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5C6" w:rsidRDefault="008255C6" w:rsidP="008255C6">
      <w:pPr>
        <w:pStyle w:val="Heading1"/>
      </w:pPr>
      <w:r>
        <w:t>2.1.</w:t>
      </w:r>
    </w:p>
    <w:p w:rsidR="008255C6" w:rsidRDefault="008255C6" w:rsidP="008255C6">
      <w:r>
        <w:t>We maken gebruik van een kruistabel tussen 1972-1989.</w:t>
      </w:r>
    </w:p>
    <w:p w:rsidR="008255C6" w:rsidRDefault="008255C6" w:rsidP="008255C6">
      <w:r>
        <w:rPr>
          <w:noProof/>
          <w:lang w:eastAsia="nl-BE"/>
        </w:rPr>
        <w:drawing>
          <wp:inline distT="0" distB="0" distL="0" distR="0" wp14:anchorId="183BFAAD" wp14:editId="500C6C54">
            <wp:extent cx="4536000" cy="3734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7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C6" w:rsidRDefault="008255C6" w:rsidP="008255C6">
      <w:pPr>
        <w:pBdr>
          <w:bottom w:val="single" w:sz="6" w:space="1" w:color="auto"/>
        </w:pBdr>
      </w:pPr>
      <w:r>
        <w:t>We merken op dat nummer 4, wat overeenkomt met plantage, niet aanwezig is in 1972, maar wel in 1989.</w:t>
      </w:r>
    </w:p>
    <w:p w:rsidR="008255C6" w:rsidRDefault="008255C6" w:rsidP="008255C6">
      <w:r>
        <w:t>We berekenen de oppervlaktes in 1972, dit m.b.v. AREA</w:t>
      </w:r>
      <w:r w:rsidR="0034787E">
        <w:t>, uitgedrukt in km^2.</w:t>
      </w:r>
    </w:p>
    <w:p w:rsidR="0034787E" w:rsidRDefault="0034787E" w:rsidP="008255C6">
      <w:r>
        <w:rPr>
          <w:noProof/>
          <w:lang w:eastAsia="nl-BE"/>
        </w:rPr>
        <w:drawing>
          <wp:inline distT="0" distB="0" distL="0" distR="0" wp14:anchorId="6B84D3B1" wp14:editId="61BA12E7">
            <wp:extent cx="25908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7E" w:rsidRDefault="0034787E" w:rsidP="008255C6">
      <w:r>
        <w:t>We berekenen de oppervlaktes in 1989, dit m.b.v. AREA, uitgedrukt in km^2.</w:t>
      </w:r>
    </w:p>
    <w:p w:rsidR="0034787E" w:rsidRDefault="0034787E" w:rsidP="008255C6">
      <w:r>
        <w:rPr>
          <w:noProof/>
          <w:lang w:eastAsia="nl-BE"/>
        </w:rPr>
        <w:drawing>
          <wp:inline distT="0" distB="0" distL="0" distR="0" wp14:anchorId="2937B406" wp14:editId="3E38D303">
            <wp:extent cx="26384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7E" w:rsidRDefault="00890A94" w:rsidP="008255C6">
      <w:r>
        <w:lastRenderedPageBreak/>
        <w:t>We berekenen het aantal ha struikvegetatie dat omgevormd is naar bari-velden m.b.v. AREA van de crosstab. Zie 6</w:t>
      </w:r>
      <w:r w:rsidR="003A438C">
        <w:t xml:space="preserve">/1 </w:t>
      </w:r>
      <w:r w:rsidR="003A438C">
        <w:sym w:font="Wingdings" w:char="F0E0"/>
      </w:r>
      <w:r w:rsidR="003A438C">
        <w:t>73.5800644 ha.</w:t>
      </w:r>
    </w:p>
    <w:p w:rsidR="00890A94" w:rsidRDefault="00890A94" w:rsidP="008255C6">
      <w:r>
        <w:rPr>
          <w:noProof/>
          <w:lang w:eastAsia="nl-BE"/>
        </w:rPr>
        <w:drawing>
          <wp:inline distT="0" distB="0" distL="0" distR="0" wp14:anchorId="3C084765" wp14:editId="541CF863">
            <wp:extent cx="2371725" cy="601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06" w:rsidRDefault="005B7806">
      <w:r>
        <w:br w:type="page"/>
      </w:r>
    </w:p>
    <w:p w:rsidR="003A438C" w:rsidRDefault="003A438C" w:rsidP="008255C6">
      <w:r>
        <w:lastRenderedPageBreak/>
        <w:t>De hoogterange waarin dit gebeurd vinden we door</w:t>
      </w:r>
      <w:r w:rsidR="005B7806">
        <w:t xml:space="preserve"> eerst een RECLASS van 6-1 te maken.</w:t>
      </w:r>
    </w:p>
    <w:p w:rsidR="005B7806" w:rsidRDefault="005B7806" w:rsidP="008255C6">
      <w:r>
        <w:rPr>
          <w:noProof/>
          <w:lang w:eastAsia="nl-BE"/>
        </w:rPr>
        <w:drawing>
          <wp:inline distT="0" distB="0" distL="0" distR="0" wp14:anchorId="546A0A4F" wp14:editId="2444C527">
            <wp:extent cx="4113704" cy="3248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430" cy="324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06" w:rsidRDefault="005B7806" w:rsidP="008255C6">
      <w:r>
        <w:t xml:space="preserve">Vervolgens bepalen we de </w:t>
      </w:r>
      <w:r w:rsidR="004B6CA5">
        <w:t>hoogterange door EXTRACT en dan max &amp; min te bepalen. Of rechtstreeks range.</w:t>
      </w:r>
    </w:p>
    <w:p w:rsidR="0094253D" w:rsidRDefault="0094253D" w:rsidP="008255C6">
      <w:r>
        <w:rPr>
          <w:noProof/>
          <w:lang w:eastAsia="nl-BE"/>
        </w:rPr>
        <w:drawing>
          <wp:inline distT="0" distB="0" distL="0" distR="0" wp14:anchorId="35E4758E" wp14:editId="4AD9DBE9">
            <wp:extent cx="4105275" cy="2809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A5" w:rsidRDefault="004B6CA5" w:rsidP="008255C6">
      <w:r>
        <w:rPr>
          <w:noProof/>
          <w:lang w:eastAsia="nl-BE"/>
        </w:rPr>
        <w:drawing>
          <wp:inline distT="0" distB="0" distL="0" distR="0" wp14:anchorId="48D6D1C9" wp14:editId="743ADCDD">
            <wp:extent cx="17335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65008707" wp14:editId="6048F4E7">
            <wp:extent cx="1752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59C7580C" wp14:editId="4F89AD55">
            <wp:extent cx="17335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A5" w:rsidRDefault="004B6CA5">
      <w:r>
        <w:br w:type="page"/>
      </w:r>
    </w:p>
    <w:p w:rsidR="004B6CA5" w:rsidRDefault="0094253D" w:rsidP="0094253D">
      <w:pPr>
        <w:pStyle w:val="Heading1"/>
      </w:pPr>
      <w:r>
        <w:lastRenderedPageBreak/>
        <w:t>2.2.</w:t>
      </w:r>
    </w:p>
    <w:p w:rsidR="0094253D" w:rsidRDefault="0094253D" w:rsidP="0094253D">
      <w:r>
        <w:rPr>
          <w:noProof/>
          <w:lang w:eastAsia="nl-BE"/>
        </w:rPr>
        <w:drawing>
          <wp:inline distT="0" distB="0" distL="0" distR="0" wp14:anchorId="3306B2B2" wp14:editId="23022F9B">
            <wp:extent cx="40957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F9" w:rsidRDefault="00D613F9" w:rsidP="0094253D">
      <w:r>
        <w:rPr>
          <w:noProof/>
          <w:lang w:eastAsia="nl-BE"/>
        </w:rPr>
        <w:drawing>
          <wp:inline distT="0" distB="0" distL="0" distR="0" wp14:anchorId="3EDEF89F" wp14:editId="6D27C147">
            <wp:extent cx="1714500" cy="523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55A91C23" wp14:editId="21195D5A">
            <wp:extent cx="17145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0F0ED9F6" wp14:editId="0882B49A">
            <wp:extent cx="17240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F9" w:rsidRDefault="00D613F9" w:rsidP="00D613F9">
      <w:pPr>
        <w:pStyle w:val="Heading1"/>
      </w:pPr>
      <w:r>
        <w:t>2.3.</w:t>
      </w:r>
    </w:p>
    <w:p w:rsidR="00D613F9" w:rsidRDefault="00D56683" w:rsidP="00D613F9">
      <w:r>
        <w:t>We gebruiken RECLASS.</w:t>
      </w:r>
    </w:p>
    <w:p w:rsidR="00D56683" w:rsidRDefault="00D56683" w:rsidP="00D613F9">
      <w:r>
        <w:rPr>
          <w:noProof/>
          <w:lang w:eastAsia="nl-BE"/>
        </w:rPr>
        <w:drawing>
          <wp:inline distT="0" distB="0" distL="0" distR="0" wp14:anchorId="0ADD543D" wp14:editId="49819CA1">
            <wp:extent cx="3933825" cy="32081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683" w:rsidRDefault="00D56683" w:rsidP="00D613F9">
      <w:r>
        <w:rPr>
          <w:noProof/>
          <w:lang w:eastAsia="nl-BE"/>
        </w:rPr>
        <w:lastRenderedPageBreak/>
        <w:drawing>
          <wp:inline distT="0" distB="0" distL="0" distR="0" wp14:anchorId="5DAED98E" wp14:editId="13F798FD">
            <wp:extent cx="4124325" cy="2838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42ECF807" wp14:editId="056D330C">
            <wp:extent cx="1714500" cy="1076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53" w:rsidRDefault="004B0353" w:rsidP="00D613F9">
      <w:r>
        <w:t>Conclusie:</w:t>
      </w:r>
    </w:p>
    <w:p w:rsidR="004B0353" w:rsidRPr="00D613F9" w:rsidRDefault="004B0353" w:rsidP="00D613F9">
      <w:r>
        <w:t>Neen, het eerste beeld is van 1972, terwijl in 1980 er pas een besluit werd genomen. Dit geeft een periode van 8 jaar waarop er gerooid is geweest waarvan we geen idee hebben hoeveel. We kunnen dus geen conclusie trekken over de effectiviteit.</w:t>
      </w:r>
      <w:bookmarkStart w:id="0" w:name="_GoBack"/>
      <w:bookmarkEnd w:id="0"/>
    </w:p>
    <w:sectPr w:rsidR="004B0353" w:rsidRPr="00D61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5C6"/>
    <w:rsid w:val="0034787E"/>
    <w:rsid w:val="003A438C"/>
    <w:rsid w:val="004B0353"/>
    <w:rsid w:val="004B6CA5"/>
    <w:rsid w:val="005B7806"/>
    <w:rsid w:val="008255C6"/>
    <w:rsid w:val="00890A94"/>
    <w:rsid w:val="0094253D"/>
    <w:rsid w:val="00D56683"/>
    <w:rsid w:val="00D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5</cp:revision>
  <dcterms:created xsi:type="dcterms:W3CDTF">2012-03-08T07:45:00Z</dcterms:created>
  <dcterms:modified xsi:type="dcterms:W3CDTF">2012-03-08T08:52:00Z</dcterms:modified>
</cp:coreProperties>
</file>