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257B1" w14:textId="77777777" w:rsidR="00F94009" w:rsidRDefault="0084151C" w:rsidP="0084151C">
      <w:pPr>
        <w:pStyle w:val="Titel"/>
      </w:pPr>
      <w:r>
        <w:t>Analyse/karakteriseren van water</w:t>
      </w:r>
    </w:p>
    <w:p w14:paraId="344AD8AD" w14:textId="77777777" w:rsidR="0084151C" w:rsidRDefault="0084151C" w:rsidP="0084151C">
      <w:pPr>
        <w:pStyle w:val="Kop2"/>
      </w:pPr>
      <w:r>
        <w:t>Doel</w:t>
      </w:r>
    </w:p>
    <w:p w14:paraId="3667213E" w14:textId="77777777" w:rsidR="0084151C" w:rsidRDefault="0084151C" w:rsidP="0084151C">
      <w:pPr>
        <w:jc w:val="both"/>
        <w:rPr>
          <w:rFonts w:asciiTheme="majorHAnsi" w:hAnsiTheme="majorHAnsi"/>
          <w:sz w:val="22"/>
          <w:szCs w:val="22"/>
        </w:rPr>
      </w:pPr>
      <w:r>
        <w:rPr>
          <w:rFonts w:asciiTheme="majorHAnsi" w:hAnsiTheme="majorHAnsi"/>
          <w:sz w:val="22"/>
          <w:szCs w:val="22"/>
        </w:rPr>
        <w:t xml:space="preserve">Bestuderen op welke wijze de </w:t>
      </w:r>
      <w:proofErr w:type="spellStart"/>
      <w:r>
        <w:rPr>
          <w:rFonts w:asciiTheme="majorHAnsi" w:hAnsiTheme="majorHAnsi"/>
          <w:sz w:val="22"/>
          <w:szCs w:val="22"/>
        </w:rPr>
        <w:t>alkaliniteit</w:t>
      </w:r>
      <w:proofErr w:type="spellEnd"/>
      <w:r>
        <w:rPr>
          <w:rFonts w:asciiTheme="majorHAnsi" w:hAnsiTheme="majorHAnsi"/>
          <w:sz w:val="22"/>
          <w:szCs w:val="22"/>
        </w:rPr>
        <w:t>, de DO, de BOD en de COD van een zelf genomen staal kan bepaald worden.</w:t>
      </w:r>
    </w:p>
    <w:p w14:paraId="2D730A70" w14:textId="77777777" w:rsidR="0084151C" w:rsidRDefault="0084151C" w:rsidP="0084151C">
      <w:pPr>
        <w:pStyle w:val="Kop2"/>
      </w:pPr>
      <w:r>
        <w:t>Methode</w:t>
      </w:r>
    </w:p>
    <w:p w14:paraId="31642608" w14:textId="77777777" w:rsidR="0084151C" w:rsidRDefault="0084151C" w:rsidP="0084151C">
      <w:pPr>
        <w:pStyle w:val="Subtitel"/>
      </w:pPr>
      <w:proofErr w:type="spellStart"/>
      <w:r>
        <w:t>Staalname</w:t>
      </w:r>
      <w:proofErr w:type="spellEnd"/>
    </w:p>
    <w:p w14:paraId="6A13D559" w14:textId="3183AE8E" w:rsidR="0084151C" w:rsidRDefault="0084151C" w:rsidP="0084151C">
      <w:pPr>
        <w:jc w:val="both"/>
        <w:rPr>
          <w:rFonts w:asciiTheme="majorHAnsi" w:hAnsiTheme="majorHAnsi"/>
          <w:sz w:val="22"/>
          <w:szCs w:val="22"/>
        </w:rPr>
      </w:pPr>
      <w:r>
        <w:rPr>
          <w:rFonts w:asciiTheme="majorHAnsi" w:hAnsiTheme="majorHAnsi"/>
          <w:sz w:val="22"/>
          <w:szCs w:val="22"/>
        </w:rPr>
        <w:t>Het waterstaal werd op 21 april 2017 om 8u59 genom</w:t>
      </w:r>
      <w:r w:rsidR="004D4915">
        <w:rPr>
          <w:rFonts w:asciiTheme="majorHAnsi" w:hAnsiTheme="majorHAnsi"/>
          <w:sz w:val="22"/>
          <w:szCs w:val="22"/>
        </w:rPr>
        <w:t xml:space="preserve">en in het Nachtegalen park. </w:t>
      </w:r>
    </w:p>
    <w:p w14:paraId="01017F77" w14:textId="6F79C255" w:rsidR="004D4915" w:rsidRDefault="004D4915" w:rsidP="0084151C">
      <w:pPr>
        <w:jc w:val="both"/>
        <w:rPr>
          <w:rFonts w:asciiTheme="majorHAnsi" w:hAnsiTheme="majorHAnsi"/>
          <w:sz w:val="22"/>
          <w:szCs w:val="22"/>
        </w:rPr>
      </w:pPr>
      <w:r>
        <w:rPr>
          <w:rFonts w:asciiTheme="majorHAnsi" w:hAnsiTheme="majorHAnsi"/>
          <w:noProof/>
          <w:sz w:val="22"/>
          <w:szCs w:val="22"/>
          <w:lang w:val="en-US"/>
        </w:rPr>
        <w:drawing>
          <wp:inline distT="0" distB="0" distL="0" distR="0" wp14:anchorId="2D2121FE" wp14:editId="0A6F1E7B">
            <wp:extent cx="4912995" cy="284882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75261_1452996594761498_172797366_o.jpg"/>
                    <pic:cNvPicPr/>
                  </pic:nvPicPr>
                  <pic:blipFill rotWithShape="1">
                    <a:blip r:embed="rId6">
                      <a:extLst>
                        <a:ext uri="{28A0092B-C50C-407E-A947-70E740481C1C}">
                          <a14:useLocalDpi xmlns:a14="http://schemas.microsoft.com/office/drawing/2010/main" val="0"/>
                        </a:ext>
                      </a:extLst>
                    </a:blip>
                    <a:srcRect b="22692"/>
                    <a:stretch/>
                  </pic:blipFill>
                  <pic:spPr bwMode="auto">
                    <a:xfrm>
                      <a:off x="0" y="0"/>
                      <a:ext cx="4914012" cy="2849411"/>
                    </a:xfrm>
                    <a:prstGeom prst="rect">
                      <a:avLst/>
                    </a:prstGeom>
                    <a:ln>
                      <a:noFill/>
                    </a:ln>
                    <a:extLst>
                      <a:ext uri="{53640926-AAD7-44d8-BBD7-CCE9431645EC}">
                        <a14:shadowObscured xmlns:a14="http://schemas.microsoft.com/office/drawing/2010/main"/>
                      </a:ext>
                    </a:extLst>
                  </pic:spPr>
                </pic:pic>
              </a:graphicData>
            </a:graphic>
          </wp:inline>
        </w:drawing>
      </w:r>
    </w:p>
    <w:p w14:paraId="6B1AB24D" w14:textId="3312F182" w:rsidR="004D4915" w:rsidRDefault="004D4915" w:rsidP="0084151C">
      <w:pPr>
        <w:jc w:val="both"/>
        <w:rPr>
          <w:rFonts w:asciiTheme="majorHAnsi" w:hAnsiTheme="majorHAnsi"/>
          <w:sz w:val="22"/>
          <w:szCs w:val="22"/>
        </w:rPr>
      </w:pPr>
      <w:r>
        <w:rPr>
          <w:rFonts w:asciiTheme="majorHAnsi" w:hAnsiTheme="majorHAnsi"/>
          <w:noProof/>
          <w:sz w:val="22"/>
          <w:szCs w:val="22"/>
          <w:lang w:val="en-US"/>
        </w:rPr>
        <w:drawing>
          <wp:inline distT="0" distB="0" distL="0" distR="0" wp14:anchorId="78C7E2F6" wp14:editId="30159C80">
            <wp:extent cx="4890834" cy="3668395"/>
            <wp:effectExtent l="0" t="0" r="1143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720712_1452996591428165_343436334_o.jpg"/>
                    <pic:cNvPicPr/>
                  </pic:nvPicPr>
                  <pic:blipFill>
                    <a:blip r:embed="rId7">
                      <a:extLst>
                        <a:ext uri="{28A0092B-C50C-407E-A947-70E740481C1C}">
                          <a14:useLocalDpi xmlns:a14="http://schemas.microsoft.com/office/drawing/2010/main" val="0"/>
                        </a:ext>
                      </a:extLst>
                    </a:blip>
                    <a:stretch>
                      <a:fillRect/>
                    </a:stretch>
                  </pic:blipFill>
                  <pic:spPr>
                    <a:xfrm>
                      <a:off x="0" y="0"/>
                      <a:ext cx="4890834" cy="3668395"/>
                    </a:xfrm>
                    <a:prstGeom prst="rect">
                      <a:avLst/>
                    </a:prstGeom>
                  </pic:spPr>
                </pic:pic>
              </a:graphicData>
            </a:graphic>
          </wp:inline>
        </w:drawing>
      </w:r>
    </w:p>
    <w:p w14:paraId="63F11B90" w14:textId="77777777" w:rsidR="004D4915" w:rsidRDefault="004D4915" w:rsidP="0084151C">
      <w:pPr>
        <w:pStyle w:val="Subtitel"/>
      </w:pPr>
    </w:p>
    <w:p w14:paraId="33BB5D12" w14:textId="77777777" w:rsidR="004D4915" w:rsidRDefault="004D4915" w:rsidP="0084151C">
      <w:pPr>
        <w:pStyle w:val="Subtitel"/>
      </w:pPr>
    </w:p>
    <w:p w14:paraId="15ECAC5F" w14:textId="7E1627DD" w:rsidR="0084151C" w:rsidRDefault="0084151C" w:rsidP="0084151C">
      <w:pPr>
        <w:pStyle w:val="Subtitel"/>
      </w:pPr>
      <w:r>
        <w:lastRenderedPageBreak/>
        <w:t>Biologische zuurstof verbruik (BOD)</w:t>
      </w:r>
      <w:r w:rsidR="00470B98">
        <w:t xml:space="preserve"> &amp; Chemisch zuurstof verbruik (COD)</w:t>
      </w:r>
    </w:p>
    <w:p w14:paraId="339D87B6" w14:textId="77777777" w:rsidR="0084151C" w:rsidRDefault="0084151C" w:rsidP="00004545">
      <w:pPr>
        <w:jc w:val="both"/>
        <w:rPr>
          <w:rFonts w:asciiTheme="majorHAnsi" w:hAnsiTheme="majorHAnsi"/>
          <w:sz w:val="22"/>
          <w:szCs w:val="22"/>
        </w:rPr>
      </w:pPr>
      <w:r w:rsidRPr="00004545">
        <w:rPr>
          <w:rFonts w:asciiTheme="majorHAnsi" w:hAnsiTheme="majorHAnsi"/>
          <w:sz w:val="22"/>
          <w:szCs w:val="22"/>
        </w:rPr>
        <w:t>Zie protocol</w:t>
      </w:r>
    </w:p>
    <w:p w14:paraId="3C4BBF12" w14:textId="4C07B6B6" w:rsidR="0034398D" w:rsidRDefault="0034398D" w:rsidP="0034398D">
      <w:pPr>
        <w:pStyle w:val="Subtitel"/>
      </w:pPr>
      <w:proofErr w:type="spellStart"/>
      <w:r>
        <w:t>Alkaliniteit</w:t>
      </w:r>
      <w:proofErr w:type="spellEnd"/>
    </w:p>
    <w:p w14:paraId="3D6C2ABB" w14:textId="5EF9321E" w:rsidR="0084151C" w:rsidRDefault="0034398D" w:rsidP="0034398D">
      <w:pPr>
        <w:jc w:val="both"/>
        <w:rPr>
          <w:rFonts w:asciiTheme="majorHAnsi" w:hAnsiTheme="majorHAnsi"/>
          <w:sz w:val="22"/>
          <w:szCs w:val="22"/>
        </w:rPr>
      </w:pPr>
      <w:r>
        <w:rPr>
          <w:rFonts w:asciiTheme="majorHAnsi" w:hAnsiTheme="majorHAnsi"/>
          <w:sz w:val="22"/>
          <w:szCs w:val="22"/>
        </w:rPr>
        <w:t>Zie protocol</w:t>
      </w:r>
    </w:p>
    <w:p w14:paraId="7C1F7180" w14:textId="27F6F850" w:rsidR="00470B98" w:rsidRDefault="00470B98" w:rsidP="00470B98">
      <w:pPr>
        <w:pStyle w:val="Subtitel"/>
      </w:pPr>
      <w:r>
        <w:t>Microbiologische studie</w:t>
      </w:r>
    </w:p>
    <w:p w14:paraId="25E92439" w14:textId="3522AD13" w:rsidR="00470B98" w:rsidRPr="0034398D" w:rsidRDefault="00470B98" w:rsidP="0034398D">
      <w:pPr>
        <w:jc w:val="both"/>
        <w:rPr>
          <w:rFonts w:asciiTheme="majorHAnsi" w:hAnsiTheme="majorHAnsi"/>
          <w:sz w:val="22"/>
          <w:szCs w:val="22"/>
        </w:rPr>
      </w:pPr>
      <w:r>
        <w:rPr>
          <w:rFonts w:asciiTheme="majorHAnsi" w:hAnsiTheme="majorHAnsi"/>
          <w:sz w:val="22"/>
          <w:szCs w:val="22"/>
        </w:rPr>
        <w:t>Zie protocol</w:t>
      </w:r>
    </w:p>
    <w:p w14:paraId="79B02B0F" w14:textId="77777777" w:rsidR="0084151C" w:rsidRDefault="0084151C" w:rsidP="0084151C">
      <w:pPr>
        <w:pStyle w:val="Kop2"/>
      </w:pPr>
      <w:r>
        <w:t>Resultaten</w:t>
      </w:r>
    </w:p>
    <w:p w14:paraId="7670EA90" w14:textId="77777777" w:rsidR="0084151C" w:rsidRDefault="0084151C" w:rsidP="0084151C">
      <w:pPr>
        <w:pStyle w:val="Subtitel"/>
      </w:pPr>
      <w:r>
        <w:t>Biologische zuurstof verbruik (BOD)</w:t>
      </w:r>
    </w:p>
    <w:p w14:paraId="64E389ED" w14:textId="77777777" w:rsidR="0084151C" w:rsidRPr="00004545" w:rsidRDefault="0084151C" w:rsidP="0084151C">
      <w:pPr>
        <w:rPr>
          <w:rFonts w:asciiTheme="majorHAnsi" w:hAnsiTheme="majorHAnsi"/>
          <w:sz w:val="22"/>
        </w:rPr>
      </w:pPr>
      <w:r w:rsidRPr="00004545">
        <w:rPr>
          <w:rFonts w:asciiTheme="majorHAnsi" w:hAnsiTheme="majorHAnsi"/>
          <w:sz w:val="22"/>
        </w:rPr>
        <w:t>Stap 1: bepalen van verdunning</w:t>
      </w:r>
    </w:p>
    <w:p w14:paraId="082F2D6E" w14:textId="77777777" w:rsidR="0084151C" w:rsidRPr="00004545" w:rsidRDefault="0084151C" w:rsidP="0084151C">
      <w:pPr>
        <w:rPr>
          <w:rFonts w:asciiTheme="majorHAnsi" w:hAnsiTheme="majorHAnsi"/>
          <w:sz w:val="22"/>
        </w:rPr>
      </w:pPr>
      <w:r w:rsidRPr="00004545">
        <w:rPr>
          <w:rFonts w:asciiTheme="majorHAnsi" w:hAnsiTheme="majorHAnsi"/>
          <w:sz w:val="22"/>
        </w:rPr>
        <w:tab/>
        <w:t>X= Y/KMnO</w:t>
      </w:r>
      <w:r w:rsidRPr="00004545">
        <w:rPr>
          <w:rFonts w:asciiTheme="majorHAnsi" w:hAnsiTheme="majorHAnsi"/>
          <w:sz w:val="22"/>
          <w:vertAlign w:val="subscript"/>
        </w:rPr>
        <w:t>4</w:t>
      </w:r>
      <w:r w:rsidRPr="00004545">
        <w:rPr>
          <w:rFonts w:asciiTheme="majorHAnsi" w:hAnsiTheme="majorHAnsi"/>
          <w:sz w:val="22"/>
        </w:rPr>
        <w:t>(koud)= 300/0,09=333,333</w:t>
      </w:r>
    </w:p>
    <w:p w14:paraId="14EE90C2" w14:textId="77777777" w:rsidR="0084151C" w:rsidRPr="00004545" w:rsidRDefault="0084151C" w:rsidP="00004545">
      <w:pPr>
        <w:ind w:left="708"/>
        <w:rPr>
          <w:rFonts w:asciiTheme="majorHAnsi" w:hAnsiTheme="majorHAnsi"/>
          <w:sz w:val="22"/>
        </w:rPr>
      </w:pPr>
      <w:r w:rsidRPr="00004545">
        <w:rPr>
          <w:rFonts w:asciiTheme="majorHAnsi" w:hAnsiTheme="majorHAnsi"/>
          <w:sz w:val="22"/>
        </w:rPr>
        <w:t>Verdunning X: 333mL  waterstaal (</w:t>
      </w:r>
      <w:r w:rsidR="00004545" w:rsidRPr="00004545">
        <w:rPr>
          <w:rFonts w:asciiTheme="majorHAnsi" w:hAnsiTheme="majorHAnsi"/>
          <w:sz w:val="22"/>
        </w:rPr>
        <w:t>aangelengd</w:t>
      </w:r>
      <w:r w:rsidRPr="00004545">
        <w:rPr>
          <w:rFonts w:asciiTheme="majorHAnsi" w:hAnsiTheme="majorHAnsi"/>
          <w:sz w:val="22"/>
        </w:rPr>
        <w:t xml:space="preserve"> tot 1</w:t>
      </w:r>
      <w:r w:rsidR="00004545" w:rsidRPr="00004545">
        <w:rPr>
          <w:rFonts w:asciiTheme="majorHAnsi" w:hAnsiTheme="majorHAnsi"/>
          <w:sz w:val="22"/>
        </w:rPr>
        <w:t>L met kraantjeswater)</w:t>
      </w:r>
    </w:p>
    <w:p w14:paraId="1F341402" w14:textId="77777777" w:rsidR="00004545" w:rsidRPr="00004545" w:rsidRDefault="00004545" w:rsidP="00004545">
      <w:pPr>
        <w:ind w:left="708"/>
        <w:rPr>
          <w:rFonts w:asciiTheme="majorHAnsi" w:hAnsiTheme="majorHAnsi"/>
          <w:sz w:val="22"/>
        </w:rPr>
      </w:pPr>
      <w:r w:rsidRPr="00004545">
        <w:rPr>
          <w:rFonts w:asciiTheme="majorHAnsi" w:hAnsiTheme="majorHAnsi"/>
          <w:sz w:val="22"/>
        </w:rPr>
        <w:t xml:space="preserve">Verdunning X/2: 166,5 </w:t>
      </w:r>
      <w:proofErr w:type="spellStart"/>
      <w:r w:rsidRPr="00004545">
        <w:rPr>
          <w:rFonts w:asciiTheme="majorHAnsi" w:hAnsiTheme="majorHAnsi"/>
          <w:sz w:val="22"/>
        </w:rPr>
        <w:t>mL</w:t>
      </w:r>
      <w:proofErr w:type="spellEnd"/>
      <w:r w:rsidRPr="00004545">
        <w:rPr>
          <w:rFonts w:asciiTheme="majorHAnsi" w:hAnsiTheme="majorHAnsi"/>
          <w:sz w:val="22"/>
        </w:rPr>
        <w:t xml:space="preserve"> waterstaal (“)</w:t>
      </w:r>
    </w:p>
    <w:p w14:paraId="2BF046AD" w14:textId="77777777" w:rsidR="00004545" w:rsidRPr="00004545" w:rsidRDefault="00004545" w:rsidP="00004545">
      <w:pPr>
        <w:ind w:left="708"/>
        <w:rPr>
          <w:rFonts w:asciiTheme="majorHAnsi" w:hAnsiTheme="majorHAnsi"/>
          <w:sz w:val="22"/>
        </w:rPr>
      </w:pPr>
      <w:r w:rsidRPr="00004545">
        <w:rPr>
          <w:rFonts w:asciiTheme="majorHAnsi" w:hAnsiTheme="majorHAnsi"/>
          <w:sz w:val="22"/>
        </w:rPr>
        <w:t xml:space="preserve">Verdunning X: 666,5 </w:t>
      </w:r>
      <w:proofErr w:type="spellStart"/>
      <w:r w:rsidRPr="00004545">
        <w:rPr>
          <w:rFonts w:asciiTheme="majorHAnsi" w:hAnsiTheme="majorHAnsi"/>
          <w:sz w:val="22"/>
        </w:rPr>
        <w:t>mL</w:t>
      </w:r>
      <w:proofErr w:type="spellEnd"/>
      <w:r w:rsidRPr="00004545">
        <w:rPr>
          <w:rFonts w:asciiTheme="majorHAnsi" w:hAnsiTheme="majorHAnsi"/>
          <w:sz w:val="22"/>
        </w:rPr>
        <w:t xml:space="preserve"> waterstaal (“)</w:t>
      </w:r>
    </w:p>
    <w:p w14:paraId="3BD42C4C" w14:textId="77777777" w:rsidR="0084151C" w:rsidRPr="00004545" w:rsidRDefault="0084151C" w:rsidP="0084151C">
      <w:pPr>
        <w:rPr>
          <w:rFonts w:asciiTheme="majorHAnsi" w:hAnsiTheme="majorHAnsi"/>
          <w:sz w:val="22"/>
        </w:rPr>
      </w:pPr>
      <w:r w:rsidRPr="00004545">
        <w:rPr>
          <w:rFonts w:asciiTheme="majorHAnsi" w:hAnsiTheme="majorHAnsi"/>
          <w:sz w:val="22"/>
        </w:rPr>
        <w:t xml:space="preserve">Stap 2: volume </w:t>
      </w:r>
      <w:proofErr w:type="spellStart"/>
      <w:r w:rsidRPr="00004545">
        <w:rPr>
          <w:rFonts w:asciiTheme="majorHAnsi" w:hAnsiTheme="majorHAnsi"/>
          <w:sz w:val="22"/>
        </w:rPr>
        <w:t>winklerflessen</w:t>
      </w:r>
      <w:proofErr w:type="spellEnd"/>
      <w:r w:rsidRPr="00004545">
        <w:rPr>
          <w:rFonts w:asciiTheme="majorHAnsi" w:hAnsiTheme="majorHAnsi"/>
          <w:sz w:val="22"/>
        </w:rPr>
        <w:t xml:space="preserve"> bepalen</w:t>
      </w:r>
    </w:p>
    <w:tbl>
      <w:tblPr>
        <w:tblStyle w:val="Tabelraster"/>
        <w:tblW w:w="0" w:type="auto"/>
        <w:tblLook w:val="04A0" w:firstRow="1" w:lastRow="0" w:firstColumn="1" w:lastColumn="0" w:noHBand="0" w:noVBand="1"/>
      </w:tblPr>
      <w:tblGrid>
        <w:gridCol w:w="2301"/>
        <w:gridCol w:w="2301"/>
        <w:gridCol w:w="2302"/>
        <w:gridCol w:w="2302"/>
      </w:tblGrid>
      <w:tr w:rsidR="0084151C" w14:paraId="6A64B66B" w14:textId="77777777" w:rsidTr="0084151C">
        <w:tc>
          <w:tcPr>
            <w:tcW w:w="2301" w:type="dxa"/>
          </w:tcPr>
          <w:p w14:paraId="55B42418" w14:textId="77777777" w:rsidR="0084151C" w:rsidRPr="00004545" w:rsidRDefault="0084151C" w:rsidP="0084151C">
            <w:pPr>
              <w:rPr>
                <w:rFonts w:asciiTheme="majorHAnsi" w:hAnsiTheme="majorHAnsi"/>
                <w:sz w:val="22"/>
              </w:rPr>
            </w:pPr>
          </w:p>
        </w:tc>
        <w:tc>
          <w:tcPr>
            <w:tcW w:w="2301" w:type="dxa"/>
          </w:tcPr>
          <w:p w14:paraId="7AD9874E" w14:textId="77777777" w:rsidR="0084151C" w:rsidRPr="00004545" w:rsidRDefault="0084151C" w:rsidP="0084151C">
            <w:pPr>
              <w:rPr>
                <w:rFonts w:asciiTheme="majorHAnsi" w:hAnsiTheme="majorHAnsi"/>
                <w:sz w:val="22"/>
              </w:rPr>
            </w:pPr>
            <w:r w:rsidRPr="00004545">
              <w:rPr>
                <w:rFonts w:asciiTheme="majorHAnsi" w:hAnsiTheme="majorHAnsi"/>
                <w:sz w:val="22"/>
              </w:rPr>
              <w:t>Gewicht leeg (g)</w:t>
            </w:r>
          </w:p>
        </w:tc>
        <w:tc>
          <w:tcPr>
            <w:tcW w:w="2302" w:type="dxa"/>
          </w:tcPr>
          <w:p w14:paraId="0628AC55" w14:textId="77777777" w:rsidR="0084151C" w:rsidRPr="00004545" w:rsidRDefault="0084151C" w:rsidP="0084151C">
            <w:pPr>
              <w:rPr>
                <w:rFonts w:asciiTheme="majorHAnsi" w:hAnsiTheme="majorHAnsi"/>
                <w:sz w:val="22"/>
              </w:rPr>
            </w:pPr>
            <w:r w:rsidRPr="00004545">
              <w:rPr>
                <w:rFonts w:asciiTheme="majorHAnsi" w:hAnsiTheme="majorHAnsi"/>
                <w:sz w:val="22"/>
              </w:rPr>
              <w:t>Gewicht gevuld (g)</w:t>
            </w:r>
          </w:p>
        </w:tc>
        <w:tc>
          <w:tcPr>
            <w:tcW w:w="2302" w:type="dxa"/>
          </w:tcPr>
          <w:p w14:paraId="6167E90E" w14:textId="77777777" w:rsidR="0084151C" w:rsidRPr="00004545" w:rsidRDefault="0084151C" w:rsidP="0084151C">
            <w:pPr>
              <w:rPr>
                <w:rFonts w:asciiTheme="majorHAnsi" w:hAnsiTheme="majorHAnsi"/>
                <w:sz w:val="22"/>
              </w:rPr>
            </w:pPr>
            <w:r w:rsidRPr="00004545">
              <w:rPr>
                <w:rFonts w:asciiTheme="majorHAnsi" w:hAnsiTheme="majorHAnsi"/>
                <w:sz w:val="22"/>
              </w:rPr>
              <w:t>Volume (</w:t>
            </w:r>
            <w:proofErr w:type="spellStart"/>
            <w:r w:rsidRPr="00004545">
              <w:rPr>
                <w:rFonts w:asciiTheme="majorHAnsi" w:hAnsiTheme="majorHAnsi"/>
                <w:sz w:val="22"/>
              </w:rPr>
              <w:t>mL</w:t>
            </w:r>
            <w:proofErr w:type="spellEnd"/>
            <w:r w:rsidRPr="00004545">
              <w:rPr>
                <w:rFonts w:asciiTheme="majorHAnsi" w:hAnsiTheme="majorHAnsi"/>
                <w:sz w:val="22"/>
              </w:rPr>
              <w:t>)</w:t>
            </w:r>
          </w:p>
        </w:tc>
      </w:tr>
      <w:tr w:rsidR="0084151C" w14:paraId="46BBE635" w14:textId="77777777" w:rsidTr="0084151C">
        <w:tc>
          <w:tcPr>
            <w:tcW w:w="2301" w:type="dxa"/>
          </w:tcPr>
          <w:p w14:paraId="34B71C23" w14:textId="77777777" w:rsidR="0084151C" w:rsidRPr="00004545" w:rsidRDefault="0084151C" w:rsidP="0084151C">
            <w:pPr>
              <w:rPr>
                <w:rFonts w:asciiTheme="majorHAnsi" w:hAnsiTheme="majorHAnsi"/>
                <w:sz w:val="22"/>
              </w:rPr>
            </w:pPr>
            <w:r w:rsidRPr="00004545">
              <w:rPr>
                <w:rFonts w:asciiTheme="majorHAnsi" w:hAnsiTheme="majorHAnsi"/>
                <w:sz w:val="22"/>
              </w:rPr>
              <w:t>1</w:t>
            </w:r>
          </w:p>
        </w:tc>
        <w:tc>
          <w:tcPr>
            <w:tcW w:w="2301" w:type="dxa"/>
          </w:tcPr>
          <w:p w14:paraId="6FBF2874" w14:textId="77777777" w:rsidR="0084151C" w:rsidRPr="00004545" w:rsidRDefault="0084151C" w:rsidP="0084151C">
            <w:pPr>
              <w:rPr>
                <w:rFonts w:asciiTheme="majorHAnsi" w:hAnsiTheme="majorHAnsi"/>
                <w:sz w:val="22"/>
              </w:rPr>
            </w:pPr>
            <w:r w:rsidRPr="00004545">
              <w:rPr>
                <w:rFonts w:asciiTheme="majorHAnsi" w:hAnsiTheme="majorHAnsi"/>
                <w:sz w:val="22"/>
              </w:rPr>
              <w:t>/</w:t>
            </w:r>
          </w:p>
        </w:tc>
        <w:tc>
          <w:tcPr>
            <w:tcW w:w="2302" w:type="dxa"/>
          </w:tcPr>
          <w:p w14:paraId="137FDDC2" w14:textId="77777777" w:rsidR="0084151C" w:rsidRPr="00004545" w:rsidRDefault="0084151C" w:rsidP="0084151C">
            <w:pPr>
              <w:rPr>
                <w:rFonts w:asciiTheme="majorHAnsi" w:hAnsiTheme="majorHAnsi"/>
                <w:sz w:val="22"/>
              </w:rPr>
            </w:pPr>
            <w:r w:rsidRPr="00004545">
              <w:rPr>
                <w:rFonts w:asciiTheme="majorHAnsi" w:hAnsiTheme="majorHAnsi"/>
                <w:sz w:val="22"/>
              </w:rPr>
              <w:t>/</w:t>
            </w:r>
          </w:p>
        </w:tc>
        <w:tc>
          <w:tcPr>
            <w:tcW w:w="2302" w:type="dxa"/>
          </w:tcPr>
          <w:p w14:paraId="2B6B1972" w14:textId="77777777" w:rsidR="0084151C" w:rsidRPr="00004545" w:rsidRDefault="0084151C" w:rsidP="0084151C">
            <w:pPr>
              <w:rPr>
                <w:rFonts w:asciiTheme="majorHAnsi" w:hAnsiTheme="majorHAnsi"/>
                <w:sz w:val="22"/>
              </w:rPr>
            </w:pPr>
            <w:r w:rsidRPr="00004545">
              <w:rPr>
                <w:rFonts w:asciiTheme="majorHAnsi" w:hAnsiTheme="majorHAnsi"/>
                <w:sz w:val="22"/>
              </w:rPr>
              <w:t>278,90</w:t>
            </w:r>
          </w:p>
        </w:tc>
      </w:tr>
      <w:tr w:rsidR="0084151C" w14:paraId="698AD3D8" w14:textId="77777777" w:rsidTr="0084151C">
        <w:tc>
          <w:tcPr>
            <w:tcW w:w="2301" w:type="dxa"/>
          </w:tcPr>
          <w:p w14:paraId="317B5725" w14:textId="77777777" w:rsidR="0084151C" w:rsidRPr="00004545" w:rsidRDefault="0084151C" w:rsidP="0084151C">
            <w:pPr>
              <w:rPr>
                <w:rFonts w:asciiTheme="majorHAnsi" w:hAnsiTheme="majorHAnsi"/>
                <w:sz w:val="22"/>
              </w:rPr>
            </w:pPr>
            <w:r w:rsidRPr="00004545">
              <w:rPr>
                <w:rFonts w:asciiTheme="majorHAnsi" w:hAnsiTheme="majorHAnsi"/>
                <w:sz w:val="22"/>
              </w:rPr>
              <w:t>2</w:t>
            </w:r>
          </w:p>
        </w:tc>
        <w:tc>
          <w:tcPr>
            <w:tcW w:w="2301" w:type="dxa"/>
          </w:tcPr>
          <w:p w14:paraId="63CB02C0" w14:textId="77777777" w:rsidR="0084151C" w:rsidRPr="00004545" w:rsidRDefault="0084151C" w:rsidP="0084151C">
            <w:pPr>
              <w:rPr>
                <w:rFonts w:asciiTheme="majorHAnsi" w:hAnsiTheme="majorHAnsi"/>
                <w:sz w:val="22"/>
              </w:rPr>
            </w:pPr>
            <w:r w:rsidRPr="00004545">
              <w:rPr>
                <w:rFonts w:asciiTheme="majorHAnsi" w:hAnsiTheme="majorHAnsi"/>
                <w:sz w:val="22"/>
              </w:rPr>
              <w:t>196,5</w:t>
            </w:r>
          </w:p>
        </w:tc>
        <w:tc>
          <w:tcPr>
            <w:tcW w:w="2302" w:type="dxa"/>
          </w:tcPr>
          <w:p w14:paraId="7E35778F" w14:textId="77777777" w:rsidR="0084151C" w:rsidRPr="00004545" w:rsidRDefault="0084151C" w:rsidP="0084151C">
            <w:pPr>
              <w:rPr>
                <w:rFonts w:asciiTheme="majorHAnsi" w:hAnsiTheme="majorHAnsi"/>
                <w:sz w:val="22"/>
              </w:rPr>
            </w:pPr>
            <w:r w:rsidRPr="00004545">
              <w:rPr>
                <w:rFonts w:asciiTheme="majorHAnsi" w:hAnsiTheme="majorHAnsi"/>
                <w:sz w:val="22"/>
              </w:rPr>
              <w:t>475,0</w:t>
            </w:r>
          </w:p>
        </w:tc>
        <w:tc>
          <w:tcPr>
            <w:tcW w:w="2302" w:type="dxa"/>
          </w:tcPr>
          <w:p w14:paraId="643893CC" w14:textId="77777777" w:rsidR="0084151C" w:rsidRPr="00004545" w:rsidRDefault="0084151C" w:rsidP="0084151C">
            <w:pPr>
              <w:rPr>
                <w:rFonts w:asciiTheme="majorHAnsi" w:hAnsiTheme="majorHAnsi"/>
                <w:sz w:val="22"/>
              </w:rPr>
            </w:pPr>
            <w:r w:rsidRPr="00004545">
              <w:rPr>
                <w:rFonts w:asciiTheme="majorHAnsi" w:hAnsiTheme="majorHAnsi"/>
                <w:sz w:val="22"/>
              </w:rPr>
              <w:t>278,5</w:t>
            </w:r>
          </w:p>
        </w:tc>
      </w:tr>
      <w:tr w:rsidR="0084151C" w14:paraId="7EC0D6D8" w14:textId="77777777" w:rsidTr="0084151C">
        <w:tc>
          <w:tcPr>
            <w:tcW w:w="2301" w:type="dxa"/>
          </w:tcPr>
          <w:p w14:paraId="0DEE0467" w14:textId="77777777" w:rsidR="0084151C" w:rsidRPr="00004545" w:rsidRDefault="0084151C" w:rsidP="0084151C">
            <w:pPr>
              <w:rPr>
                <w:rFonts w:asciiTheme="majorHAnsi" w:hAnsiTheme="majorHAnsi"/>
                <w:sz w:val="22"/>
              </w:rPr>
            </w:pPr>
            <w:r w:rsidRPr="00004545">
              <w:rPr>
                <w:rFonts w:asciiTheme="majorHAnsi" w:hAnsiTheme="majorHAnsi"/>
                <w:sz w:val="22"/>
              </w:rPr>
              <w:t>3</w:t>
            </w:r>
          </w:p>
        </w:tc>
        <w:tc>
          <w:tcPr>
            <w:tcW w:w="2301" w:type="dxa"/>
          </w:tcPr>
          <w:p w14:paraId="7F2B8B5A" w14:textId="77777777" w:rsidR="0084151C" w:rsidRPr="00004545" w:rsidRDefault="0084151C" w:rsidP="0084151C">
            <w:pPr>
              <w:rPr>
                <w:rFonts w:asciiTheme="majorHAnsi" w:hAnsiTheme="majorHAnsi"/>
                <w:sz w:val="22"/>
              </w:rPr>
            </w:pPr>
            <w:r w:rsidRPr="00004545">
              <w:rPr>
                <w:rFonts w:asciiTheme="majorHAnsi" w:hAnsiTheme="majorHAnsi"/>
                <w:sz w:val="22"/>
              </w:rPr>
              <w:t>/</w:t>
            </w:r>
          </w:p>
        </w:tc>
        <w:tc>
          <w:tcPr>
            <w:tcW w:w="2302" w:type="dxa"/>
          </w:tcPr>
          <w:p w14:paraId="448DF4C8" w14:textId="77777777" w:rsidR="0084151C" w:rsidRPr="00004545" w:rsidRDefault="0084151C" w:rsidP="0084151C">
            <w:pPr>
              <w:rPr>
                <w:rFonts w:asciiTheme="majorHAnsi" w:hAnsiTheme="majorHAnsi"/>
                <w:sz w:val="22"/>
              </w:rPr>
            </w:pPr>
            <w:r w:rsidRPr="00004545">
              <w:rPr>
                <w:rFonts w:asciiTheme="majorHAnsi" w:hAnsiTheme="majorHAnsi"/>
                <w:sz w:val="22"/>
              </w:rPr>
              <w:t>/</w:t>
            </w:r>
          </w:p>
        </w:tc>
        <w:tc>
          <w:tcPr>
            <w:tcW w:w="2302" w:type="dxa"/>
          </w:tcPr>
          <w:p w14:paraId="14F46484" w14:textId="77777777" w:rsidR="0084151C" w:rsidRPr="00004545" w:rsidRDefault="0084151C" w:rsidP="0084151C">
            <w:pPr>
              <w:rPr>
                <w:rFonts w:asciiTheme="majorHAnsi" w:hAnsiTheme="majorHAnsi"/>
                <w:sz w:val="22"/>
              </w:rPr>
            </w:pPr>
            <w:r w:rsidRPr="00004545">
              <w:rPr>
                <w:rFonts w:asciiTheme="majorHAnsi" w:hAnsiTheme="majorHAnsi"/>
                <w:sz w:val="22"/>
              </w:rPr>
              <w:t>278,45</w:t>
            </w:r>
          </w:p>
        </w:tc>
      </w:tr>
      <w:tr w:rsidR="0084151C" w14:paraId="3BCCF5C8" w14:textId="77777777" w:rsidTr="0084151C">
        <w:tc>
          <w:tcPr>
            <w:tcW w:w="2301" w:type="dxa"/>
          </w:tcPr>
          <w:p w14:paraId="46FF13D4" w14:textId="77777777" w:rsidR="0084151C" w:rsidRPr="00004545" w:rsidRDefault="0084151C" w:rsidP="0084151C">
            <w:pPr>
              <w:rPr>
                <w:rFonts w:asciiTheme="majorHAnsi" w:hAnsiTheme="majorHAnsi"/>
                <w:sz w:val="22"/>
              </w:rPr>
            </w:pPr>
            <w:r w:rsidRPr="00004545">
              <w:rPr>
                <w:rFonts w:asciiTheme="majorHAnsi" w:hAnsiTheme="majorHAnsi"/>
                <w:sz w:val="22"/>
              </w:rPr>
              <w:t>4</w:t>
            </w:r>
          </w:p>
        </w:tc>
        <w:tc>
          <w:tcPr>
            <w:tcW w:w="2301" w:type="dxa"/>
          </w:tcPr>
          <w:p w14:paraId="42A8937E" w14:textId="77777777" w:rsidR="0084151C" w:rsidRPr="00004545" w:rsidRDefault="0084151C" w:rsidP="0084151C">
            <w:pPr>
              <w:rPr>
                <w:rFonts w:asciiTheme="majorHAnsi" w:hAnsiTheme="majorHAnsi"/>
                <w:sz w:val="22"/>
              </w:rPr>
            </w:pPr>
            <w:r w:rsidRPr="00004545">
              <w:rPr>
                <w:rFonts w:asciiTheme="majorHAnsi" w:hAnsiTheme="majorHAnsi"/>
                <w:sz w:val="22"/>
              </w:rPr>
              <w:t>185,5</w:t>
            </w:r>
          </w:p>
        </w:tc>
        <w:tc>
          <w:tcPr>
            <w:tcW w:w="2302" w:type="dxa"/>
          </w:tcPr>
          <w:p w14:paraId="582F1CB1" w14:textId="77777777" w:rsidR="0084151C" w:rsidRPr="00004545" w:rsidRDefault="0084151C" w:rsidP="0084151C">
            <w:pPr>
              <w:rPr>
                <w:rFonts w:asciiTheme="majorHAnsi" w:hAnsiTheme="majorHAnsi"/>
                <w:sz w:val="22"/>
              </w:rPr>
            </w:pPr>
            <w:r w:rsidRPr="00004545">
              <w:rPr>
                <w:rFonts w:asciiTheme="majorHAnsi" w:hAnsiTheme="majorHAnsi"/>
                <w:sz w:val="22"/>
              </w:rPr>
              <w:t>477,5</w:t>
            </w:r>
          </w:p>
        </w:tc>
        <w:tc>
          <w:tcPr>
            <w:tcW w:w="2302" w:type="dxa"/>
          </w:tcPr>
          <w:p w14:paraId="226C9CED" w14:textId="77777777" w:rsidR="0084151C" w:rsidRPr="00004545" w:rsidRDefault="0084151C" w:rsidP="0084151C">
            <w:pPr>
              <w:rPr>
                <w:rFonts w:asciiTheme="majorHAnsi" w:hAnsiTheme="majorHAnsi"/>
                <w:sz w:val="22"/>
              </w:rPr>
            </w:pPr>
            <w:r w:rsidRPr="00004545">
              <w:rPr>
                <w:rFonts w:asciiTheme="majorHAnsi" w:hAnsiTheme="majorHAnsi"/>
                <w:sz w:val="22"/>
              </w:rPr>
              <w:t>292,0</w:t>
            </w:r>
          </w:p>
        </w:tc>
      </w:tr>
      <w:tr w:rsidR="0084151C" w14:paraId="6B261A5B" w14:textId="77777777" w:rsidTr="0084151C">
        <w:tc>
          <w:tcPr>
            <w:tcW w:w="2301" w:type="dxa"/>
          </w:tcPr>
          <w:p w14:paraId="40FDD0A6" w14:textId="77777777" w:rsidR="0084151C" w:rsidRPr="00004545" w:rsidRDefault="0084151C" w:rsidP="0084151C">
            <w:pPr>
              <w:rPr>
                <w:rFonts w:asciiTheme="majorHAnsi" w:hAnsiTheme="majorHAnsi"/>
                <w:sz w:val="22"/>
              </w:rPr>
            </w:pPr>
            <w:r w:rsidRPr="00004545">
              <w:rPr>
                <w:rFonts w:asciiTheme="majorHAnsi" w:hAnsiTheme="majorHAnsi"/>
                <w:sz w:val="22"/>
              </w:rPr>
              <w:t>5</w:t>
            </w:r>
          </w:p>
        </w:tc>
        <w:tc>
          <w:tcPr>
            <w:tcW w:w="2301" w:type="dxa"/>
          </w:tcPr>
          <w:p w14:paraId="643A45B9" w14:textId="77777777" w:rsidR="0084151C" w:rsidRPr="00004545" w:rsidRDefault="0084151C" w:rsidP="0084151C">
            <w:pPr>
              <w:rPr>
                <w:rFonts w:asciiTheme="majorHAnsi" w:hAnsiTheme="majorHAnsi"/>
                <w:sz w:val="22"/>
              </w:rPr>
            </w:pPr>
            <w:r w:rsidRPr="00004545">
              <w:rPr>
                <w:rFonts w:asciiTheme="majorHAnsi" w:hAnsiTheme="majorHAnsi"/>
                <w:sz w:val="22"/>
              </w:rPr>
              <w:t>213,0</w:t>
            </w:r>
          </w:p>
        </w:tc>
        <w:tc>
          <w:tcPr>
            <w:tcW w:w="2302" w:type="dxa"/>
          </w:tcPr>
          <w:p w14:paraId="2A91A6BF" w14:textId="77777777" w:rsidR="0084151C" w:rsidRPr="00004545" w:rsidRDefault="0084151C" w:rsidP="0084151C">
            <w:pPr>
              <w:rPr>
                <w:rFonts w:asciiTheme="majorHAnsi" w:hAnsiTheme="majorHAnsi"/>
                <w:sz w:val="22"/>
              </w:rPr>
            </w:pPr>
            <w:r w:rsidRPr="00004545">
              <w:rPr>
                <w:rFonts w:asciiTheme="majorHAnsi" w:hAnsiTheme="majorHAnsi"/>
                <w:sz w:val="22"/>
              </w:rPr>
              <w:t>505,5</w:t>
            </w:r>
          </w:p>
        </w:tc>
        <w:tc>
          <w:tcPr>
            <w:tcW w:w="2302" w:type="dxa"/>
          </w:tcPr>
          <w:p w14:paraId="30B6AD60" w14:textId="77777777" w:rsidR="0084151C" w:rsidRPr="00004545" w:rsidRDefault="0084151C" w:rsidP="0084151C">
            <w:pPr>
              <w:rPr>
                <w:rFonts w:asciiTheme="majorHAnsi" w:hAnsiTheme="majorHAnsi"/>
                <w:sz w:val="22"/>
              </w:rPr>
            </w:pPr>
            <w:r w:rsidRPr="00004545">
              <w:rPr>
                <w:rFonts w:asciiTheme="majorHAnsi" w:hAnsiTheme="majorHAnsi"/>
                <w:sz w:val="22"/>
              </w:rPr>
              <w:t>292,5</w:t>
            </w:r>
          </w:p>
        </w:tc>
      </w:tr>
      <w:tr w:rsidR="0084151C" w14:paraId="49B6A7B2" w14:textId="77777777" w:rsidTr="0084151C">
        <w:tc>
          <w:tcPr>
            <w:tcW w:w="2301" w:type="dxa"/>
          </w:tcPr>
          <w:p w14:paraId="2FCE1723" w14:textId="77777777" w:rsidR="0084151C" w:rsidRPr="00004545" w:rsidRDefault="0084151C" w:rsidP="0084151C">
            <w:pPr>
              <w:rPr>
                <w:rFonts w:asciiTheme="majorHAnsi" w:hAnsiTheme="majorHAnsi"/>
                <w:sz w:val="22"/>
              </w:rPr>
            </w:pPr>
            <w:r w:rsidRPr="00004545">
              <w:rPr>
                <w:rFonts w:asciiTheme="majorHAnsi" w:hAnsiTheme="majorHAnsi"/>
                <w:sz w:val="22"/>
              </w:rPr>
              <w:t>6</w:t>
            </w:r>
          </w:p>
        </w:tc>
        <w:tc>
          <w:tcPr>
            <w:tcW w:w="2301" w:type="dxa"/>
          </w:tcPr>
          <w:p w14:paraId="105A59C8" w14:textId="77777777" w:rsidR="0084151C" w:rsidRPr="00004545" w:rsidRDefault="0084151C" w:rsidP="0084151C">
            <w:pPr>
              <w:rPr>
                <w:rFonts w:asciiTheme="majorHAnsi" w:hAnsiTheme="majorHAnsi"/>
                <w:sz w:val="22"/>
              </w:rPr>
            </w:pPr>
            <w:r w:rsidRPr="00004545">
              <w:rPr>
                <w:rFonts w:asciiTheme="majorHAnsi" w:hAnsiTheme="majorHAnsi"/>
                <w:sz w:val="22"/>
              </w:rPr>
              <w:t>209,0</w:t>
            </w:r>
          </w:p>
        </w:tc>
        <w:tc>
          <w:tcPr>
            <w:tcW w:w="2302" w:type="dxa"/>
          </w:tcPr>
          <w:p w14:paraId="75330CBE" w14:textId="77777777" w:rsidR="0084151C" w:rsidRPr="00004545" w:rsidRDefault="0084151C" w:rsidP="0084151C">
            <w:pPr>
              <w:rPr>
                <w:rFonts w:asciiTheme="majorHAnsi" w:hAnsiTheme="majorHAnsi"/>
                <w:sz w:val="22"/>
              </w:rPr>
            </w:pPr>
            <w:r w:rsidRPr="00004545">
              <w:rPr>
                <w:rFonts w:asciiTheme="majorHAnsi" w:hAnsiTheme="majorHAnsi"/>
                <w:sz w:val="22"/>
              </w:rPr>
              <w:t>504,5</w:t>
            </w:r>
          </w:p>
        </w:tc>
        <w:tc>
          <w:tcPr>
            <w:tcW w:w="2302" w:type="dxa"/>
          </w:tcPr>
          <w:p w14:paraId="427CD2FA" w14:textId="77777777" w:rsidR="0084151C" w:rsidRPr="00004545" w:rsidRDefault="0084151C" w:rsidP="0084151C">
            <w:pPr>
              <w:rPr>
                <w:rFonts w:asciiTheme="majorHAnsi" w:hAnsiTheme="majorHAnsi"/>
                <w:sz w:val="22"/>
              </w:rPr>
            </w:pPr>
            <w:r w:rsidRPr="00004545">
              <w:rPr>
                <w:rFonts w:asciiTheme="majorHAnsi" w:hAnsiTheme="majorHAnsi"/>
                <w:sz w:val="22"/>
              </w:rPr>
              <w:t>295,5</w:t>
            </w:r>
          </w:p>
        </w:tc>
      </w:tr>
      <w:tr w:rsidR="0084151C" w14:paraId="60A32312" w14:textId="77777777" w:rsidTr="0084151C">
        <w:tc>
          <w:tcPr>
            <w:tcW w:w="2301" w:type="dxa"/>
          </w:tcPr>
          <w:p w14:paraId="7F4C408F" w14:textId="77777777" w:rsidR="0084151C" w:rsidRPr="00004545" w:rsidRDefault="0084151C" w:rsidP="0084151C">
            <w:pPr>
              <w:rPr>
                <w:rFonts w:asciiTheme="majorHAnsi" w:hAnsiTheme="majorHAnsi"/>
                <w:sz w:val="22"/>
              </w:rPr>
            </w:pPr>
            <w:r w:rsidRPr="00004545">
              <w:rPr>
                <w:rFonts w:asciiTheme="majorHAnsi" w:hAnsiTheme="majorHAnsi"/>
                <w:sz w:val="22"/>
              </w:rPr>
              <w:t>7</w:t>
            </w:r>
          </w:p>
        </w:tc>
        <w:tc>
          <w:tcPr>
            <w:tcW w:w="2301" w:type="dxa"/>
          </w:tcPr>
          <w:p w14:paraId="2B55B98B" w14:textId="77777777" w:rsidR="0084151C" w:rsidRPr="00004545" w:rsidRDefault="0084151C" w:rsidP="0084151C">
            <w:pPr>
              <w:rPr>
                <w:rFonts w:asciiTheme="majorHAnsi" w:hAnsiTheme="majorHAnsi"/>
                <w:sz w:val="22"/>
              </w:rPr>
            </w:pPr>
            <w:r w:rsidRPr="00004545">
              <w:rPr>
                <w:rFonts w:asciiTheme="majorHAnsi" w:hAnsiTheme="majorHAnsi"/>
                <w:sz w:val="22"/>
              </w:rPr>
              <w:t>212,0</w:t>
            </w:r>
          </w:p>
        </w:tc>
        <w:tc>
          <w:tcPr>
            <w:tcW w:w="2302" w:type="dxa"/>
          </w:tcPr>
          <w:p w14:paraId="12BBCC43" w14:textId="77777777" w:rsidR="0084151C" w:rsidRPr="00004545" w:rsidRDefault="0084151C" w:rsidP="0084151C">
            <w:pPr>
              <w:rPr>
                <w:rFonts w:asciiTheme="majorHAnsi" w:hAnsiTheme="majorHAnsi"/>
                <w:sz w:val="22"/>
              </w:rPr>
            </w:pPr>
            <w:r w:rsidRPr="00004545">
              <w:rPr>
                <w:rFonts w:asciiTheme="majorHAnsi" w:hAnsiTheme="majorHAnsi"/>
                <w:sz w:val="22"/>
              </w:rPr>
              <w:t>505,5</w:t>
            </w:r>
          </w:p>
        </w:tc>
        <w:tc>
          <w:tcPr>
            <w:tcW w:w="2302" w:type="dxa"/>
          </w:tcPr>
          <w:p w14:paraId="4997D3BF" w14:textId="77777777" w:rsidR="0084151C" w:rsidRPr="00004545" w:rsidRDefault="0084151C" w:rsidP="0084151C">
            <w:pPr>
              <w:rPr>
                <w:rFonts w:asciiTheme="majorHAnsi" w:hAnsiTheme="majorHAnsi"/>
                <w:sz w:val="22"/>
              </w:rPr>
            </w:pPr>
            <w:r w:rsidRPr="00004545">
              <w:rPr>
                <w:rFonts w:asciiTheme="majorHAnsi" w:hAnsiTheme="majorHAnsi"/>
                <w:sz w:val="22"/>
              </w:rPr>
              <w:t>293,5</w:t>
            </w:r>
          </w:p>
        </w:tc>
      </w:tr>
      <w:tr w:rsidR="0084151C" w14:paraId="6EEBBB2F" w14:textId="77777777" w:rsidTr="0084151C">
        <w:tc>
          <w:tcPr>
            <w:tcW w:w="2301" w:type="dxa"/>
          </w:tcPr>
          <w:p w14:paraId="6D855DD3" w14:textId="77777777" w:rsidR="0084151C" w:rsidRPr="00004545" w:rsidRDefault="0084151C" w:rsidP="0084151C">
            <w:pPr>
              <w:rPr>
                <w:rFonts w:asciiTheme="majorHAnsi" w:hAnsiTheme="majorHAnsi"/>
                <w:sz w:val="22"/>
              </w:rPr>
            </w:pPr>
            <w:r w:rsidRPr="00004545">
              <w:rPr>
                <w:rFonts w:asciiTheme="majorHAnsi" w:hAnsiTheme="majorHAnsi"/>
                <w:sz w:val="22"/>
              </w:rPr>
              <w:t>8</w:t>
            </w:r>
          </w:p>
        </w:tc>
        <w:tc>
          <w:tcPr>
            <w:tcW w:w="2301" w:type="dxa"/>
          </w:tcPr>
          <w:p w14:paraId="306D6442" w14:textId="77777777" w:rsidR="0084151C" w:rsidRPr="00004545" w:rsidRDefault="0084151C" w:rsidP="0084151C">
            <w:pPr>
              <w:rPr>
                <w:rFonts w:asciiTheme="majorHAnsi" w:hAnsiTheme="majorHAnsi"/>
                <w:sz w:val="22"/>
              </w:rPr>
            </w:pPr>
            <w:r w:rsidRPr="00004545">
              <w:rPr>
                <w:rFonts w:asciiTheme="majorHAnsi" w:hAnsiTheme="majorHAnsi"/>
                <w:sz w:val="22"/>
              </w:rPr>
              <w:t>230,5</w:t>
            </w:r>
          </w:p>
        </w:tc>
        <w:tc>
          <w:tcPr>
            <w:tcW w:w="2302" w:type="dxa"/>
          </w:tcPr>
          <w:p w14:paraId="6FAC1483" w14:textId="77777777" w:rsidR="0084151C" w:rsidRPr="00004545" w:rsidRDefault="0084151C" w:rsidP="0084151C">
            <w:pPr>
              <w:rPr>
                <w:rFonts w:asciiTheme="majorHAnsi" w:hAnsiTheme="majorHAnsi"/>
                <w:sz w:val="22"/>
              </w:rPr>
            </w:pPr>
            <w:r w:rsidRPr="00004545">
              <w:rPr>
                <w:rFonts w:asciiTheme="majorHAnsi" w:hAnsiTheme="majorHAnsi"/>
                <w:sz w:val="22"/>
              </w:rPr>
              <w:t>512,0</w:t>
            </w:r>
          </w:p>
        </w:tc>
        <w:tc>
          <w:tcPr>
            <w:tcW w:w="2302" w:type="dxa"/>
          </w:tcPr>
          <w:p w14:paraId="379BCBF1" w14:textId="77777777" w:rsidR="0084151C" w:rsidRPr="00004545" w:rsidRDefault="0084151C" w:rsidP="0084151C">
            <w:pPr>
              <w:rPr>
                <w:rFonts w:asciiTheme="majorHAnsi" w:hAnsiTheme="majorHAnsi"/>
                <w:sz w:val="22"/>
              </w:rPr>
            </w:pPr>
            <w:r w:rsidRPr="00004545">
              <w:rPr>
                <w:rFonts w:asciiTheme="majorHAnsi" w:hAnsiTheme="majorHAnsi"/>
                <w:sz w:val="22"/>
              </w:rPr>
              <w:t>281,5</w:t>
            </w:r>
          </w:p>
        </w:tc>
      </w:tr>
    </w:tbl>
    <w:p w14:paraId="6478E3B9" w14:textId="77777777" w:rsidR="003D1F8E" w:rsidRDefault="003D1F8E" w:rsidP="0084151C">
      <w:pPr>
        <w:rPr>
          <w:rFonts w:asciiTheme="majorHAnsi" w:hAnsiTheme="majorHAnsi"/>
          <w:sz w:val="22"/>
        </w:rPr>
      </w:pPr>
    </w:p>
    <w:p w14:paraId="0CC50E8C" w14:textId="77777777" w:rsidR="0084151C" w:rsidRDefault="00004545" w:rsidP="0084151C">
      <w:pPr>
        <w:rPr>
          <w:rFonts w:asciiTheme="majorHAnsi" w:hAnsiTheme="majorHAnsi"/>
          <w:sz w:val="22"/>
        </w:rPr>
      </w:pPr>
      <w:r w:rsidRPr="003D1F8E">
        <w:rPr>
          <w:rFonts w:asciiTheme="majorHAnsi" w:hAnsiTheme="majorHAnsi"/>
          <w:sz w:val="22"/>
        </w:rPr>
        <w:t>Stap 3: bepalen van opgeloste zuurstof per staal</w:t>
      </w:r>
    </w:p>
    <w:p w14:paraId="7ECBB845" w14:textId="77777777" w:rsidR="003D1F8E" w:rsidRDefault="003D1F8E" w:rsidP="0084151C">
      <w:pPr>
        <w:rPr>
          <w:rFonts w:asciiTheme="majorHAnsi" w:hAnsiTheme="majorHAnsi"/>
          <w:sz w:val="22"/>
        </w:rPr>
      </w:pPr>
      <w:r>
        <w:rPr>
          <w:rFonts w:asciiTheme="majorHAnsi" w:hAnsiTheme="majorHAnsi"/>
          <w:sz w:val="22"/>
        </w:rPr>
        <w:tab/>
        <w:t>Opgelost zuurstof (mg</w:t>
      </w:r>
      <w:r>
        <w:rPr>
          <w:rFonts w:asciiTheme="majorHAnsi" w:hAnsiTheme="majorHAnsi"/>
          <w:sz w:val="22"/>
          <w:vertAlign w:val="subscript"/>
        </w:rPr>
        <w:t>O2</w:t>
      </w:r>
      <w:r>
        <w:rPr>
          <w:rFonts w:asciiTheme="majorHAnsi" w:hAnsiTheme="majorHAnsi"/>
          <w:sz w:val="22"/>
        </w:rPr>
        <w:t>/L)= nt1000/(V-3)</w:t>
      </w:r>
    </w:p>
    <w:p w14:paraId="68691DBC" w14:textId="77777777" w:rsidR="003D1F8E" w:rsidRDefault="003D1F8E" w:rsidP="0084151C">
      <w:pPr>
        <w:rPr>
          <w:rFonts w:asciiTheme="majorHAnsi" w:hAnsiTheme="majorHAnsi"/>
          <w:sz w:val="22"/>
        </w:rPr>
      </w:pPr>
      <w:r>
        <w:rPr>
          <w:rFonts w:asciiTheme="majorHAnsi" w:hAnsiTheme="majorHAnsi"/>
          <w:sz w:val="22"/>
        </w:rPr>
        <w:tab/>
      </w:r>
      <w:r w:rsidR="00754120">
        <w:rPr>
          <w:rFonts w:asciiTheme="majorHAnsi" w:hAnsiTheme="majorHAnsi"/>
          <w:sz w:val="22"/>
        </w:rPr>
        <w:tab/>
        <w:t xml:space="preserve">n= aantal </w:t>
      </w:r>
      <w:proofErr w:type="spellStart"/>
      <w:r w:rsidR="00754120">
        <w:rPr>
          <w:rFonts w:asciiTheme="majorHAnsi" w:hAnsiTheme="majorHAnsi"/>
          <w:sz w:val="22"/>
        </w:rPr>
        <w:t>mL</w:t>
      </w:r>
      <w:proofErr w:type="spellEnd"/>
      <w:r w:rsidR="00754120">
        <w:rPr>
          <w:rFonts w:asciiTheme="majorHAnsi" w:hAnsiTheme="majorHAnsi"/>
          <w:sz w:val="22"/>
        </w:rPr>
        <w:t xml:space="preserve"> </w:t>
      </w:r>
      <w:proofErr w:type="spellStart"/>
      <w:r w:rsidR="00754120">
        <w:rPr>
          <w:rFonts w:asciiTheme="majorHAnsi" w:hAnsiTheme="majorHAnsi"/>
          <w:sz w:val="22"/>
        </w:rPr>
        <w:t>natriumthiosulfaat</w:t>
      </w:r>
      <w:proofErr w:type="spellEnd"/>
      <w:r w:rsidR="00754120">
        <w:rPr>
          <w:rFonts w:asciiTheme="majorHAnsi" w:hAnsiTheme="majorHAnsi"/>
          <w:sz w:val="22"/>
        </w:rPr>
        <w:t xml:space="preserve"> toegevoegd bij de titratie</w:t>
      </w:r>
    </w:p>
    <w:p w14:paraId="23A69A14" w14:textId="77777777" w:rsidR="00754120" w:rsidRDefault="00754120" w:rsidP="0084151C">
      <w:pPr>
        <w:rPr>
          <w:rFonts w:asciiTheme="majorHAnsi" w:hAnsiTheme="majorHAnsi"/>
          <w:sz w:val="22"/>
        </w:rPr>
      </w:pPr>
      <w:r>
        <w:rPr>
          <w:rFonts w:asciiTheme="majorHAnsi" w:hAnsiTheme="majorHAnsi"/>
          <w:sz w:val="22"/>
        </w:rPr>
        <w:tab/>
      </w:r>
      <w:r>
        <w:rPr>
          <w:rFonts w:asciiTheme="majorHAnsi" w:hAnsiTheme="majorHAnsi"/>
          <w:sz w:val="22"/>
        </w:rPr>
        <w:tab/>
        <w:t xml:space="preserve">t= titer van de </w:t>
      </w:r>
      <w:proofErr w:type="spellStart"/>
      <w:r>
        <w:rPr>
          <w:rFonts w:asciiTheme="majorHAnsi" w:hAnsiTheme="majorHAnsi"/>
          <w:sz w:val="22"/>
        </w:rPr>
        <w:t>natriumthiosulfaat</w:t>
      </w:r>
      <w:proofErr w:type="spellEnd"/>
      <w:r>
        <w:rPr>
          <w:rFonts w:asciiTheme="majorHAnsi" w:hAnsiTheme="majorHAnsi"/>
          <w:sz w:val="22"/>
        </w:rPr>
        <w:t xml:space="preserve"> oplossing= 0,2mg zuurstof</w:t>
      </w:r>
    </w:p>
    <w:p w14:paraId="4971B081" w14:textId="77777777" w:rsidR="00004545" w:rsidRPr="009C4CCF" w:rsidRDefault="00754120" w:rsidP="0084151C">
      <w:pPr>
        <w:rPr>
          <w:rFonts w:asciiTheme="majorHAnsi" w:hAnsiTheme="majorHAnsi"/>
          <w:sz w:val="22"/>
        </w:rPr>
      </w:pPr>
      <w:r>
        <w:rPr>
          <w:rFonts w:asciiTheme="majorHAnsi" w:hAnsiTheme="majorHAnsi"/>
          <w:sz w:val="22"/>
        </w:rPr>
        <w:tab/>
      </w:r>
      <w:r>
        <w:rPr>
          <w:rFonts w:asciiTheme="majorHAnsi" w:hAnsiTheme="majorHAnsi"/>
          <w:sz w:val="22"/>
        </w:rPr>
        <w:tab/>
        <w:t xml:space="preserve">V= inhoud van de </w:t>
      </w:r>
      <w:proofErr w:type="spellStart"/>
      <w:r>
        <w:rPr>
          <w:rFonts w:asciiTheme="majorHAnsi" w:hAnsiTheme="majorHAnsi"/>
          <w:sz w:val="22"/>
        </w:rPr>
        <w:t>winklerfles</w:t>
      </w:r>
      <w:proofErr w:type="spellEnd"/>
      <w:r>
        <w:rPr>
          <w:rFonts w:asciiTheme="majorHAnsi" w:hAnsiTheme="majorHAnsi"/>
          <w:sz w:val="22"/>
        </w:rPr>
        <w:t xml:space="preserve"> in </w:t>
      </w:r>
      <w:proofErr w:type="spellStart"/>
      <w:r>
        <w:rPr>
          <w:rFonts w:asciiTheme="majorHAnsi" w:hAnsiTheme="majorHAnsi"/>
          <w:sz w:val="22"/>
        </w:rPr>
        <w:t>mL</w:t>
      </w:r>
      <w:proofErr w:type="spellEnd"/>
    </w:p>
    <w:tbl>
      <w:tblPr>
        <w:tblStyle w:val="Tabelraster"/>
        <w:tblW w:w="0" w:type="auto"/>
        <w:tblLook w:val="04A0" w:firstRow="1" w:lastRow="0" w:firstColumn="1" w:lastColumn="0" w:noHBand="0" w:noVBand="1"/>
      </w:tblPr>
      <w:tblGrid>
        <w:gridCol w:w="1856"/>
        <w:gridCol w:w="2505"/>
        <w:gridCol w:w="1207"/>
        <w:gridCol w:w="1061"/>
        <w:gridCol w:w="2653"/>
      </w:tblGrid>
      <w:tr w:rsidR="00004545" w14:paraId="2836570D" w14:textId="77777777" w:rsidTr="00754120">
        <w:tc>
          <w:tcPr>
            <w:tcW w:w="1856" w:type="dxa"/>
          </w:tcPr>
          <w:p w14:paraId="298D2A65" w14:textId="77777777" w:rsidR="00004545" w:rsidRPr="00004545" w:rsidRDefault="00004545" w:rsidP="0084151C">
            <w:pPr>
              <w:rPr>
                <w:rFonts w:asciiTheme="majorHAnsi" w:hAnsiTheme="majorHAnsi"/>
                <w:sz w:val="22"/>
              </w:rPr>
            </w:pPr>
          </w:p>
        </w:tc>
        <w:tc>
          <w:tcPr>
            <w:tcW w:w="2505" w:type="dxa"/>
          </w:tcPr>
          <w:p w14:paraId="27A01CE4" w14:textId="77777777" w:rsidR="00004545" w:rsidRPr="00004545" w:rsidRDefault="00004545" w:rsidP="0084151C">
            <w:pPr>
              <w:rPr>
                <w:rFonts w:asciiTheme="majorHAnsi" w:hAnsiTheme="majorHAnsi"/>
                <w:sz w:val="22"/>
              </w:rPr>
            </w:pPr>
            <w:r w:rsidRPr="00004545">
              <w:rPr>
                <w:rFonts w:asciiTheme="majorHAnsi" w:hAnsiTheme="majorHAnsi"/>
                <w:sz w:val="22"/>
              </w:rPr>
              <w:t>staal</w:t>
            </w:r>
          </w:p>
        </w:tc>
        <w:tc>
          <w:tcPr>
            <w:tcW w:w="1207" w:type="dxa"/>
          </w:tcPr>
          <w:p w14:paraId="44811325" w14:textId="77777777" w:rsidR="00004545" w:rsidRPr="00004545" w:rsidRDefault="00754120" w:rsidP="0084151C">
            <w:pPr>
              <w:rPr>
                <w:rFonts w:asciiTheme="majorHAnsi" w:hAnsiTheme="majorHAnsi"/>
                <w:sz w:val="22"/>
              </w:rPr>
            </w:pPr>
            <w:r>
              <w:rPr>
                <w:rFonts w:asciiTheme="majorHAnsi" w:hAnsiTheme="majorHAnsi"/>
                <w:sz w:val="22"/>
              </w:rPr>
              <w:t>n (</w:t>
            </w:r>
            <w:proofErr w:type="spellStart"/>
            <w:r>
              <w:rPr>
                <w:rFonts w:asciiTheme="majorHAnsi" w:hAnsiTheme="majorHAnsi"/>
                <w:sz w:val="22"/>
              </w:rPr>
              <w:t>mL</w:t>
            </w:r>
            <w:proofErr w:type="spellEnd"/>
            <w:r>
              <w:rPr>
                <w:rFonts w:asciiTheme="majorHAnsi" w:hAnsiTheme="majorHAnsi"/>
                <w:sz w:val="22"/>
              </w:rPr>
              <w:t>)</w:t>
            </w:r>
          </w:p>
        </w:tc>
        <w:tc>
          <w:tcPr>
            <w:tcW w:w="1061" w:type="dxa"/>
          </w:tcPr>
          <w:p w14:paraId="26C854C0" w14:textId="77777777" w:rsidR="00004545" w:rsidRPr="00004545" w:rsidRDefault="003D1F8E" w:rsidP="0084151C">
            <w:pPr>
              <w:rPr>
                <w:rFonts w:asciiTheme="majorHAnsi" w:hAnsiTheme="majorHAnsi"/>
                <w:sz w:val="22"/>
              </w:rPr>
            </w:pPr>
            <w:r>
              <w:rPr>
                <w:rFonts w:asciiTheme="majorHAnsi" w:hAnsiTheme="majorHAnsi"/>
                <w:sz w:val="22"/>
              </w:rPr>
              <w:t>V</w:t>
            </w:r>
            <w:r w:rsidR="00754120">
              <w:rPr>
                <w:rFonts w:asciiTheme="majorHAnsi" w:hAnsiTheme="majorHAnsi"/>
                <w:sz w:val="22"/>
              </w:rPr>
              <w:t xml:space="preserve"> (</w:t>
            </w:r>
            <w:proofErr w:type="spellStart"/>
            <w:r w:rsidR="00754120">
              <w:rPr>
                <w:rFonts w:asciiTheme="majorHAnsi" w:hAnsiTheme="majorHAnsi"/>
                <w:sz w:val="22"/>
              </w:rPr>
              <w:t>mL</w:t>
            </w:r>
            <w:proofErr w:type="spellEnd"/>
            <w:r w:rsidR="00754120">
              <w:rPr>
                <w:rFonts w:asciiTheme="majorHAnsi" w:hAnsiTheme="majorHAnsi"/>
                <w:sz w:val="22"/>
              </w:rPr>
              <w:t>)</w:t>
            </w:r>
          </w:p>
        </w:tc>
        <w:tc>
          <w:tcPr>
            <w:tcW w:w="2653" w:type="dxa"/>
          </w:tcPr>
          <w:p w14:paraId="6E680936" w14:textId="77777777" w:rsidR="00004545" w:rsidRPr="00004545" w:rsidRDefault="00754120" w:rsidP="0084151C">
            <w:pPr>
              <w:rPr>
                <w:rFonts w:asciiTheme="majorHAnsi" w:hAnsiTheme="majorHAnsi"/>
                <w:sz w:val="22"/>
              </w:rPr>
            </w:pPr>
            <w:r>
              <w:rPr>
                <w:rFonts w:asciiTheme="majorHAnsi" w:hAnsiTheme="majorHAnsi"/>
                <w:sz w:val="22"/>
              </w:rPr>
              <w:t>Opgelost zuurstof (mg</w:t>
            </w:r>
            <w:r>
              <w:rPr>
                <w:rFonts w:asciiTheme="majorHAnsi" w:hAnsiTheme="majorHAnsi"/>
                <w:sz w:val="22"/>
                <w:vertAlign w:val="subscript"/>
              </w:rPr>
              <w:t>O2</w:t>
            </w:r>
            <w:r>
              <w:rPr>
                <w:rFonts w:asciiTheme="majorHAnsi" w:hAnsiTheme="majorHAnsi"/>
                <w:sz w:val="22"/>
              </w:rPr>
              <w:t>/L)</w:t>
            </w:r>
          </w:p>
        </w:tc>
      </w:tr>
      <w:tr w:rsidR="00754120" w14:paraId="613572AC" w14:textId="77777777" w:rsidTr="00754120">
        <w:tc>
          <w:tcPr>
            <w:tcW w:w="1856" w:type="dxa"/>
          </w:tcPr>
          <w:p w14:paraId="47B66012" w14:textId="77777777" w:rsidR="00754120" w:rsidRPr="00004545" w:rsidRDefault="00754120" w:rsidP="0084151C">
            <w:pPr>
              <w:rPr>
                <w:rFonts w:asciiTheme="majorHAnsi" w:hAnsiTheme="majorHAnsi"/>
                <w:sz w:val="22"/>
              </w:rPr>
            </w:pPr>
            <w:r w:rsidRPr="00004545">
              <w:rPr>
                <w:rFonts w:asciiTheme="majorHAnsi" w:hAnsiTheme="majorHAnsi"/>
                <w:sz w:val="22"/>
              </w:rPr>
              <w:t>1</w:t>
            </w:r>
          </w:p>
        </w:tc>
        <w:tc>
          <w:tcPr>
            <w:tcW w:w="2505" w:type="dxa"/>
          </w:tcPr>
          <w:p w14:paraId="3A905DEB" w14:textId="77777777" w:rsidR="00754120" w:rsidRPr="00004545" w:rsidRDefault="00754120" w:rsidP="0084151C">
            <w:pPr>
              <w:rPr>
                <w:rFonts w:asciiTheme="majorHAnsi" w:hAnsiTheme="majorHAnsi"/>
                <w:sz w:val="22"/>
              </w:rPr>
            </w:pPr>
            <w:r w:rsidRPr="00004545">
              <w:rPr>
                <w:rFonts w:asciiTheme="majorHAnsi" w:hAnsiTheme="majorHAnsi"/>
                <w:sz w:val="22"/>
              </w:rPr>
              <w:t>Voor incubatie, blanco</w:t>
            </w:r>
          </w:p>
        </w:tc>
        <w:tc>
          <w:tcPr>
            <w:tcW w:w="1207" w:type="dxa"/>
          </w:tcPr>
          <w:p w14:paraId="4F6FCFDF" w14:textId="77777777" w:rsidR="00754120" w:rsidRPr="00004545" w:rsidRDefault="00754120" w:rsidP="0084151C">
            <w:pPr>
              <w:rPr>
                <w:rFonts w:asciiTheme="majorHAnsi" w:hAnsiTheme="majorHAnsi"/>
                <w:sz w:val="22"/>
              </w:rPr>
            </w:pPr>
            <w:r>
              <w:rPr>
                <w:rFonts w:asciiTheme="majorHAnsi" w:hAnsiTheme="majorHAnsi"/>
                <w:sz w:val="22"/>
              </w:rPr>
              <w:t>8,50</w:t>
            </w:r>
          </w:p>
        </w:tc>
        <w:tc>
          <w:tcPr>
            <w:tcW w:w="1061" w:type="dxa"/>
          </w:tcPr>
          <w:p w14:paraId="0F866D24" w14:textId="77777777" w:rsidR="00754120" w:rsidRPr="00004545" w:rsidRDefault="00754120" w:rsidP="00754120">
            <w:pPr>
              <w:rPr>
                <w:rFonts w:asciiTheme="majorHAnsi" w:hAnsiTheme="majorHAnsi"/>
                <w:sz w:val="22"/>
              </w:rPr>
            </w:pPr>
            <w:r w:rsidRPr="00004545">
              <w:rPr>
                <w:rFonts w:asciiTheme="majorHAnsi" w:hAnsiTheme="majorHAnsi"/>
                <w:sz w:val="22"/>
              </w:rPr>
              <w:t>278,90</w:t>
            </w:r>
          </w:p>
        </w:tc>
        <w:tc>
          <w:tcPr>
            <w:tcW w:w="2653" w:type="dxa"/>
          </w:tcPr>
          <w:p w14:paraId="3315AA5D" w14:textId="77777777" w:rsidR="00754120" w:rsidRPr="00004545" w:rsidRDefault="009C4CCF" w:rsidP="0084151C">
            <w:pPr>
              <w:rPr>
                <w:rFonts w:asciiTheme="majorHAnsi" w:hAnsiTheme="majorHAnsi"/>
                <w:sz w:val="22"/>
              </w:rPr>
            </w:pPr>
            <w:r>
              <w:rPr>
                <w:rFonts w:asciiTheme="majorHAnsi" w:hAnsiTheme="majorHAnsi"/>
                <w:sz w:val="22"/>
              </w:rPr>
              <w:t>6,162</w:t>
            </w:r>
          </w:p>
        </w:tc>
      </w:tr>
      <w:tr w:rsidR="00754120" w14:paraId="1BA1B770" w14:textId="77777777" w:rsidTr="00754120">
        <w:tc>
          <w:tcPr>
            <w:tcW w:w="1856" w:type="dxa"/>
          </w:tcPr>
          <w:p w14:paraId="5A7D15DC" w14:textId="77777777" w:rsidR="00754120" w:rsidRPr="00004545" w:rsidRDefault="00754120" w:rsidP="0084151C">
            <w:pPr>
              <w:rPr>
                <w:rFonts w:asciiTheme="majorHAnsi" w:hAnsiTheme="majorHAnsi"/>
                <w:sz w:val="22"/>
              </w:rPr>
            </w:pPr>
            <w:r w:rsidRPr="00004545">
              <w:rPr>
                <w:rFonts w:asciiTheme="majorHAnsi" w:hAnsiTheme="majorHAnsi"/>
                <w:sz w:val="22"/>
              </w:rPr>
              <w:t>2</w:t>
            </w:r>
          </w:p>
        </w:tc>
        <w:tc>
          <w:tcPr>
            <w:tcW w:w="2505" w:type="dxa"/>
          </w:tcPr>
          <w:p w14:paraId="0BBC8FE9" w14:textId="77777777" w:rsidR="00754120" w:rsidRPr="00004545" w:rsidRDefault="00754120" w:rsidP="0084151C">
            <w:pPr>
              <w:rPr>
                <w:rFonts w:asciiTheme="majorHAnsi" w:hAnsiTheme="majorHAnsi"/>
                <w:sz w:val="22"/>
              </w:rPr>
            </w:pPr>
            <w:r w:rsidRPr="00004545">
              <w:rPr>
                <w:rFonts w:asciiTheme="majorHAnsi" w:hAnsiTheme="majorHAnsi"/>
                <w:sz w:val="22"/>
              </w:rPr>
              <w:t>Na incubatie, blanco</w:t>
            </w:r>
          </w:p>
        </w:tc>
        <w:tc>
          <w:tcPr>
            <w:tcW w:w="1207" w:type="dxa"/>
          </w:tcPr>
          <w:p w14:paraId="5BE9A234" w14:textId="77777777" w:rsidR="00754120" w:rsidRPr="00004545" w:rsidRDefault="00754120" w:rsidP="0084151C">
            <w:pPr>
              <w:rPr>
                <w:rFonts w:asciiTheme="majorHAnsi" w:hAnsiTheme="majorHAnsi"/>
                <w:sz w:val="22"/>
              </w:rPr>
            </w:pPr>
            <w:r>
              <w:rPr>
                <w:rFonts w:asciiTheme="majorHAnsi" w:hAnsiTheme="majorHAnsi"/>
                <w:sz w:val="22"/>
              </w:rPr>
              <w:t>7,20</w:t>
            </w:r>
          </w:p>
        </w:tc>
        <w:tc>
          <w:tcPr>
            <w:tcW w:w="1061" w:type="dxa"/>
          </w:tcPr>
          <w:p w14:paraId="2D008673" w14:textId="77777777" w:rsidR="00754120" w:rsidRPr="00004545" w:rsidRDefault="00754120" w:rsidP="00754120">
            <w:pPr>
              <w:rPr>
                <w:rFonts w:asciiTheme="majorHAnsi" w:hAnsiTheme="majorHAnsi"/>
                <w:sz w:val="22"/>
              </w:rPr>
            </w:pPr>
            <w:r w:rsidRPr="00004545">
              <w:rPr>
                <w:rFonts w:asciiTheme="majorHAnsi" w:hAnsiTheme="majorHAnsi"/>
                <w:sz w:val="22"/>
              </w:rPr>
              <w:t>278,5</w:t>
            </w:r>
          </w:p>
        </w:tc>
        <w:tc>
          <w:tcPr>
            <w:tcW w:w="2653" w:type="dxa"/>
          </w:tcPr>
          <w:p w14:paraId="0832B04A" w14:textId="77777777" w:rsidR="00754120" w:rsidRPr="00004545" w:rsidRDefault="009C4CCF" w:rsidP="0084151C">
            <w:pPr>
              <w:rPr>
                <w:rFonts w:asciiTheme="majorHAnsi" w:hAnsiTheme="majorHAnsi"/>
                <w:sz w:val="22"/>
              </w:rPr>
            </w:pPr>
            <w:r>
              <w:rPr>
                <w:rFonts w:asciiTheme="majorHAnsi" w:hAnsiTheme="majorHAnsi"/>
                <w:sz w:val="22"/>
              </w:rPr>
              <w:t>5,227</w:t>
            </w:r>
          </w:p>
        </w:tc>
      </w:tr>
      <w:tr w:rsidR="00754120" w14:paraId="15F21F1A" w14:textId="77777777" w:rsidTr="00754120">
        <w:tc>
          <w:tcPr>
            <w:tcW w:w="1856" w:type="dxa"/>
          </w:tcPr>
          <w:p w14:paraId="26071224" w14:textId="77777777" w:rsidR="00754120" w:rsidRPr="00004545" w:rsidRDefault="00754120" w:rsidP="0084151C">
            <w:pPr>
              <w:rPr>
                <w:rFonts w:asciiTheme="majorHAnsi" w:hAnsiTheme="majorHAnsi"/>
                <w:sz w:val="22"/>
              </w:rPr>
            </w:pPr>
            <w:r w:rsidRPr="00004545">
              <w:rPr>
                <w:rFonts w:asciiTheme="majorHAnsi" w:hAnsiTheme="majorHAnsi"/>
                <w:sz w:val="22"/>
              </w:rPr>
              <w:t>3</w:t>
            </w:r>
          </w:p>
        </w:tc>
        <w:tc>
          <w:tcPr>
            <w:tcW w:w="2505" w:type="dxa"/>
          </w:tcPr>
          <w:p w14:paraId="784FA95F" w14:textId="77777777" w:rsidR="00754120" w:rsidRPr="00004545" w:rsidRDefault="00754120" w:rsidP="0084151C">
            <w:pPr>
              <w:rPr>
                <w:rFonts w:asciiTheme="majorHAnsi" w:hAnsiTheme="majorHAnsi"/>
                <w:sz w:val="22"/>
              </w:rPr>
            </w:pPr>
            <w:r w:rsidRPr="00004545">
              <w:rPr>
                <w:rFonts w:asciiTheme="majorHAnsi" w:hAnsiTheme="majorHAnsi"/>
                <w:sz w:val="22"/>
              </w:rPr>
              <w:t>Voor incubatie, X</w:t>
            </w:r>
          </w:p>
        </w:tc>
        <w:tc>
          <w:tcPr>
            <w:tcW w:w="1207" w:type="dxa"/>
          </w:tcPr>
          <w:p w14:paraId="2321877E" w14:textId="77777777" w:rsidR="00754120" w:rsidRPr="00004545" w:rsidRDefault="00754120" w:rsidP="0084151C">
            <w:pPr>
              <w:rPr>
                <w:rFonts w:asciiTheme="majorHAnsi" w:hAnsiTheme="majorHAnsi"/>
                <w:sz w:val="22"/>
              </w:rPr>
            </w:pPr>
            <w:r>
              <w:rPr>
                <w:rFonts w:asciiTheme="majorHAnsi" w:hAnsiTheme="majorHAnsi"/>
                <w:sz w:val="22"/>
              </w:rPr>
              <w:t>6,30</w:t>
            </w:r>
          </w:p>
        </w:tc>
        <w:tc>
          <w:tcPr>
            <w:tcW w:w="1061" w:type="dxa"/>
          </w:tcPr>
          <w:p w14:paraId="5857A87D" w14:textId="77777777" w:rsidR="00754120" w:rsidRPr="00004545" w:rsidRDefault="00754120" w:rsidP="00754120">
            <w:pPr>
              <w:rPr>
                <w:rFonts w:asciiTheme="majorHAnsi" w:hAnsiTheme="majorHAnsi"/>
                <w:sz w:val="22"/>
              </w:rPr>
            </w:pPr>
            <w:r w:rsidRPr="00004545">
              <w:rPr>
                <w:rFonts w:asciiTheme="majorHAnsi" w:hAnsiTheme="majorHAnsi"/>
                <w:sz w:val="22"/>
              </w:rPr>
              <w:t>278,45</w:t>
            </w:r>
          </w:p>
        </w:tc>
        <w:tc>
          <w:tcPr>
            <w:tcW w:w="2653" w:type="dxa"/>
          </w:tcPr>
          <w:p w14:paraId="35E7BAB2" w14:textId="77777777" w:rsidR="00754120" w:rsidRPr="00004545" w:rsidRDefault="009C4CCF" w:rsidP="0084151C">
            <w:pPr>
              <w:rPr>
                <w:rFonts w:asciiTheme="majorHAnsi" w:hAnsiTheme="majorHAnsi"/>
                <w:sz w:val="22"/>
              </w:rPr>
            </w:pPr>
            <w:r>
              <w:rPr>
                <w:rFonts w:asciiTheme="majorHAnsi" w:hAnsiTheme="majorHAnsi"/>
                <w:sz w:val="22"/>
              </w:rPr>
              <w:t>4,574</w:t>
            </w:r>
          </w:p>
        </w:tc>
      </w:tr>
      <w:tr w:rsidR="00754120" w14:paraId="5DF9C2BB" w14:textId="77777777" w:rsidTr="00754120">
        <w:tc>
          <w:tcPr>
            <w:tcW w:w="1856" w:type="dxa"/>
          </w:tcPr>
          <w:p w14:paraId="049FD329" w14:textId="77777777" w:rsidR="00754120" w:rsidRPr="00004545" w:rsidRDefault="00754120" w:rsidP="0084151C">
            <w:pPr>
              <w:rPr>
                <w:rFonts w:asciiTheme="majorHAnsi" w:hAnsiTheme="majorHAnsi"/>
                <w:sz w:val="22"/>
              </w:rPr>
            </w:pPr>
            <w:r w:rsidRPr="00004545">
              <w:rPr>
                <w:rFonts w:asciiTheme="majorHAnsi" w:hAnsiTheme="majorHAnsi"/>
                <w:sz w:val="22"/>
              </w:rPr>
              <w:t>4</w:t>
            </w:r>
          </w:p>
        </w:tc>
        <w:tc>
          <w:tcPr>
            <w:tcW w:w="2505" w:type="dxa"/>
          </w:tcPr>
          <w:p w14:paraId="02746D8B" w14:textId="77777777" w:rsidR="00754120" w:rsidRPr="00004545" w:rsidRDefault="00754120" w:rsidP="0084151C">
            <w:pPr>
              <w:rPr>
                <w:rFonts w:asciiTheme="majorHAnsi" w:hAnsiTheme="majorHAnsi"/>
                <w:sz w:val="22"/>
              </w:rPr>
            </w:pPr>
            <w:r w:rsidRPr="00004545">
              <w:rPr>
                <w:rFonts w:asciiTheme="majorHAnsi" w:hAnsiTheme="majorHAnsi"/>
                <w:sz w:val="22"/>
              </w:rPr>
              <w:t>Na incubatie, X</w:t>
            </w:r>
          </w:p>
        </w:tc>
        <w:tc>
          <w:tcPr>
            <w:tcW w:w="1207" w:type="dxa"/>
          </w:tcPr>
          <w:p w14:paraId="479B0FF7" w14:textId="77777777" w:rsidR="00754120" w:rsidRPr="00004545" w:rsidRDefault="00754120" w:rsidP="0084151C">
            <w:pPr>
              <w:rPr>
                <w:rFonts w:asciiTheme="majorHAnsi" w:hAnsiTheme="majorHAnsi"/>
                <w:sz w:val="22"/>
              </w:rPr>
            </w:pPr>
            <w:r>
              <w:rPr>
                <w:rFonts w:asciiTheme="majorHAnsi" w:hAnsiTheme="majorHAnsi"/>
                <w:sz w:val="22"/>
              </w:rPr>
              <w:t>5,90</w:t>
            </w:r>
          </w:p>
        </w:tc>
        <w:tc>
          <w:tcPr>
            <w:tcW w:w="1061" w:type="dxa"/>
          </w:tcPr>
          <w:p w14:paraId="22C03F7E" w14:textId="77777777" w:rsidR="00754120" w:rsidRPr="00004545" w:rsidRDefault="00754120" w:rsidP="00754120">
            <w:pPr>
              <w:rPr>
                <w:rFonts w:asciiTheme="majorHAnsi" w:hAnsiTheme="majorHAnsi"/>
                <w:sz w:val="22"/>
              </w:rPr>
            </w:pPr>
            <w:r w:rsidRPr="00004545">
              <w:rPr>
                <w:rFonts w:asciiTheme="majorHAnsi" w:hAnsiTheme="majorHAnsi"/>
                <w:sz w:val="22"/>
              </w:rPr>
              <w:t>292,0</w:t>
            </w:r>
          </w:p>
        </w:tc>
        <w:tc>
          <w:tcPr>
            <w:tcW w:w="2653" w:type="dxa"/>
          </w:tcPr>
          <w:p w14:paraId="44507733" w14:textId="77777777" w:rsidR="00754120" w:rsidRPr="00004545" w:rsidRDefault="009C4CCF" w:rsidP="0084151C">
            <w:pPr>
              <w:rPr>
                <w:rFonts w:asciiTheme="majorHAnsi" w:hAnsiTheme="majorHAnsi"/>
                <w:sz w:val="22"/>
              </w:rPr>
            </w:pPr>
            <w:r>
              <w:rPr>
                <w:rFonts w:asciiTheme="majorHAnsi" w:hAnsiTheme="majorHAnsi"/>
                <w:sz w:val="22"/>
              </w:rPr>
              <w:t>4,083</w:t>
            </w:r>
          </w:p>
        </w:tc>
      </w:tr>
      <w:tr w:rsidR="00754120" w14:paraId="7D10BF9F" w14:textId="77777777" w:rsidTr="00754120">
        <w:tc>
          <w:tcPr>
            <w:tcW w:w="1856" w:type="dxa"/>
          </w:tcPr>
          <w:p w14:paraId="51B06CA7" w14:textId="77777777" w:rsidR="00754120" w:rsidRPr="00004545" w:rsidRDefault="00754120" w:rsidP="0084151C">
            <w:pPr>
              <w:rPr>
                <w:rFonts w:asciiTheme="majorHAnsi" w:hAnsiTheme="majorHAnsi"/>
                <w:sz w:val="22"/>
              </w:rPr>
            </w:pPr>
            <w:r w:rsidRPr="00004545">
              <w:rPr>
                <w:rFonts w:asciiTheme="majorHAnsi" w:hAnsiTheme="majorHAnsi"/>
                <w:sz w:val="22"/>
              </w:rPr>
              <w:t>5</w:t>
            </w:r>
          </w:p>
        </w:tc>
        <w:tc>
          <w:tcPr>
            <w:tcW w:w="2505" w:type="dxa"/>
          </w:tcPr>
          <w:p w14:paraId="78453202" w14:textId="77777777" w:rsidR="00754120" w:rsidRPr="00004545" w:rsidRDefault="00754120" w:rsidP="0084151C">
            <w:pPr>
              <w:rPr>
                <w:rFonts w:asciiTheme="majorHAnsi" w:hAnsiTheme="majorHAnsi"/>
                <w:sz w:val="22"/>
              </w:rPr>
            </w:pPr>
            <w:r w:rsidRPr="00004545">
              <w:rPr>
                <w:rFonts w:asciiTheme="majorHAnsi" w:hAnsiTheme="majorHAnsi"/>
                <w:sz w:val="22"/>
              </w:rPr>
              <w:t>Voor incubatie, X/2</w:t>
            </w:r>
          </w:p>
        </w:tc>
        <w:tc>
          <w:tcPr>
            <w:tcW w:w="1207" w:type="dxa"/>
          </w:tcPr>
          <w:p w14:paraId="119C73C9" w14:textId="77777777" w:rsidR="00754120" w:rsidRPr="00004545" w:rsidRDefault="00754120" w:rsidP="0084151C">
            <w:pPr>
              <w:rPr>
                <w:rFonts w:asciiTheme="majorHAnsi" w:hAnsiTheme="majorHAnsi"/>
                <w:sz w:val="22"/>
              </w:rPr>
            </w:pPr>
            <w:r>
              <w:rPr>
                <w:rFonts w:asciiTheme="majorHAnsi" w:hAnsiTheme="majorHAnsi"/>
                <w:sz w:val="22"/>
              </w:rPr>
              <w:t>8,50</w:t>
            </w:r>
          </w:p>
        </w:tc>
        <w:tc>
          <w:tcPr>
            <w:tcW w:w="1061" w:type="dxa"/>
          </w:tcPr>
          <w:p w14:paraId="3A129FA4" w14:textId="77777777" w:rsidR="00754120" w:rsidRPr="00004545" w:rsidRDefault="00754120" w:rsidP="00754120">
            <w:pPr>
              <w:rPr>
                <w:rFonts w:asciiTheme="majorHAnsi" w:hAnsiTheme="majorHAnsi"/>
                <w:sz w:val="22"/>
              </w:rPr>
            </w:pPr>
            <w:r w:rsidRPr="00004545">
              <w:rPr>
                <w:rFonts w:asciiTheme="majorHAnsi" w:hAnsiTheme="majorHAnsi"/>
                <w:sz w:val="22"/>
              </w:rPr>
              <w:t>292,5</w:t>
            </w:r>
          </w:p>
        </w:tc>
        <w:tc>
          <w:tcPr>
            <w:tcW w:w="2653" w:type="dxa"/>
          </w:tcPr>
          <w:p w14:paraId="77832433" w14:textId="77777777" w:rsidR="00754120" w:rsidRPr="00004545" w:rsidRDefault="009C4CCF" w:rsidP="0084151C">
            <w:pPr>
              <w:rPr>
                <w:rFonts w:asciiTheme="majorHAnsi" w:hAnsiTheme="majorHAnsi"/>
                <w:sz w:val="22"/>
              </w:rPr>
            </w:pPr>
            <w:r>
              <w:rPr>
                <w:rFonts w:asciiTheme="majorHAnsi" w:hAnsiTheme="majorHAnsi"/>
                <w:sz w:val="22"/>
              </w:rPr>
              <w:t>5,872</w:t>
            </w:r>
          </w:p>
        </w:tc>
      </w:tr>
      <w:tr w:rsidR="00754120" w14:paraId="5CBFDEA5" w14:textId="77777777" w:rsidTr="00754120">
        <w:tc>
          <w:tcPr>
            <w:tcW w:w="1856" w:type="dxa"/>
          </w:tcPr>
          <w:p w14:paraId="069423C9" w14:textId="77777777" w:rsidR="00754120" w:rsidRPr="00004545" w:rsidRDefault="00754120" w:rsidP="0084151C">
            <w:pPr>
              <w:rPr>
                <w:rFonts w:asciiTheme="majorHAnsi" w:hAnsiTheme="majorHAnsi"/>
                <w:sz w:val="22"/>
              </w:rPr>
            </w:pPr>
            <w:r w:rsidRPr="00004545">
              <w:rPr>
                <w:rFonts w:asciiTheme="majorHAnsi" w:hAnsiTheme="majorHAnsi"/>
                <w:sz w:val="22"/>
              </w:rPr>
              <w:t>6</w:t>
            </w:r>
          </w:p>
        </w:tc>
        <w:tc>
          <w:tcPr>
            <w:tcW w:w="2505" w:type="dxa"/>
          </w:tcPr>
          <w:p w14:paraId="7C2D9495" w14:textId="77777777" w:rsidR="00754120" w:rsidRPr="00004545" w:rsidRDefault="00754120" w:rsidP="0084151C">
            <w:pPr>
              <w:rPr>
                <w:rFonts w:asciiTheme="majorHAnsi" w:hAnsiTheme="majorHAnsi"/>
                <w:sz w:val="22"/>
              </w:rPr>
            </w:pPr>
            <w:r w:rsidRPr="00004545">
              <w:rPr>
                <w:rFonts w:asciiTheme="majorHAnsi" w:hAnsiTheme="majorHAnsi"/>
                <w:sz w:val="22"/>
              </w:rPr>
              <w:t>Na incubatie, X/2</w:t>
            </w:r>
          </w:p>
        </w:tc>
        <w:tc>
          <w:tcPr>
            <w:tcW w:w="1207" w:type="dxa"/>
          </w:tcPr>
          <w:p w14:paraId="7BAA0BAA" w14:textId="77777777" w:rsidR="00754120" w:rsidRPr="00004545" w:rsidRDefault="00754120" w:rsidP="0084151C">
            <w:pPr>
              <w:rPr>
                <w:rFonts w:asciiTheme="majorHAnsi" w:hAnsiTheme="majorHAnsi"/>
                <w:sz w:val="22"/>
              </w:rPr>
            </w:pPr>
            <w:r>
              <w:rPr>
                <w:rFonts w:asciiTheme="majorHAnsi" w:hAnsiTheme="majorHAnsi"/>
                <w:sz w:val="22"/>
              </w:rPr>
              <w:t>8,20</w:t>
            </w:r>
          </w:p>
        </w:tc>
        <w:tc>
          <w:tcPr>
            <w:tcW w:w="1061" w:type="dxa"/>
          </w:tcPr>
          <w:p w14:paraId="458E7C8F" w14:textId="77777777" w:rsidR="00754120" w:rsidRPr="00004545" w:rsidRDefault="00754120" w:rsidP="00754120">
            <w:pPr>
              <w:rPr>
                <w:rFonts w:asciiTheme="majorHAnsi" w:hAnsiTheme="majorHAnsi"/>
                <w:sz w:val="22"/>
              </w:rPr>
            </w:pPr>
            <w:r w:rsidRPr="00004545">
              <w:rPr>
                <w:rFonts w:asciiTheme="majorHAnsi" w:hAnsiTheme="majorHAnsi"/>
                <w:sz w:val="22"/>
              </w:rPr>
              <w:t>295,5</w:t>
            </w:r>
          </w:p>
        </w:tc>
        <w:tc>
          <w:tcPr>
            <w:tcW w:w="2653" w:type="dxa"/>
          </w:tcPr>
          <w:p w14:paraId="064D40E9" w14:textId="77777777" w:rsidR="00754120" w:rsidRPr="00004545" w:rsidRDefault="009C4CCF" w:rsidP="0084151C">
            <w:pPr>
              <w:rPr>
                <w:rFonts w:asciiTheme="majorHAnsi" w:hAnsiTheme="majorHAnsi"/>
                <w:sz w:val="22"/>
              </w:rPr>
            </w:pPr>
            <w:r>
              <w:rPr>
                <w:rFonts w:asciiTheme="majorHAnsi" w:hAnsiTheme="majorHAnsi"/>
                <w:sz w:val="22"/>
              </w:rPr>
              <w:t>5,607</w:t>
            </w:r>
          </w:p>
        </w:tc>
      </w:tr>
      <w:tr w:rsidR="00754120" w14:paraId="16B52A6F" w14:textId="77777777" w:rsidTr="00754120">
        <w:tc>
          <w:tcPr>
            <w:tcW w:w="1856" w:type="dxa"/>
          </w:tcPr>
          <w:p w14:paraId="47CD3C07" w14:textId="77777777" w:rsidR="00754120" w:rsidRPr="00004545" w:rsidRDefault="00754120" w:rsidP="0084151C">
            <w:pPr>
              <w:rPr>
                <w:rFonts w:asciiTheme="majorHAnsi" w:hAnsiTheme="majorHAnsi"/>
                <w:sz w:val="22"/>
              </w:rPr>
            </w:pPr>
            <w:r w:rsidRPr="00004545">
              <w:rPr>
                <w:rFonts w:asciiTheme="majorHAnsi" w:hAnsiTheme="majorHAnsi"/>
                <w:sz w:val="22"/>
              </w:rPr>
              <w:t>7</w:t>
            </w:r>
          </w:p>
        </w:tc>
        <w:tc>
          <w:tcPr>
            <w:tcW w:w="2505" w:type="dxa"/>
          </w:tcPr>
          <w:p w14:paraId="2784BB73" w14:textId="77777777" w:rsidR="00754120" w:rsidRPr="00004545" w:rsidRDefault="00754120" w:rsidP="0084151C">
            <w:pPr>
              <w:rPr>
                <w:rFonts w:asciiTheme="majorHAnsi" w:hAnsiTheme="majorHAnsi"/>
                <w:sz w:val="22"/>
              </w:rPr>
            </w:pPr>
            <w:r w:rsidRPr="00004545">
              <w:rPr>
                <w:rFonts w:asciiTheme="majorHAnsi" w:hAnsiTheme="majorHAnsi"/>
                <w:sz w:val="22"/>
              </w:rPr>
              <w:t>Voor incubatie, 2X</w:t>
            </w:r>
          </w:p>
        </w:tc>
        <w:tc>
          <w:tcPr>
            <w:tcW w:w="1207" w:type="dxa"/>
          </w:tcPr>
          <w:p w14:paraId="2A17FBA0" w14:textId="77777777" w:rsidR="00754120" w:rsidRPr="00004545" w:rsidRDefault="00754120" w:rsidP="0084151C">
            <w:pPr>
              <w:rPr>
                <w:rFonts w:asciiTheme="majorHAnsi" w:hAnsiTheme="majorHAnsi"/>
                <w:sz w:val="22"/>
              </w:rPr>
            </w:pPr>
            <w:r>
              <w:rPr>
                <w:rFonts w:asciiTheme="majorHAnsi" w:hAnsiTheme="majorHAnsi"/>
                <w:sz w:val="22"/>
              </w:rPr>
              <w:t>7,80</w:t>
            </w:r>
          </w:p>
        </w:tc>
        <w:tc>
          <w:tcPr>
            <w:tcW w:w="1061" w:type="dxa"/>
          </w:tcPr>
          <w:p w14:paraId="751D0296" w14:textId="77777777" w:rsidR="00754120" w:rsidRPr="00004545" w:rsidRDefault="00754120" w:rsidP="00754120">
            <w:pPr>
              <w:rPr>
                <w:rFonts w:asciiTheme="majorHAnsi" w:hAnsiTheme="majorHAnsi"/>
                <w:sz w:val="22"/>
              </w:rPr>
            </w:pPr>
            <w:r w:rsidRPr="00004545">
              <w:rPr>
                <w:rFonts w:asciiTheme="majorHAnsi" w:hAnsiTheme="majorHAnsi"/>
                <w:sz w:val="22"/>
              </w:rPr>
              <w:t>293,5</w:t>
            </w:r>
          </w:p>
        </w:tc>
        <w:tc>
          <w:tcPr>
            <w:tcW w:w="2653" w:type="dxa"/>
          </w:tcPr>
          <w:p w14:paraId="74F9300C" w14:textId="77777777" w:rsidR="00754120" w:rsidRPr="00004545" w:rsidRDefault="009C4CCF" w:rsidP="0084151C">
            <w:pPr>
              <w:rPr>
                <w:rFonts w:asciiTheme="majorHAnsi" w:hAnsiTheme="majorHAnsi"/>
                <w:sz w:val="22"/>
              </w:rPr>
            </w:pPr>
            <w:r>
              <w:rPr>
                <w:rFonts w:asciiTheme="majorHAnsi" w:hAnsiTheme="majorHAnsi"/>
                <w:sz w:val="22"/>
              </w:rPr>
              <w:t>5,370</w:t>
            </w:r>
          </w:p>
        </w:tc>
      </w:tr>
      <w:tr w:rsidR="00754120" w14:paraId="4A538FD6" w14:textId="77777777" w:rsidTr="00754120">
        <w:tc>
          <w:tcPr>
            <w:tcW w:w="1856" w:type="dxa"/>
          </w:tcPr>
          <w:p w14:paraId="3F29915B" w14:textId="77777777" w:rsidR="00754120" w:rsidRPr="00004545" w:rsidRDefault="00754120" w:rsidP="0084151C">
            <w:pPr>
              <w:rPr>
                <w:rFonts w:asciiTheme="majorHAnsi" w:hAnsiTheme="majorHAnsi"/>
                <w:sz w:val="22"/>
              </w:rPr>
            </w:pPr>
            <w:r w:rsidRPr="00004545">
              <w:rPr>
                <w:rFonts w:asciiTheme="majorHAnsi" w:hAnsiTheme="majorHAnsi"/>
                <w:sz w:val="22"/>
              </w:rPr>
              <w:t>8</w:t>
            </w:r>
          </w:p>
        </w:tc>
        <w:tc>
          <w:tcPr>
            <w:tcW w:w="2505" w:type="dxa"/>
          </w:tcPr>
          <w:p w14:paraId="38BA3044" w14:textId="77777777" w:rsidR="00754120" w:rsidRPr="00004545" w:rsidRDefault="00754120" w:rsidP="0084151C">
            <w:pPr>
              <w:rPr>
                <w:rFonts w:asciiTheme="majorHAnsi" w:hAnsiTheme="majorHAnsi"/>
                <w:sz w:val="22"/>
              </w:rPr>
            </w:pPr>
            <w:r w:rsidRPr="00004545">
              <w:rPr>
                <w:rFonts w:asciiTheme="majorHAnsi" w:hAnsiTheme="majorHAnsi"/>
                <w:sz w:val="22"/>
              </w:rPr>
              <w:t>Na incubatie, 2X</w:t>
            </w:r>
          </w:p>
        </w:tc>
        <w:tc>
          <w:tcPr>
            <w:tcW w:w="1207" w:type="dxa"/>
          </w:tcPr>
          <w:p w14:paraId="59DA833C" w14:textId="77777777" w:rsidR="00754120" w:rsidRPr="00004545" w:rsidRDefault="00754120" w:rsidP="0084151C">
            <w:pPr>
              <w:rPr>
                <w:rFonts w:asciiTheme="majorHAnsi" w:hAnsiTheme="majorHAnsi"/>
                <w:sz w:val="22"/>
              </w:rPr>
            </w:pPr>
            <w:r>
              <w:rPr>
                <w:rFonts w:asciiTheme="majorHAnsi" w:hAnsiTheme="majorHAnsi"/>
                <w:sz w:val="22"/>
              </w:rPr>
              <w:t>6,80</w:t>
            </w:r>
          </w:p>
        </w:tc>
        <w:tc>
          <w:tcPr>
            <w:tcW w:w="1061" w:type="dxa"/>
          </w:tcPr>
          <w:p w14:paraId="2EE9692B" w14:textId="77777777" w:rsidR="00754120" w:rsidRPr="00004545" w:rsidRDefault="00754120" w:rsidP="00754120">
            <w:pPr>
              <w:rPr>
                <w:rFonts w:asciiTheme="majorHAnsi" w:hAnsiTheme="majorHAnsi"/>
                <w:sz w:val="22"/>
              </w:rPr>
            </w:pPr>
            <w:r w:rsidRPr="00004545">
              <w:rPr>
                <w:rFonts w:asciiTheme="majorHAnsi" w:hAnsiTheme="majorHAnsi"/>
                <w:sz w:val="22"/>
              </w:rPr>
              <w:t>281,5</w:t>
            </w:r>
          </w:p>
        </w:tc>
        <w:tc>
          <w:tcPr>
            <w:tcW w:w="2653" w:type="dxa"/>
          </w:tcPr>
          <w:p w14:paraId="4B745E54" w14:textId="77777777" w:rsidR="00754120" w:rsidRPr="00004545" w:rsidRDefault="009C4CCF" w:rsidP="0084151C">
            <w:pPr>
              <w:rPr>
                <w:rFonts w:asciiTheme="majorHAnsi" w:hAnsiTheme="majorHAnsi"/>
                <w:sz w:val="22"/>
              </w:rPr>
            </w:pPr>
            <w:r>
              <w:rPr>
                <w:rFonts w:asciiTheme="majorHAnsi" w:hAnsiTheme="majorHAnsi"/>
                <w:sz w:val="22"/>
              </w:rPr>
              <w:t>4,883</w:t>
            </w:r>
          </w:p>
        </w:tc>
      </w:tr>
    </w:tbl>
    <w:p w14:paraId="02C1DDFC" w14:textId="77777777" w:rsidR="009C4CCF" w:rsidRDefault="009C4CCF" w:rsidP="0084151C"/>
    <w:p w14:paraId="295801BE" w14:textId="77777777" w:rsidR="009C4CCF" w:rsidRDefault="009C4CCF" w:rsidP="009C4CCF">
      <w:pPr>
        <w:rPr>
          <w:rFonts w:asciiTheme="majorHAnsi" w:hAnsiTheme="majorHAnsi"/>
          <w:sz w:val="22"/>
        </w:rPr>
      </w:pPr>
      <w:r>
        <w:rPr>
          <w:rFonts w:asciiTheme="majorHAnsi" w:hAnsiTheme="majorHAnsi"/>
          <w:sz w:val="22"/>
        </w:rPr>
        <w:t>Stap 4</w:t>
      </w:r>
      <w:r w:rsidRPr="003D1F8E">
        <w:rPr>
          <w:rFonts w:asciiTheme="majorHAnsi" w:hAnsiTheme="majorHAnsi"/>
          <w:sz w:val="22"/>
        </w:rPr>
        <w:t xml:space="preserve">: </w:t>
      </w:r>
      <w:r>
        <w:rPr>
          <w:rFonts w:asciiTheme="majorHAnsi" w:hAnsiTheme="majorHAnsi"/>
          <w:sz w:val="22"/>
        </w:rPr>
        <w:t>BOD</w:t>
      </w:r>
      <w:r>
        <w:rPr>
          <w:rFonts w:asciiTheme="majorHAnsi" w:hAnsiTheme="majorHAnsi"/>
          <w:sz w:val="22"/>
          <w:vertAlign w:val="subscript"/>
        </w:rPr>
        <w:t>7</w:t>
      </w:r>
      <w:r>
        <w:rPr>
          <w:rFonts w:asciiTheme="majorHAnsi" w:hAnsiTheme="majorHAnsi"/>
          <w:sz w:val="22"/>
        </w:rPr>
        <w:t xml:space="preserve"> bepalen</w:t>
      </w:r>
    </w:p>
    <w:p w14:paraId="304791E4" w14:textId="77777777" w:rsidR="009C4CCF" w:rsidRDefault="009C4CCF" w:rsidP="009C4CCF">
      <w:pPr>
        <w:rPr>
          <w:rFonts w:asciiTheme="majorHAnsi" w:hAnsiTheme="majorHAnsi"/>
          <w:sz w:val="22"/>
        </w:rPr>
      </w:pPr>
      <w:r>
        <w:rPr>
          <w:rFonts w:asciiTheme="majorHAnsi" w:hAnsiTheme="majorHAnsi"/>
          <w:sz w:val="22"/>
        </w:rPr>
        <w:tab/>
      </w:r>
      <m:oMath>
        <m:sSub>
          <m:sSubPr>
            <m:ctrlPr>
              <w:rPr>
                <w:rFonts w:ascii="Cambria Math" w:hAnsi="Cambria Math"/>
                <w:i/>
                <w:sz w:val="22"/>
              </w:rPr>
            </m:ctrlPr>
          </m:sSubPr>
          <m:e>
            <m:r>
              <w:rPr>
                <w:rFonts w:ascii="Cambria Math" w:hAnsi="Cambria Math"/>
                <w:sz w:val="22"/>
              </w:rPr>
              <m:t>BOD</m:t>
            </m:r>
          </m:e>
          <m:sub>
            <m:r>
              <w:rPr>
                <w:rFonts w:ascii="Cambria Math" w:hAnsi="Cambria Math"/>
                <w:sz w:val="22"/>
              </w:rPr>
              <m:t>7</m:t>
            </m:r>
          </m:sub>
        </m:sSub>
        <m:r>
          <w:rPr>
            <w:rFonts w:ascii="Cambria Math" w:hAnsi="Cambria Math"/>
            <w:sz w:val="22"/>
          </w:rPr>
          <m:t xml:space="preserve">=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A-B</m:t>
                </m:r>
              </m:e>
            </m:d>
            <m:r>
              <w:rPr>
                <w:rFonts w:ascii="Cambria Math" w:hAnsi="Cambria Math"/>
                <w:sz w:val="22"/>
              </w:rPr>
              <m:t xml:space="preserve">-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C-D</m:t>
                    </m:r>
                  </m:e>
                </m:d>
                <m:r>
                  <w:rPr>
                    <w:rFonts w:ascii="Cambria Math" w:hAnsi="Cambria Math"/>
                    <w:sz w:val="22"/>
                  </w:rPr>
                  <m:t>*(1000-V)</m:t>
                </m:r>
              </m:num>
              <m:den>
                <m:r>
                  <w:rPr>
                    <w:rFonts w:ascii="Cambria Math" w:hAnsi="Cambria Math"/>
                    <w:sz w:val="22"/>
                  </w:rPr>
                  <m:t>1000</m:t>
                </m:r>
              </m:den>
            </m:f>
          </m:num>
          <m:den>
            <m:r>
              <w:rPr>
                <w:rFonts w:ascii="Cambria Math" w:hAnsi="Cambria Math"/>
                <w:sz w:val="22"/>
              </w:rPr>
              <m:t>V</m:t>
            </m:r>
          </m:den>
        </m:f>
        <m:r>
          <w:rPr>
            <w:rFonts w:ascii="Cambria Math" w:hAnsi="Cambria Math"/>
            <w:sz w:val="22"/>
          </w:rPr>
          <m:t>*1000</m:t>
        </m:r>
      </m:oMath>
    </w:p>
    <w:p w14:paraId="44B4B6B0" w14:textId="77777777" w:rsidR="009C4CCF" w:rsidRDefault="009C4CCF" w:rsidP="009C4CCF">
      <w:pPr>
        <w:rPr>
          <w:rFonts w:asciiTheme="majorHAnsi" w:hAnsiTheme="majorHAnsi"/>
          <w:sz w:val="22"/>
        </w:rPr>
      </w:pPr>
      <w:r>
        <w:rPr>
          <w:rFonts w:asciiTheme="majorHAnsi" w:hAnsiTheme="majorHAnsi"/>
          <w:sz w:val="22"/>
        </w:rPr>
        <w:tab/>
      </w:r>
      <w:r>
        <w:rPr>
          <w:rFonts w:asciiTheme="majorHAnsi" w:hAnsiTheme="majorHAnsi"/>
          <w:sz w:val="22"/>
        </w:rPr>
        <w:tab/>
        <w:t>A= zuurstofconcentratie van het mengsel voor incubatie in mg/L</w:t>
      </w:r>
    </w:p>
    <w:p w14:paraId="63D15620" w14:textId="77777777" w:rsidR="009C4CCF" w:rsidRDefault="009C4CCF" w:rsidP="009C4CCF">
      <w:pPr>
        <w:rPr>
          <w:rFonts w:asciiTheme="majorHAnsi" w:hAnsiTheme="majorHAnsi"/>
          <w:sz w:val="22"/>
        </w:rPr>
      </w:pPr>
      <w:r>
        <w:rPr>
          <w:rFonts w:asciiTheme="majorHAnsi" w:hAnsiTheme="majorHAnsi"/>
          <w:sz w:val="22"/>
        </w:rPr>
        <w:tab/>
      </w:r>
      <w:r>
        <w:rPr>
          <w:rFonts w:asciiTheme="majorHAnsi" w:hAnsiTheme="majorHAnsi"/>
          <w:sz w:val="22"/>
        </w:rPr>
        <w:tab/>
        <w:t xml:space="preserve">B= </w:t>
      </w:r>
      <w:r w:rsidR="006A00EE">
        <w:rPr>
          <w:rFonts w:asciiTheme="majorHAnsi" w:hAnsiTheme="majorHAnsi"/>
          <w:sz w:val="22"/>
        </w:rPr>
        <w:t>zuurstofconcentratie van het mengsel na incubatie in mg/L</w:t>
      </w:r>
    </w:p>
    <w:p w14:paraId="70E201CF" w14:textId="77777777" w:rsidR="006A00EE" w:rsidRDefault="006A00EE" w:rsidP="009C4CCF">
      <w:pPr>
        <w:rPr>
          <w:rFonts w:asciiTheme="majorHAnsi" w:hAnsiTheme="majorHAnsi"/>
          <w:sz w:val="22"/>
        </w:rPr>
      </w:pPr>
      <w:r>
        <w:rPr>
          <w:rFonts w:asciiTheme="majorHAnsi" w:hAnsiTheme="majorHAnsi"/>
          <w:sz w:val="22"/>
        </w:rPr>
        <w:tab/>
      </w:r>
      <w:r>
        <w:rPr>
          <w:rFonts w:asciiTheme="majorHAnsi" w:hAnsiTheme="majorHAnsi"/>
          <w:sz w:val="22"/>
        </w:rPr>
        <w:tab/>
        <w:t>C= oorspronkelijk gehalte opgelost zuurstof van het verdunningswater in mg/L</w:t>
      </w:r>
    </w:p>
    <w:p w14:paraId="296C4987" w14:textId="683CAFC4" w:rsidR="006A00EE" w:rsidRDefault="006A00EE" w:rsidP="009C4CCF">
      <w:pPr>
        <w:rPr>
          <w:rFonts w:asciiTheme="majorHAnsi" w:hAnsiTheme="majorHAnsi"/>
          <w:sz w:val="22"/>
        </w:rPr>
      </w:pPr>
      <w:r>
        <w:rPr>
          <w:rFonts w:asciiTheme="majorHAnsi" w:hAnsiTheme="majorHAnsi"/>
          <w:sz w:val="22"/>
        </w:rPr>
        <w:tab/>
      </w:r>
      <w:r>
        <w:rPr>
          <w:rFonts w:asciiTheme="majorHAnsi" w:hAnsiTheme="majorHAnsi"/>
          <w:sz w:val="22"/>
        </w:rPr>
        <w:tab/>
        <w:t>D= gehalte opgelost zuurstof van he</w:t>
      </w:r>
      <w:r w:rsidR="007271C0">
        <w:rPr>
          <w:rFonts w:asciiTheme="majorHAnsi" w:hAnsiTheme="majorHAnsi"/>
          <w:sz w:val="22"/>
        </w:rPr>
        <w:t>t</w:t>
      </w:r>
      <w:r>
        <w:rPr>
          <w:rFonts w:asciiTheme="majorHAnsi" w:hAnsiTheme="majorHAnsi"/>
          <w:sz w:val="22"/>
        </w:rPr>
        <w:t xml:space="preserve"> verdunningswater na incubatie in mg/L</w:t>
      </w:r>
    </w:p>
    <w:p w14:paraId="3A4D861A" w14:textId="77777777" w:rsidR="006A00EE" w:rsidRDefault="006A00EE" w:rsidP="009C4CCF">
      <w:pPr>
        <w:rPr>
          <w:rFonts w:asciiTheme="majorHAnsi" w:hAnsiTheme="majorHAnsi"/>
          <w:sz w:val="22"/>
        </w:rPr>
      </w:pPr>
      <w:r>
        <w:rPr>
          <w:rFonts w:asciiTheme="majorHAnsi" w:hAnsiTheme="majorHAnsi"/>
          <w:sz w:val="22"/>
        </w:rPr>
        <w:tab/>
      </w:r>
      <w:r>
        <w:rPr>
          <w:rFonts w:asciiTheme="majorHAnsi" w:hAnsiTheme="majorHAnsi"/>
          <w:sz w:val="22"/>
        </w:rPr>
        <w:tab/>
        <w:t xml:space="preserve">V= aantal </w:t>
      </w:r>
      <w:proofErr w:type="spellStart"/>
      <w:r>
        <w:rPr>
          <w:rFonts w:asciiTheme="majorHAnsi" w:hAnsiTheme="majorHAnsi"/>
          <w:sz w:val="22"/>
        </w:rPr>
        <w:t>mL</w:t>
      </w:r>
      <w:proofErr w:type="spellEnd"/>
      <w:r>
        <w:rPr>
          <w:rFonts w:asciiTheme="majorHAnsi" w:hAnsiTheme="majorHAnsi"/>
          <w:sz w:val="22"/>
        </w:rPr>
        <w:t xml:space="preserve"> watermonster in het mengsel</w:t>
      </w:r>
    </w:p>
    <w:p w14:paraId="4B1E66EA" w14:textId="57541F41" w:rsidR="006A00EE" w:rsidRDefault="006A00EE" w:rsidP="009C4CCF">
      <w:pPr>
        <w:rPr>
          <w:rFonts w:asciiTheme="majorHAnsi" w:hAnsiTheme="majorHAnsi"/>
          <w:sz w:val="22"/>
        </w:rPr>
      </w:pPr>
      <w:r>
        <w:rPr>
          <w:rFonts w:asciiTheme="majorHAnsi" w:hAnsiTheme="majorHAnsi"/>
          <w:sz w:val="22"/>
        </w:rPr>
        <w:tab/>
        <w:t>Voor concentratie X: BOD</w:t>
      </w:r>
      <w:r>
        <w:rPr>
          <w:rFonts w:asciiTheme="majorHAnsi" w:hAnsiTheme="majorHAnsi"/>
          <w:sz w:val="22"/>
          <w:vertAlign w:val="subscript"/>
        </w:rPr>
        <w:t>7</w:t>
      </w:r>
      <w:r w:rsidR="0034398D">
        <w:rPr>
          <w:rFonts w:asciiTheme="majorHAnsi" w:hAnsiTheme="majorHAnsi"/>
          <w:sz w:val="22"/>
        </w:rPr>
        <w:t xml:space="preserve"> = -0,397 mg/L</w:t>
      </w:r>
    </w:p>
    <w:p w14:paraId="685F062F" w14:textId="513FE29E" w:rsidR="006A00EE" w:rsidRDefault="006A00EE" w:rsidP="009C4CCF">
      <w:pPr>
        <w:rPr>
          <w:rFonts w:asciiTheme="majorHAnsi" w:hAnsiTheme="majorHAnsi"/>
          <w:sz w:val="22"/>
        </w:rPr>
      </w:pPr>
      <w:r>
        <w:rPr>
          <w:rFonts w:asciiTheme="majorHAnsi" w:hAnsiTheme="majorHAnsi"/>
          <w:sz w:val="22"/>
        </w:rPr>
        <w:tab/>
        <w:t>Voor concentratie X/2: BOD</w:t>
      </w:r>
      <w:r>
        <w:rPr>
          <w:rFonts w:asciiTheme="majorHAnsi" w:hAnsiTheme="majorHAnsi"/>
          <w:sz w:val="22"/>
          <w:vertAlign w:val="subscript"/>
        </w:rPr>
        <w:t>7</w:t>
      </w:r>
      <w:r w:rsidR="0034398D">
        <w:rPr>
          <w:rFonts w:asciiTheme="majorHAnsi" w:hAnsiTheme="majorHAnsi"/>
          <w:sz w:val="22"/>
        </w:rPr>
        <w:t xml:space="preserve"> = -3,086 mg/L</w:t>
      </w:r>
    </w:p>
    <w:p w14:paraId="207D177C" w14:textId="1AE5B7B8" w:rsidR="006A00EE" w:rsidRDefault="006A00EE" w:rsidP="009C4CCF">
      <w:pPr>
        <w:rPr>
          <w:rFonts w:asciiTheme="majorHAnsi" w:hAnsiTheme="majorHAnsi"/>
          <w:sz w:val="22"/>
        </w:rPr>
      </w:pPr>
      <w:r>
        <w:rPr>
          <w:rFonts w:asciiTheme="majorHAnsi" w:hAnsiTheme="majorHAnsi"/>
          <w:sz w:val="22"/>
        </w:rPr>
        <w:tab/>
        <w:t>Voor concentratie 2X: BOD</w:t>
      </w:r>
      <w:r>
        <w:rPr>
          <w:rFonts w:asciiTheme="majorHAnsi" w:hAnsiTheme="majorHAnsi"/>
          <w:sz w:val="22"/>
          <w:vertAlign w:val="subscript"/>
        </w:rPr>
        <w:t>7</w:t>
      </w:r>
      <w:r>
        <w:rPr>
          <w:rFonts w:asciiTheme="majorHAnsi" w:hAnsiTheme="majorHAnsi"/>
          <w:sz w:val="22"/>
        </w:rPr>
        <w:t xml:space="preserve"> = 0,263</w:t>
      </w:r>
      <w:r w:rsidR="0034398D">
        <w:rPr>
          <w:rFonts w:asciiTheme="majorHAnsi" w:hAnsiTheme="majorHAnsi"/>
          <w:sz w:val="22"/>
        </w:rPr>
        <w:t xml:space="preserve"> mg/L</w:t>
      </w:r>
    </w:p>
    <w:p w14:paraId="6D9976A7" w14:textId="0C093584" w:rsidR="00D63472" w:rsidRPr="00D63472" w:rsidRDefault="00D63472" w:rsidP="007271C0">
      <w:pPr>
        <w:jc w:val="both"/>
        <w:rPr>
          <w:rFonts w:asciiTheme="majorHAnsi" w:hAnsiTheme="majorHAnsi"/>
          <w:sz w:val="22"/>
        </w:rPr>
      </w:pPr>
      <w:r>
        <w:rPr>
          <w:rFonts w:asciiTheme="majorHAnsi" w:hAnsiTheme="majorHAnsi"/>
          <w:sz w:val="22"/>
        </w:rPr>
        <w:lastRenderedPageBreak/>
        <w:t>De BOD</w:t>
      </w:r>
      <w:r>
        <w:rPr>
          <w:rFonts w:asciiTheme="majorHAnsi" w:hAnsiTheme="majorHAnsi"/>
          <w:sz w:val="22"/>
          <w:vertAlign w:val="subscript"/>
        </w:rPr>
        <w:t>7</w:t>
      </w:r>
      <w:r>
        <w:rPr>
          <w:rFonts w:asciiTheme="majorHAnsi" w:hAnsiTheme="majorHAnsi"/>
          <w:sz w:val="22"/>
        </w:rPr>
        <w:t xml:space="preserve"> waarden zijn relatief veel verschillend van elkaar en er zijn zelfs 2 negatieve waarden.</w:t>
      </w:r>
      <w:r w:rsidR="007271C0">
        <w:rPr>
          <w:rFonts w:asciiTheme="majorHAnsi" w:hAnsiTheme="majorHAnsi"/>
          <w:sz w:val="22"/>
        </w:rPr>
        <w:t xml:space="preserve"> We besluiten dat er waarschijnlijk fouten zijn gebeurd tijdens de uitvoering van het protocol en de resultaten niet betrouwbaar zijn.</w:t>
      </w:r>
    </w:p>
    <w:p w14:paraId="70EA22D6" w14:textId="77777777" w:rsidR="00470B98" w:rsidRDefault="00470B98" w:rsidP="0034398D">
      <w:pPr>
        <w:pStyle w:val="Subtitel"/>
      </w:pPr>
    </w:p>
    <w:p w14:paraId="7228867A" w14:textId="77777777" w:rsidR="0034398D" w:rsidRDefault="0034398D" w:rsidP="0034398D">
      <w:pPr>
        <w:pStyle w:val="Subtitel"/>
      </w:pPr>
      <w:r>
        <w:t>Chemisch zuurstof verbruik (COD)</w:t>
      </w:r>
    </w:p>
    <w:p w14:paraId="79F2BB4F" w14:textId="09031BF4" w:rsidR="0034398D" w:rsidRDefault="0034398D" w:rsidP="009C4CCF">
      <w:pPr>
        <w:rPr>
          <w:rFonts w:asciiTheme="majorHAnsi" w:hAnsiTheme="majorHAnsi"/>
          <w:sz w:val="22"/>
        </w:rPr>
      </w:pPr>
      <w:r>
        <w:rPr>
          <w:rFonts w:asciiTheme="majorHAnsi" w:hAnsiTheme="majorHAnsi"/>
          <w:sz w:val="22"/>
        </w:rPr>
        <w:t>Range 10-150 mg/L: &lt;10 mg/L</w:t>
      </w:r>
    </w:p>
    <w:p w14:paraId="79FAC4CA" w14:textId="1D1B4F64" w:rsidR="009C4CCF" w:rsidRDefault="0034398D" w:rsidP="009C4CCF">
      <w:pPr>
        <w:rPr>
          <w:rFonts w:asciiTheme="majorHAnsi" w:hAnsiTheme="majorHAnsi"/>
          <w:sz w:val="22"/>
        </w:rPr>
      </w:pPr>
      <w:r>
        <w:rPr>
          <w:rFonts w:asciiTheme="majorHAnsi" w:hAnsiTheme="majorHAnsi"/>
          <w:sz w:val="22"/>
        </w:rPr>
        <w:t>Range 25-1500 mg/L: 160 mg/L</w:t>
      </w:r>
      <w:r w:rsidR="009C4CCF">
        <w:rPr>
          <w:rFonts w:asciiTheme="majorHAnsi" w:hAnsiTheme="majorHAnsi"/>
          <w:sz w:val="22"/>
        </w:rPr>
        <w:tab/>
      </w:r>
    </w:p>
    <w:p w14:paraId="61475311" w14:textId="77777777" w:rsidR="00470B98" w:rsidRDefault="00470B98" w:rsidP="00470B98">
      <w:pPr>
        <w:pStyle w:val="Subtitel"/>
      </w:pPr>
    </w:p>
    <w:p w14:paraId="5AFE1EBA" w14:textId="77777777" w:rsidR="00470B98" w:rsidRDefault="00470B98" w:rsidP="00470B98">
      <w:pPr>
        <w:pStyle w:val="Subtitel"/>
      </w:pPr>
      <w:proofErr w:type="spellStart"/>
      <w:r>
        <w:t>Alkaliniteit</w:t>
      </w:r>
      <w:proofErr w:type="spellEnd"/>
    </w:p>
    <w:p w14:paraId="4E6D87C3" w14:textId="3CBBDF3E" w:rsidR="00470B98" w:rsidRDefault="00D900AB" w:rsidP="00470B98">
      <w:pPr>
        <w:jc w:val="both"/>
        <w:rPr>
          <w:rFonts w:asciiTheme="majorHAnsi" w:hAnsiTheme="majorHAnsi"/>
          <w:sz w:val="22"/>
          <w:szCs w:val="22"/>
        </w:rPr>
      </w:pPr>
      <w:r>
        <w:rPr>
          <w:rFonts w:asciiTheme="majorHAnsi" w:hAnsiTheme="majorHAnsi"/>
          <w:sz w:val="22"/>
          <w:szCs w:val="22"/>
        </w:rPr>
        <w:t xml:space="preserve">Titratie met </w:t>
      </w:r>
      <w:proofErr w:type="spellStart"/>
      <w:r>
        <w:rPr>
          <w:rFonts w:asciiTheme="majorHAnsi" w:hAnsiTheme="majorHAnsi"/>
          <w:sz w:val="22"/>
          <w:szCs w:val="22"/>
        </w:rPr>
        <w:t>bromocresol</w:t>
      </w:r>
      <w:proofErr w:type="spellEnd"/>
      <w:r>
        <w:rPr>
          <w:rFonts w:asciiTheme="majorHAnsi" w:hAnsiTheme="majorHAnsi"/>
          <w:sz w:val="22"/>
          <w:szCs w:val="22"/>
        </w:rPr>
        <w:t xml:space="preserve"> green-methyl red: 13,90mL </w:t>
      </w:r>
      <w:proofErr w:type="spellStart"/>
      <w:r>
        <w:rPr>
          <w:rFonts w:asciiTheme="majorHAnsi" w:hAnsiTheme="majorHAnsi"/>
          <w:sz w:val="22"/>
          <w:szCs w:val="22"/>
        </w:rPr>
        <w:t>HCl</w:t>
      </w:r>
      <w:proofErr w:type="spellEnd"/>
      <w:r>
        <w:rPr>
          <w:rFonts w:asciiTheme="majorHAnsi" w:hAnsiTheme="majorHAnsi"/>
          <w:sz w:val="22"/>
          <w:szCs w:val="22"/>
        </w:rPr>
        <w:t xml:space="preserve"> toegevoegd</w:t>
      </w:r>
    </w:p>
    <w:p w14:paraId="5C4E23AF" w14:textId="774C90C8" w:rsidR="00D900AB" w:rsidRDefault="00D900AB" w:rsidP="00470B98">
      <w:pPr>
        <w:jc w:val="both"/>
        <w:rPr>
          <w:rFonts w:asciiTheme="majorHAnsi" w:hAnsiTheme="majorHAnsi"/>
          <w:sz w:val="22"/>
          <w:szCs w:val="22"/>
        </w:rPr>
      </w:pPr>
      <w:r>
        <w:rPr>
          <w:rFonts w:asciiTheme="majorHAnsi" w:hAnsiTheme="majorHAnsi"/>
          <w:sz w:val="22"/>
          <w:szCs w:val="22"/>
        </w:rPr>
        <w:t xml:space="preserve">Titratie met </w:t>
      </w:r>
      <w:proofErr w:type="spellStart"/>
      <w:r>
        <w:rPr>
          <w:rFonts w:asciiTheme="majorHAnsi" w:hAnsiTheme="majorHAnsi"/>
          <w:sz w:val="22"/>
          <w:szCs w:val="22"/>
        </w:rPr>
        <w:t>fenolftaleïne</w:t>
      </w:r>
      <w:proofErr w:type="spellEnd"/>
      <w:r>
        <w:rPr>
          <w:rFonts w:asciiTheme="majorHAnsi" w:hAnsiTheme="majorHAnsi"/>
          <w:sz w:val="22"/>
          <w:szCs w:val="22"/>
        </w:rPr>
        <w:t xml:space="preserve">: geen titratie mogelijk want na toevoeging </w:t>
      </w:r>
      <w:proofErr w:type="spellStart"/>
      <w:r>
        <w:rPr>
          <w:rFonts w:asciiTheme="majorHAnsi" w:hAnsiTheme="majorHAnsi"/>
          <w:sz w:val="22"/>
          <w:szCs w:val="22"/>
        </w:rPr>
        <w:t>fenolftaleïne</w:t>
      </w:r>
      <w:proofErr w:type="spellEnd"/>
      <w:r>
        <w:rPr>
          <w:rFonts w:asciiTheme="majorHAnsi" w:hAnsiTheme="majorHAnsi"/>
          <w:sz w:val="22"/>
          <w:szCs w:val="22"/>
        </w:rPr>
        <w:t xml:space="preserve"> </w:t>
      </w:r>
      <w:r w:rsidR="008A61C4">
        <w:rPr>
          <w:rFonts w:asciiTheme="majorHAnsi" w:hAnsiTheme="majorHAnsi"/>
          <w:sz w:val="22"/>
          <w:szCs w:val="22"/>
        </w:rPr>
        <w:t>blijft sample water kleurloos, dus pH &lt; 8,3</w:t>
      </w:r>
    </w:p>
    <w:p w14:paraId="6615981D" w14:textId="31C2FB82" w:rsidR="008A61C4" w:rsidRDefault="008A61C4" w:rsidP="00470B98">
      <w:pPr>
        <w:jc w:val="both"/>
        <w:rPr>
          <w:rFonts w:asciiTheme="majorHAnsi" w:hAnsiTheme="majorHAnsi"/>
          <w:sz w:val="22"/>
          <w:szCs w:val="22"/>
        </w:rPr>
      </w:pPr>
      <w:r>
        <w:rPr>
          <w:rFonts w:asciiTheme="majorHAnsi" w:hAnsiTheme="majorHAnsi"/>
          <w:sz w:val="22"/>
          <w:szCs w:val="22"/>
        </w:rPr>
        <w:tab/>
      </w:r>
      <w:proofErr w:type="spellStart"/>
      <w:r>
        <w:rPr>
          <w:rFonts w:asciiTheme="majorHAnsi" w:hAnsiTheme="majorHAnsi"/>
          <w:sz w:val="22"/>
          <w:szCs w:val="22"/>
        </w:rPr>
        <w:t>n</w:t>
      </w:r>
      <w:r>
        <w:rPr>
          <w:rFonts w:asciiTheme="majorHAnsi" w:hAnsiTheme="majorHAnsi"/>
          <w:sz w:val="22"/>
          <w:szCs w:val="22"/>
          <w:vertAlign w:val="subscript"/>
        </w:rPr>
        <w:t>HCl</w:t>
      </w:r>
      <w:proofErr w:type="spellEnd"/>
      <w:r>
        <w:rPr>
          <w:rFonts w:asciiTheme="majorHAnsi" w:hAnsiTheme="majorHAnsi"/>
          <w:sz w:val="22"/>
          <w:szCs w:val="22"/>
        </w:rPr>
        <w:t>= c*V= 0,0139L * 0,02M= 0,278*10^-3 mol</w:t>
      </w:r>
    </w:p>
    <w:p w14:paraId="1E9413A9" w14:textId="65A7255A" w:rsidR="008A61C4" w:rsidRDefault="008A61C4" w:rsidP="00470B98">
      <w:pPr>
        <w:jc w:val="both"/>
        <w:rPr>
          <w:rFonts w:asciiTheme="majorHAnsi" w:hAnsiTheme="majorHAnsi"/>
          <w:sz w:val="22"/>
          <w:szCs w:val="22"/>
        </w:rPr>
      </w:pPr>
      <w:r>
        <w:rPr>
          <w:rFonts w:asciiTheme="majorHAnsi" w:hAnsiTheme="majorHAnsi"/>
          <w:sz w:val="22"/>
          <w:szCs w:val="22"/>
        </w:rPr>
        <w:tab/>
        <w:t>n</w:t>
      </w:r>
      <w:r>
        <w:rPr>
          <w:rFonts w:asciiTheme="majorHAnsi" w:hAnsiTheme="majorHAnsi"/>
          <w:sz w:val="22"/>
          <w:szCs w:val="22"/>
          <w:vertAlign w:val="subscript"/>
        </w:rPr>
        <w:t>CaCO3</w:t>
      </w:r>
      <w:r>
        <w:rPr>
          <w:rFonts w:asciiTheme="majorHAnsi" w:hAnsiTheme="majorHAnsi"/>
          <w:sz w:val="22"/>
          <w:szCs w:val="22"/>
        </w:rPr>
        <w:t xml:space="preserve">= </w:t>
      </w:r>
      <w:proofErr w:type="spellStart"/>
      <w:r>
        <w:rPr>
          <w:rFonts w:asciiTheme="majorHAnsi" w:hAnsiTheme="majorHAnsi"/>
          <w:sz w:val="22"/>
          <w:szCs w:val="22"/>
        </w:rPr>
        <w:t>n</w:t>
      </w:r>
      <w:r>
        <w:rPr>
          <w:rFonts w:asciiTheme="majorHAnsi" w:hAnsiTheme="majorHAnsi"/>
          <w:sz w:val="22"/>
          <w:szCs w:val="22"/>
          <w:vertAlign w:val="subscript"/>
        </w:rPr>
        <w:t>HCl</w:t>
      </w:r>
      <w:proofErr w:type="spellEnd"/>
      <w:r>
        <w:rPr>
          <w:rFonts w:asciiTheme="majorHAnsi" w:hAnsiTheme="majorHAnsi"/>
          <w:sz w:val="22"/>
          <w:szCs w:val="22"/>
        </w:rPr>
        <w:t>/2= 0,139*10^-3 mol</w:t>
      </w:r>
    </w:p>
    <w:p w14:paraId="5850DC37" w14:textId="2435D560" w:rsidR="008A61C4" w:rsidRDefault="008A61C4" w:rsidP="00470B98">
      <w:pPr>
        <w:jc w:val="both"/>
        <w:rPr>
          <w:rFonts w:asciiTheme="majorHAnsi" w:hAnsiTheme="majorHAnsi"/>
          <w:sz w:val="22"/>
          <w:szCs w:val="22"/>
        </w:rPr>
      </w:pPr>
      <w:r>
        <w:rPr>
          <w:rFonts w:asciiTheme="majorHAnsi" w:hAnsiTheme="majorHAnsi"/>
          <w:sz w:val="22"/>
          <w:szCs w:val="22"/>
        </w:rPr>
        <w:tab/>
        <w:t>m</w:t>
      </w:r>
      <w:r>
        <w:rPr>
          <w:rFonts w:asciiTheme="majorHAnsi" w:hAnsiTheme="majorHAnsi"/>
          <w:sz w:val="22"/>
          <w:szCs w:val="22"/>
          <w:vertAlign w:val="subscript"/>
        </w:rPr>
        <w:t>CaCO3</w:t>
      </w:r>
      <w:r>
        <w:rPr>
          <w:rFonts w:asciiTheme="majorHAnsi" w:hAnsiTheme="majorHAnsi"/>
          <w:sz w:val="22"/>
          <w:szCs w:val="22"/>
        </w:rPr>
        <w:t>= MW*n= 100,1g/mol * 0,139*10^-3 mol= 13,913 mg</w:t>
      </w:r>
    </w:p>
    <w:p w14:paraId="40478523" w14:textId="62D885AA" w:rsidR="008A61C4" w:rsidRPr="008A61C4" w:rsidRDefault="008A61C4" w:rsidP="00470B98">
      <w:pPr>
        <w:jc w:val="both"/>
        <w:rPr>
          <w:rFonts w:asciiTheme="majorHAnsi" w:hAnsiTheme="majorHAnsi"/>
          <w:sz w:val="22"/>
          <w:szCs w:val="22"/>
        </w:rPr>
      </w:pPr>
      <w:r>
        <w:rPr>
          <w:rFonts w:asciiTheme="majorHAnsi" w:hAnsiTheme="majorHAnsi"/>
          <w:sz w:val="22"/>
          <w:szCs w:val="22"/>
        </w:rPr>
        <w:t xml:space="preserve">De </w:t>
      </w:r>
      <w:proofErr w:type="spellStart"/>
      <w:r>
        <w:rPr>
          <w:rFonts w:asciiTheme="majorHAnsi" w:hAnsiTheme="majorHAnsi"/>
          <w:sz w:val="22"/>
          <w:szCs w:val="22"/>
        </w:rPr>
        <w:t>alkaliniteit</w:t>
      </w:r>
      <w:proofErr w:type="spellEnd"/>
      <w:r>
        <w:rPr>
          <w:rFonts w:asciiTheme="majorHAnsi" w:hAnsiTheme="majorHAnsi"/>
          <w:sz w:val="22"/>
          <w:szCs w:val="22"/>
        </w:rPr>
        <w:t xml:space="preserve"> van het water is 13,913 mg CaCO</w:t>
      </w:r>
      <w:r>
        <w:rPr>
          <w:rFonts w:asciiTheme="majorHAnsi" w:hAnsiTheme="majorHAnsi"/>
          <w:sz w:val="22"/>
          <w:szCs w:val="22"/>
          <w:vertAlign w:val="subscript"/>
        </w:rPr>
        <w:t>3</w:t>
      </w:r>
      <w:r>
        <w:rPr>
          <w:rFonts w:asciiTheme="majorHAnsi" w:hAnsiTheme="majorHAnsi"/>
          <w:sz w:val="22"/>
          <w:szCs w:val="22"/>
        </w:rPr>
        <w:t>/L</w:t>
      </w:r>
    </w:p>
    <w:p w14:paraId="084A9F9A" w14:textId="77777777" w:rsidR="00470B98" w:rsidRDefault="00470B98" w:rsidP="00470B98">
      <w:pPr>
        <w:pStyle w:val="Subtitel"/>
      </w:pPr>
    </w:p>
    <w:p w14:paraId="60F6C61E" w14:textId="77777777" w:rsidR="00470B98" w:rsidRDefault="00470B98" w:rsidP="00470B98">
      <w:pPr>
        <w:pStyle w:val="Subtitel"/>
      </w:pPr>
      <w:r>
        <w:t>Microbiologische studie</w:t>
      </w:r>
    </w:p>
    <w:p w14:paraId="7095A5E1" w14:textId="77777777" w:rsidR="00D63472" w:rsidRDefault="00D63472" w:rsidP="00470B98">
      <w:pPr>
        <w:jc w:val="both"/>
        <w:rPr>
          <w:rFonts w:asciiTheme="majorHAnsi" w:hAnsiTheme="majorHAnsi"/>
          <w:sz w:val="22"/>
          <w:szCs w:val="22"/>
        </w:rPr>
      </w:pPr>
      <w:r>
        <w:rPr>
          <w:rFonts w:asciiTheme="majorHAnsi" w:hAnsiTheme="majorHAnsi"/>
          <w:sz w:val="22"/>
          <w:szCs w:val="22"/>
        </w:rPr>
        <w:t xml:space="preserve">De volgende bacteriën werden gevonden: </w:t>
      </w:r>
    </w:p>
    <w:p w14:paraId="4CFF533A" w14:textId="6432605C" w:rsidR="00D63472" w:rsidRDefault="00D63472" w:rsidP="00D63472">
      <w:pPr>
        <w:pStyle w:val="Lijstalinea"/>
        <w:numPr>
          <w:ilvl w:val="0"/>
          <w:numId w:val="1"/>
        </w:numPr>
        <w:jc w:val="both"/>
        <w:rPr>
          <w:rFonts w:asciiTheme="majorHAnsi" w:hAnsiTheme="majorHAnsi"/>
          <w:sz w:val="22"/>
          <w:szCs w:val="22"/>
        </w:rPr>
      </w:pPr>
      <w:proofErr w:type="spellStart"/>
      <w:r w:rsidRPr="00D63472">
        <w:rPr>
          <w:rFonts w:asciiTheme="majorHAnsi" w:hAnsiTheme="majorHAnsi"/>
          <w:sz w:val="22"/>
          <w:szCs w:val="22"/>
        </w:rPr>
        <w:t>slime</w:t>
      </w:r>
      <w:proofErr w:type="spellEnd"/>
      <w:r w:rsidRPr="00D63472">
        <w:rPr>
          <w:rFonts w:asciiTheme="majorHAnsi" w:hAnsiTheme="majorHAnsi"/>
          <w:sz w:val="22"/>
          <w:szCs w:val="22"/>
        </w:rPr>
        <w:t xml:space="preserve"> </w:t>
      </w:r>
      <w:proofErr w:type="spellStart"/>
      <w:r w:rsidRPr="00D63472">
        <w:rPr>
          <w:rFonts w:asciiTheme="majorHAnsi" w:hAnsiTheme="majorHAnsi"/>
          <w:sz w:val="22"/>
          <w:szCs w:val="22"/>
        </w:rPr>
        <w:t>forming</w:t>
      </w:r>
      <w:proofErr w:type="spellEnd"/>
      <w:r w:rsidRPr="00D63472">
        <w:rPr>
          <w:rFonts w:asciiTheme="majorHAnsi" w:hAnsiTheme="majorHAnsi"/>
          <w:sz w:val="22"/>
          <w:szCs w:val="22"/>
        </w:rPr>
        <w:t xml:space="preserve"> </w:t>
      </w:r>
      <w:proofErr w:type="spellStart"/>
      <w:r>
        <w:rPr>
          <w:rFonts w:asciiTheme="majorHAnsi" w:hAnsiTheme="majorHAnsi"/>
          <w:sz w:val="22"/>
          <w:szCs w:val="22"/>
        </w:rPr>
        <w:t>bacteria</w:t>
      </w:r>
      <w:proofErr w:type="spellEnd"/>
    </w:p>
    <w:p w14:paraId="77D6AAD3" w14:textId="7710EF7A" w:rsidR="00D63472" w:rsidRDefault="00D63472" w:rsidP="00D63472">
      <w:pPr>
        <w:pStyle w:val="Lijstalinea"/>
        <w:numPr>
          <w:ilvl w:val="0"/>
          <w:numId w:val="1"/>
        </w:numPr>
        <w:jc w:val="both"/>
        <w:rPr>
          <w:rFonts w:asciiTheme="majorHAnsi" w:hAnsiTheme="majorHAnsi"/>
          <w:sz w:val="22"/>
          <w:szCs w:val="22"/>
        </w:rPr>
      </w:pPr>
      <w:r>
        <w:rPr>
          <w:rFonts w:asciiTheme="majorHAnsi" w:hAnsiTheme="majorHAnsi"/>
          <w:sz w:val="22"/>
          <w:szCs w:val="22"/>
        </w:rPr>
        <w:t xml:space="preserve">iron </w:t>
      </w:r>
      <w:proofErr w:type="spellStart"/>
      <w:r>
        <w:rPr>
          <w:rFonts w:asciiTheme="majorHAnsi" w:hAnsiTheme="majorHAnsi"/>
          <w:sz w:val="22"/>
          <w:szCs w:val="22"/>
        </w:rPr>
        <w:t>related</w:t>
      </w:r>
      <w:proofErr w:type="spellEnd"/>
      <w:r>
        <w:rPr>
          <w:rFonts w:asciiTheme="majorHAnsi" w:hAnsiTheme="majorHAnsi"/>
          <w:sz w:val="22"/>
          <w:szCs w:val="22"/>
        </w:rPr>
        <w:t xml:space="preserve"> </w:t>
      </w:r>
      <w:proofErr w:type="spellStart"/>
      <w:r>
        <w:rPr>
          <w:rFonts w:asciiTheme="majorHAnsi" w:hAnsiTheme="majorHAnsi"/>
          <w:sz w:val="22"/>
          <w:szCs w:val="22"/>
        </w:rPr>
        <w:t>bacteria</w:t>
      </w:r>
      <w:proofErr w:type="spellEnd"/>
      <w:r>
        <w:rPr>
          <w:rFonts w:asciiTheme="majorHAnsi" w:hAnsiTheme="majorHAnsi"/>
          <w:sz w:val="22"/>
          <w:szCs w:val="22"/>
        </w:rPr>
        <w:t xml:space="preserve"> </w:t>
      </w:r>
    </w:p>
    <w:p w14:paraId="761B5379" w14:textId="0164620F" w:rsidR="00470B98" w:rsidRDefault="00D63472" w:rsidP="00D63472">
      <w:pPr>
        <w:pStyle w:val="Lijstalinea"/>
        <w:numPr>
          <w:ilvl w:val="0"/>
          <w:numId w:val="1"/>
        </w:numPr>
        <w:jc w:val="both"/>
        <w:rPr>
          <w:rFonts w:asciiTheme="majorHAnsi" w:hAnsiTheme="majorHAnsi"/>
          <w:sz w:val="22"/>
          <w:szCs w:val="22"/>
        </w:rPr>
      </w:pPr>
      <w:r w:rsidRPr="00D63472">
        <w:rPr>
          <w:rFonts w:asciiTheme="majorHAnsi" w:hAnsiTheme="majorHAnsi"/>
          <w:sz w:val="22"/>
          <w:szCs w:val="22"/>
        </w:rPr>
        <w:t xml:space="preserve">aerobic &amp; </w:t>
      </w:r>
      <w:proofErr w:type="spellStart"/>
      <w:r w:rsidRPr="00D63472">
        <w:rPr>
          <w:rFonts w:asciiTheme="majorHAnsi" w:hAnsiTheme="majorHAnsi"/>
          <w:sz w:val="22"/>
          <w:szCs w:val="22"/>
        </w:rPr>
        <w:t>anaerobic</w:t>
      </w:r>
      <w:proofErr w:type="spellEnd"/>
      <w:r w:rsidRPr="00D63472">
        <w:rPr>
          <w:rFonts w:asciiTheme="majorHAnsi" w:hAnsiTheme="majorHAnsi"/>
          <w:sz w:val="22"/>
          <w:szCs w:val="22"/>
        </w:rPr>
        <w:t xml:space="preserve"> </w:t>
      </w:r>
      <w:proofErr w:type="spellStart"/>
      <w:r w:rsidRPr="00D63472">
        <w:rPr>
          <w:rFonts w:asciiTheme="majorHAnsi" w:hAnsiTheme="majorHAnsi"/>
          <w:sz w:val="22"/>
          <w:szCs w:val="22"/>
        </w:rPr>
        <w:t>sulfate</w:t>
      </w:r>
      <w:proofErr w:type="spellEnd"/>
      <w:r w:rsidRPr="00D63472">
        <w:rPr>
          <w:rFonts w:asciiTheme="majorHAnsi" w:hAnsiTheme="majorHAnsi"/>
          <w:sz w:val="22"/>
          <w:szCs w:val="22"/>
        </w:rPr>
        <w:t xml:space="preserve"> </w:t>
      </w:r>
      <w:proofErr w:type="spellStart"/>
      <w:r w:rsidRPr="00D63472">
        <w:rPr>
          <w:rFonts w:asciiTheme="majorHAnsi" w:hAnsiTheme="majorHAnsi"/>
          <w:sz w:val="22"/>
          <w:szCs w:val="22"/>
        </w:rPr>
        <w:t>reducing</w:t>
      </w:r>
      <w:proofErr w:type="spellEnd"/>
      <w:r w:rsidRPr="00D63472">
        <w:rPr>
          <w:rFonts w:asciiTheme="majorHAnsi" w:hAnsiTheme="majorHAnsi"/>
          <w:sz w:val="22"/>
          <w:szCs w:val="22"/>
        </w:rPr>
        <w:t xml:space="preserve"> </w:t>
      </w:r>
      <w:proofErr w:type="spellStart"/>
      <w:r w:rsidRPr="00D63472">
        <w:rPr>
          <w:rFonts w:asciiTheme="majorHAnsi" w:hAnsiTheme="majorHAnsi"/>
          <w:sz w:val="22"/>
          <w:szCs w:val="22"/>
        </w:rPr>
        <w:t>bacteria</w:t>
      </w:r>
      <w:proofErr w:type="spellEnd"/>
    </w:p>
    <w:p w14:paraId="077286B1" w14:textId="10C16E12" w:rsidR="009C4CCF" w:rsidRPr="00D63472" w:rsidRDefault="00D63472" w:rsidP="00D63472">
      <w:pPr>
        <w:jc w:val="both"/>
        <w:rPr>
          <w:rFonts w:asciiTheme="majorHAnsi" w:hAnsiTheme="majorHAnsi"/>
          <w:sz w:val="22"/>
          <w:szCs w:val="22"/>
        </w:rPr>
      </w:pPr>
      <w:r>
        <w:rPr>
          <w:rFonts w:asciiTheme="majorHAnsi" w:hAnsiTheme="majorHAnsi"/>
          <w:sz w:val="22"/>
          <w:szCs w:val="22"/>
        </w:rPr>
        <w:t>W</w:t>
      </w:r>
      <w:r w:rsidR="007271C0">
        <w:rPr>
          <w:rFonts w:asciiTheme="majorHAnsi" w:hAnsiTheme="majorHAnsi"/>
          <w:sz w:val="22"/>
          <w:szCs w:val="22"/>
        </w:rPr>
        <w:t>e hebben de BART</w:t>
      </w:r>
      <w:r>
        <w:rPr>
          <w:rFonts w:asciiTheme="majorHAnsi" w:hAnsiTheme="majorHAnsi"/>
          <w:sz w:val="22"/>
          <w:szCs w:val="22"/>
        </w:rPr>
        <w:t xml:space="preserve">–test buisjes enkel bekeken na 7 dagen, dus we weten niets over de hoeveelheid bacteriën per </w:t>
      </w:r>
      <w:proofErr w:type="spellStart"/>
      <w:r>
        <w:rPr>
          <w:rFonts w:asciiTheme="majorHAnsi" w:hAnsiTheme="majorHAnsi"/>
          <w:sz w:val="22"/>
          <w:szCs w:val="22"/>
        </w:rPr>
        <w:t>mL</w:t>
      </w:r>
      <w:proofErr w:type="spellEnd"/>
      <w:r>
        <w:rPr>
          <w:rFonts w:asciiTheme="majorHAnsi" w:hAnsiTheme="majorHAnsi"/>
          <w:sz w:val="22"/>
          <w:szCs w:val="22"/>
        </w:rPr>
        <w:t>.</w:t>
      </w:r>
    </w:p>
    <w:p w14:paraId="4FA5F6FD" w14:textId="5A1EED15" w:rsidR="0084151C" w:rsidRDefault="00D63472" w:rsidP="0084151C">
      <w:pPr>
        <w:pStyle w:val="Kop2"/>
      </w:pPr>
      <w:r>
        <w:t>Denkvragen</w:t>
      </w:r>
    </w:p>
    <w:p w14:paraId="7D13BA45" w14:textId="77777777" w:rsidR="00D63472" w:rsidRPr="00D63472" w:rsidRDefault="00D63472" w:rsidP="00D63472">
      <w:pPr>
        <w:pStyle w:val="Lijstalinea"/>
        <w:numPr>
          <w:ilvl w:val="0"/>
          <w:numId w:val="2"/>
        </w:numPr>
        <w:spacing w:after="200" w:line="276" w:lineRule="auto"/>
        <w:jc w:val="both"/>
        <w:rPr>
          <w:rFonts w:asciiTheme="majorHAnsi" w:hAnsiTheme="majorHAnsi"/>
          <w:sz w:val="22"/>
          <w:szCs w:val="22"/>
        </w:rPr>
      </w:pPr>
      <w:r w:rsidRPr="00D63472">
        <w:rPr>
          <w:rFonts w:asciiTheme="majorHAnsi" w:hAnsiTheme="majorHAnsi"/>
          <w:sz w:val="22"/>
          <w:szCs w:val="22"/>
        </w:rPr>
        <w:t xml:space="preserve">Geef de redoxreacties weer die tijdens de bepaling van het opgeloste zuurstof met de Winkler methode een rol spelen. </w:t>
      </w:r>
    </w:p>
    <w:p w14:paraId="78DDECDD" w14:textId="77777777" w:rsidR="00D63472" w:rsidRPr="00D63472" w:rsidRDefault="00D63472" w:rsidP="00D63472">
      <w:pPr>
        <w:ind w:firstLine="708"/>
        <w:jc w:val="both"/>
        <w:rPr>
          <w:rFonts w:asciiTheme="majorHAnsi" w:hAnsiTheme="majorHAnsi"/>
          <w:sz w:val="22"/>
          <w:szCs w:val="22"/>
        </w:rPr>
      </w:pPr>
      <w:r w:rsidRPr="00D63472">
        <w:rPr>
          <w:rFonts w:asciiTheme="majorHAnsi" w:hAnsiTheme="majorHAnsi"/>
          <w:sz w:val="22"/>
          <w:szCs w:val="22"/>
        </w:rPr>
        <w:t>De reacties van de Winkler methode:</w:t>
      </w:r>
    </w:p>
    <w:p w14:paraId="74D4C79A" w14:textId="77777777" w:rsidR="00D63472" w:rsidRPr="00D63472" w:rsidRDefault="00D63472" w:rsidP="00D63472">
      <w:pPr>
        <w:ind w:left="708"/>
        <w:jc w:val="both"/>
        <w:rPr>
          <w:rFonts w:asciiTheme="majorHAnsi" w:hAnsiTheme="majorHAnsi" w:cs="Calibri"/>
          <w:sz w:val="22"/>
          <w:szCs w:val="22"/>
          <w:lang w:val="en-US"/>
        </w:rPr>
      </w:pPr>
      <w:r w:rsidRPr="00D63472">
        <w:rPr>
          <w:rFonts w:asciiTheme="majorHAnsi" w:hAnsiTheme="majorHAnsi" w:cs="Calibri"/>
          <w:sz w:val="22"/>
          <w:szCs w:val="22"/>
          <w:lang w:val="en-US"/>
        </w:rPr>
        <w:t>MnSO</w:t>
      </w:r>
      <w:r w:rsidRPr="00D63472">
        <w:rPr>
          <w:rFonts w:asciiTheme="majorHAnsi" w:hAnsiTheme="majorHAnsi" w:cs="Calibri"/>
          <w:sz w:val="22"/>
          <w:szCs w:val="22"/>
          <w:vertAlign w:val="subscript"/>
          <w:lang w:val="en-US"/>
        </w:rPr>
        <w:t>4</w:t>
      </w:r>
      <w:r w:rsidRPr="00D63472">
        <w:rPr>
          <w:rFonts w:asciiTheme="majorHAnsi" w:hAnsiTheme="majorHAnsi" w:cs="Calibri"/>
          <w:sz w:val="22"/>
          <w:szCs w:val="22"/>
          <w:lang w:val="en-US"/>
        </w:rPr>
        <w:t xml:space="preserve"> + 2 KOH </w:t>
      </w:r>
      <w:r w:rsidRPr="00D63472">
        <w:rPr>
          <w:rFonts w:asciiTheme="majorHAnsi" w:eastAsia="Times New Roman" w:hAnsiTheme="majorHAnsi" w:cs="Calibri"/>
          <w:color w:val="000000"/>
          <w:sz w:val="22"/>
          <w:szCs w:val="22"/>
          <w:shd w:val="clear" w:color="auto" w:fill="FFFFFF"/>
          <w:lang w:val="en-US"/>
        </w:rPr>
        <w:t xml:space="preserve">→ </w:t>
      </w:r>
      <w:proofErr w:type="spellStart"/>
      <w:proofErr w:type="gramStart"/>
      <w:r w:rsidRPr="00D63472">
        <w:rPr>
          <w:rFonts w:asciiTheme="majorHAnsi" w:eastAsia="Times New Roman" w:hAnsiTheme="majorHAnsi" w:cs="Calibri"/>
          <w:color w:val="000000"/>
          <w:sz w:val="22"/>
          <w:szCs w:val="22"/>
          <w:shd w:val="clear" w:color="auto" w:fill="FFFFFF"/>
          <w:lang w:val="en-US"/>
        </w:rPr>
        <w:t>Mn</w:t>
      </w:r>
      <w:proofErr w:type="spellEnd"/>
      <w:r w:rsidRPr="00D63472">
        <w:rPr>
          <w:rFonts w:asciiTheme="majorHAnsi" w:eastAsia="Times New Roman" w:hAnsiTheme="majorHAnsi" w:cs="Calibri"/>
          <w:color w:val="000000"/>
          <w:sz w:val="22"/>
          <w:szCs w:val="22"/>
          <w:shd w:val="clear" w:color="auto" w:fill="FFFFFF"/>
          <w:lang w:val="en-US"/>
        </w:rPr>
        <w:t>(</w:t>
      </w:r>
      <w:proofErr w:type="gramEnd"/>
      <w:r w:rsidRPr="00D63472">
        <w:rPr>
          <w:rFonts w:asciiTheme="majorHAnsi" w:eastAsia="Times New Roman" w:hAnsiTheme="majorHAnsi" w:cs="Calibri"/>
          <w:color w:val="000000"/>
          <w:sz w:val="22"/>
          <w:szCs w:val="22"/>
          <w:shd w:val="clear" w:color="auto" w:fill="FFFFFF"/>
          <w:lang w:val="en-US"/>
        </w:rPr>
        <w:t>OH)</w:t>
      </w:r>
      <w:r w:rsidRPr="00D63472">
        <w:rPr>
          <w:rFonts w:asciiTheme="majorHAnsi" w:eastAsia="Times New Roman" w:hAnsiTheme="majorHAnsi" w:cs="Calibri"/>
          <w:color w:val="000000"/>
          <w:sz w:val="22"/>
          <w:szCs w:val="22"/>
          <w:shd w:val="clear" w:color="auto" w:fill="FFFFFF"/>
          <w:vertAlign w:val="subscript"/>
          <w:lang w:val="en-US"/>
        </w:rPr>
        <w:t xml:space="preserve">2 </w:t>
      </w:r>
      <w:r w:rsidRPr="00D63472">
        <w:rPr>
          <w:rFonts w:asciiTheme="majorHAnsi" w:eastAsia="Times New Roman" w:hAnsiTheme="majorHAnsi" w:cs="Calibri"/>
          <w:color w:val="000000"/>
          <w:sz w:val="22"/>
          <w:szCs w:val="22"/>
          <w:shd w:val="clear" w:color="auto" w:fill="FFFFFF"/>
          <w:lang w:val="en-US"/>
        </w:rPr>
        <w:t>+ K</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SO</w:t>
      </w:r>
      <w:r w:rsidRPr="00D63472">
        <w:rPr>
          <w:rFonts w:asciiTheme="majorHAnsi" w:eastAsia="Times New Roman" w:hAnsiTheme="majorHAnsi" w:cs="Calibri"/>
          <w:color w:val="000000"/>
          <w:sz w:val="22"/>
          <w:szCs w:val="22"/>
          <w:shd w:val="clear" w:color="auto" w:fill="FFFFFF"/>
          <w:vertAlign w:val="subscript"/>
          <w:lang w:val="en-US"/>
        </w:rPr>
        <w:t>4</w:t>
      </w:r>
    </w:p>
    <w:p w14:paraId="1D380585" w14:textId="09AC61DB" w:rsidR="00D63472" w:rsidRDefault="00D63472" w:rsidP="00C6240A">
      <w:pPr>
        <w:spacing w:after="24" w:line="360" w:lineRule="atLeast"/>
        <w:ind w:left="720"/>
        <w:jc w:val="both"/>
        <w:rPr>
          <w:rFonts w:asciiTheme="majorHAnsi" w:eastAsia="Times New Roman" w:hAnsiTheme="majorHAnsi" w:cs="Calibri"/>
          <w:color w:val="000000"/>
          <w:sz w:val="22"/>
          <w:szCs w:val="22"/>
          <w:shd w:val="clear" w:color="auto" w:fill="FFFFFF"/>
          <w:lang w:val="en-US"/>
        </w:rPr>
      </w:pPr>
      <w:r w:rsidRPr="00D63472">
        <w:rPr>
          <w:rFonts w:asciiTheme="majorHAnsi" w:eastAsia="Times New Roman" w:hAnsiTheme="majorHAnsi" w:cs="Calibri"/>
          <w:color w:val="000000"/>
          <w:sz w:val="22"/>
          <w:szCs w:val="22"/>
          <w:shd w:val="clear" w:color="auto" w:fill="FFFFFF"/>
          <w:lang w:val="en-US"/>
        </w:rPr>
        <w:t xml:space="preserve">2 </w:t>
      </w:r>
      <w:proofErr w:type="spellStart"/>
      <w:proofErr w:type="gramStart"/>
      <w:r w:rsidRPr="00D63472">
        <w:rPr>
          <w:rFonts w:asciiTheme="majorHAnsi" w:eastAsia="Times New Roman" w:hAnsiTheme="majorHAnsi" w:cs="Calibri"/>
          <w:color w:val="000000"/>
          <w:sz w:val="22"/>
          <w:szCs w:val="22"/>
          <w:shd w:val="clear" w:color="auto" w:fill="FFFFFF"/>
          <w:lang w:val="en-US"/>
        </w:rPr>
        <w:t>Mn</w:t>
      </w:r>
      <w:proofErr w:type="spellEnd"/>
      <w:r w:rsidRPr="00D63472">
        <w:rPr>
          <w:rFonts w:asciiTheme="majorHAnsi" w:eastAsia="Times New Roman" w:hAnsiTheme="majorHAnsi" w:cs="Calibri"/>
          <w:color w:val="000000"/>
          <w:sz w:val="22"/>
          <w:szCs w:val="22"/>
          <w:shd w:val="clear" w:color="auto" w:fill="FFFFFF"/>
          <w:lang w:val="en-US"/>
        </w:rPr>
        <w:t>(</w:t>
      </w:r>
      <w:proofErr w:type="gramEnd"/>
      <w:r w:rsidRPr="00D63472">
        <w:rPr>
          <w:rFonts w:asciiTheme="majorHAnsi" w:eastAsia="Times New Roman" w:hAnsiTheme="majorHAnsi" w:cs="Calibri"/>
          <w:color w:val="000000"/>
          <w:sz w:val="22"/>
          <w:szCs w:val="22"/>
          <w:shd w:val="clear" w:color="auto" w:fill="FFFFFF"/>
          <w:lang w:val="en-US"/>
        </w:rPr>
        <w:t>OH)</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 xml:space="preserve"> + O</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w:t>
      </w:r>
      <w:proofErr w:type="spellStart"/>
      <w:r w:rsidRPr="00D63472">
        <w:rPr>
          <w:rFonts w:asciiTheme="majorHAnsi" w:eastAsia="Times New Roman" w:hAnsiTheme="majorHAnsi" w:cs="Calibri"/>
          <w:color w:val="000000"/>
          <w:sz w:val="22"/>
          <w:szCs w:val="22"/>
          <w:shd w:val="clear" w:color="auto" w:fill="FFFFFF"/>
          <w:lang w:val="en-US"/>
        </w:rPr>
        <w:t>aq</w:t>
      </w:r>
      <w:proofErr w:type="spellEnd"/>
      <w:r w:rsidRPr="00D63472">
        <w:rPr>
          <w:rFonts w:asciiTheme="majorHAnsi" w:eastAsia="Times New Roman" w:hAnsiTheme="majorHAnsi" w:cs="Calibri"/>
          <w:color w:val="000000"/>
          <w:sz w:val="22"/>
          <w:szCs w:val="22"/>
          <w:shd w:val="clear" w:color="auto" w:fill="FFFFFF"/>
          <w:lang w:val="en-US"/>
        </w:rPr>
        <w:t>) → 2 MnO</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H</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 xml:space="preserve">O </w:t>
      </w:r>
    </w:p>
    <w:p w14:paraId="14E128C2" w14:textId="77777777" w:rsidR="007271C0" w:rsidRPr="00D63472" w:rsidRDefault="007271C0" w:rsidP="00C6240A">
      <w:pPr>
        <w:spacing w:after="24" w:line="360" w:lineRule="atLeast"/>
        <w:ind w:left="720"/>
        <w:jc w:val="both"/>
        <w:rPr>
          <w:rFonts w:asciiTheme="majorHAnsi" w:eastAsia="Times New Roman" w:hAnsiTheme="majorHAnsi" w:cs="Calibri"/>
          <w:color w:val="000000"/>
          <w:sz w:val="22"/>
          <w:szCs w:val="22"/>
          <w:shd w:val="clear" w:color="auto" w:fill="FFFFFF"/>
          <w:lang w:val="en-US"/>
        </w:rPr>
      </w:pPr>
    </w:p>
    <w:p w14:paraId="09387EB6" w14:textId="77777777" w:rsidR="00D63472" w:rsidRDefault="00D63472" w:rsidP="00D63472">
      <w:pPr>
        <w:ind w:left="708"/>
        <w:jc w:val="both"/>
        <w:rPr>
          <w:rFonts w:asciiTheme="majorHAnsi" w:eastAsia="Times New Roman" w:hAnsiTheme="majorHAnsi" w:cs="Calibri"/>
          <w:color w:val="000000"/>
          <w:sz w:val="22"/>
          <w:szCs w:val="22"/>
          <w:shd w:val="clear" w:color="auto" w:fill="FFFFFF"/>
          <w:lang w:val="en-US"/>
        </w:rPr>
      </w:pPr>
      <w:r w:rsidRPr="00D63472">
        <w:rPr>
          <w:rFonts w:asciiTheme="majorHAnsi" w:hAnsiTheme="majorHAnsi" w:cs="Calibri"/>
          <w:sz w:val="22"/>
          <w:szCs w:val="22"/>
          <w:lang w:val="en-US"/>
        </w:rPr>
        <w:t>MnO</w:t>
      </w:r>
      <w:r w:rsidRPr="00D63472">
        <w:rPr>
          <w:rFonts w:asciiTheme="majorHAnsi" w:hAnsiTheme="majorHAnsi" w:cs="Calibri"/>
          <w:sz w:val="22"/>
          <w:szCs w:val="22"/>
          <w:vertAlign w:val="subscript"/>
          <w:lang w:val="en-US"/>
        </w:rPr>
        <w:t>2</w:t>
      </w:r>
      <w:r w:rsidRPr="00D63472">
        <w:rPr>
          <w:rFonts w:asciiTheme="majorHAnsi" w:hAnsiTheme="majorHAnsi" w:cs="Calibri"/>
          <w:sz w:val="22"/>
          <w:szCs w:val="22"/>
          <w:lang w:val="en-US"/>
        </w:rPr>
        <w:t>.H</w:t>
      </w:r>
      <w:r w:rsidRPr="00D63472">
        <w:rPr>
          <w:rFonts w:asciiTheme="majorHAnsi" w:hAnsiTheme="majorHAnsi" w:cs="Calibri"/>
          <w:sz w:val="22"/>
          <w:szCs w:val="22"/>
          <w:vertAlign w:val="subscript"/>
          <w:lang w:val="en-US"/>
        </w:rPr>
        <w:t>2</w:t>
      </w:r>
      <w:r w:rsidRPr="00D63472">
        <w:rPr>
          <w:rFonts w:asciiTheme="majorHAnsi" w:hAnsiTheme="majorHAnsi" w:cs="Calibri"/>
          <w:sz w:val="22"/>
          <w:szCs w:val="22"/>
          <w:lang w:val="en-US"/>
        </w:rPr>
        <w:t>O + 2KI</w:t>
      </w:r>
      <w:r w:rsidRPr="00D63472">
        <w:rPr>
          <w:rFonts w:asciiTheme="majorHAnsi" w:hAnsiTheme="majorHAnsi" w:cs="Calibri"/>
          <w:sz w:val="22"/>
          <w:szCs w:val="22"/>
          <w:vertAlign w:val="superscript"/>
          <w:lang w:val="en-US"/>
        </w:rPr>
        <w:t xml:space="preserve"> </w:t>
      </w:r>
      <w:r w:rsidRPr="00D63472">
        <w:rPr>
          <w:rFonts w:asciiTheme="majorHAnsi" w:hAnsiTheme="majorHAnsi" w:cs="Calibri"/>
          <w:sz w:val="22"/>
          <w:szCs w:val="22"/>
          <w:lang w:val="en-US"/>
        </w:rPr>
        <w:t>+ 2 H</w:t>
      </w:r>
      <w:r w:rsidRPr="00D63472">
        <w:rPr>
          <w:rFonts w:asciiTheme="majorHAnsi" w:hAnsiTheme="majorHAnsi" w:cs="Calibri"/>
          <w:sz w:val="22"/>
          <w:szCs w:val="22"/>
          <w:vertAlign w:val="subscript"/>
          <w:lang w:val="en-US"/>
        </w:rPr>
        <w:t>2</w:t>
      </w:r>
      <w:r w:rsidRPr="00D63472">
        <w:rPr>
          <w:rFonts w:asciiTheme="majorHAnsi" w:hAnsiTheme="majorHAnsi" w:cs="Calibri"/>
          <w:sz w:val="22"/>
          <w:szCs w:val="22"/>
          <w:lang w:val="en-US"/>
        </w:rPr>
        <w:t>SO</w:t>
      </w:r>
      <w:r w:rsidRPr="00D63472">
        <w:rPr>
          <w:rFonts w:asciiTheme="majorHAnsi" w:hAnsiTheme="majorHAnsi" w:cs="Calibri"/>
          <w:sz w:val="22"/>
          <w:szCs w:val="22"/>
          <w:vertAlign w:val="subscript"/>
          <w:lang w:val="en-US"/>
        </w:rPr>
        <w:t>4</w:t>
      </w:r>
      <w:r w:rsidRPr="00D63472">
        <w:rPr>
          <w:rFonts w:asciiTheme="majorHAnsi" w:hAnsiTheme="majorHAnsi" w:cs="Calibri"/>
          <w:sz w:val="22"/>
          <w:szCs w:val="22"/>
          <w:lang w:val="en-US"/>
        </w:rPr>
        <w:t xml:space="preserve"> </w:t>
      </w:r>
      <w:r w:rsidRPr="00D63472">
        <w:rPr>
          <w:rFonts w:asciiTheme="majorHAnsi" w:eastAsia="Times New Roman" w:hAnsiTheme="majorHAnsi" w:cs="Calibri"/>
          <w:color w:val="000000"/>
          <w:sz w:val="22"/>
          <w:szCs w:val="22"/>
          <w:shd w:val="clear" w:color="auto" w:fill="FFFFFF"/>
          <w:lang w:val="en-US"/>
        </w:rPr>
        <w:t>→ MnSO</w:t>
      </w:r>
      <w:r w:rsidRPr="00D63472">
        <w:rPr>
          <w:rFonts w:asciiTheme="majorHAnsi" w:eastAsia="Times New Roman" w:hAnsiTheme="majorHAnsi" w:cs="Calibri"/>
          <w:color w:val="000000"/>
          <w:sz w:val="22"/>
          <w:szCs w:val="22"/>
          <w:shd w:val="clear" w:color="auto" w:fill="FFFFFF"/>
          <w:vertAlign w:val="subscript"/>
          <w:lang w:val="en-US"/>
        </w:rPr>
        <w:t xml:space="preserve">4 </w:t>
      </w:r>
      <w:r w:rsidRPr="00D63472">
        <w:rPr>
          <w:rFonts w:asciiTheme="majorHAnsi" w:eastAsia="Times New Roman" w:hAnsiTheme="majorHAnsi" w:cs="Calibri"/>
          <w:color w:val="000000"/>
          <w:sz w:val="22"/>
          <w:szCs w:val="22"/>
          <w:shd w:val="clear" w:color="auto" w:fill="FFFFFF"/>
          <w:lang w:val="en-US"/>
        </w:rPr>
        <w:t xml:space="preserve"> + K</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 xml:space="preserve"> SO</w:t>
      </w:r>
      <w:r w:rsidRPr="00D63472">
        <w:rPr>
          <w:rFonts w:asciiTheme="majorHAnsi" w:eastAsia="Times New Roman" w:hAnsiTheme="majorHAnsi" w:cs="Calibri"/>
          <w:color w:val="000000"/>
          <w:sz w:val="22"/>
          <w:szCs w:val="22"/>
          <w:shd w:val="clear" w:color="auto" w:fill="FFFFFF"/>
          <w:vertAlign w:val="subscript"/>
          <w:lang w:val="en-US"/>
        </w:rPr>
        <w:t>4</w:t>
      </w:r>
      <w:r w:rsidRPr="00D63472">
        <w:rPr>
          <w:rFonts w:asciiTheme="majorHAnsi" w:eastAsia="Times New Roman" w:hAnsiTheme="majorHAnsi" w:cs="Calibri"/>
          <w:color w:val="000000"/>
          <w:sz w:val="22"/>
          <w:szCs w:val="22"/>
          <w:shd w:val="clear" w:color="auto" w:fill="FFFFFF"/>
          <w:vertAlign w:val="superscript"/>
          <w:lang w:val="en-US"/>
        </w:rPr>
        <w:t xml:space="preserve"> </w:t>
      </w:r>
      <w:r w:rsidRPr="00D63472">
        <w:rPr>
          <w:rFonts w:asciiTheme="majorHAnsi" w:eastAsia="Times New Roman" w:hAnsiTheme="majorHAnsi" w:cs="Calibri"/>
          <w:color w:val="000000"/>
          <w:sz w:val="22"/>
          <w:szCs w:val="22"/>
          <w:shd w:val="clear" w:color="auto" w:fill="FFFFFF"/>
          <w:lang w:val="en-US"/>
        </w:rPr>
        <w:t>+ I</w:t>
      </w:r>
      <w:r w:rsidRPr="00D63472">
        <w:rPr>
          <w:rFonts w:asciiTheme="majorHAnsi" w:eastAsia="Times New Roman" w:hAnsiTheme="majorHAnsi" w:cs="Calibri"/>
          <w:color w:val="000000"/>
          <w:sz w:val="22"/>
          <w:szCs w:val="22"/>
          <w:shd w:val="clear" w:color="auto" w:fill="FFFFFF"/>
          <w:vertAlign w:val="subscript"/>
          <w:lang w:val="en-US"/>
        </w:rPr>
        <w:t xml:space="preserve">2 </w:t>
      </w:r>
      <w:r w:rsidRPr="00D63472">
        <w:rPr>
          <w:rFonts w:asciiTheme="majorHAnsi" w:eastAsia="Times New Roman" w:hAnsiTheme="majorHAnsi" w:cs="Calibri"/>
          <w:color w:val="000000"/>
          <w:sz w:val="22"/>
          <w:szCs w:val="22"/>
          <w:shd w:val="clear" w:color="auto" w:fill="FFFFFF"/>
          <w:lang w:val="en-US"/>
        </w:rPr>
        <w:t>+ 3H</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O</w:t>
      </w:r>
    </w:p>
    <w:p w14:paraId="1CE555F9" w14:textId="77777777" w:rsidR="007271C0" w:rsidRPr="00D63472" w:rsidRDefault="007271C0" w:rsidP="00D63472">
      <w:pPr>
        <w:ind w:left="708"/>
        <w:jc w:val="both"/>
        <w:rPr>
          <w:rFonts w:asciiTheme="majorHAnsi" w:eastAsia="Times New Roman" w:hAnsiTheme="majorHAnsi" w:cs="Calibri"/>
          <w:color w:val="000000"/>
          <w:sz w:val="22"/>
          <w:szCs w:val="22"/>
          <w:shd w:val="clear" w:color="auto" w:fill="FFFFFF"/>
          <w:lang w:val="en-US"/>
        </w:rPr>
      </w:pPr>
    </w:p>
    <w:p w14:paraId="5761B2DB" w14:textId="77777777" w:rsidR="00D63472" w:rsidRPr="00D63472" w:rsidRDefault="00D63472" w:rsidP="00D63472">
      <w:pPr>
        <w:ind w:left="708"/>
        <w:jc w:val="both"/>
        <w:rPr>
          <w:rFonts w:asciiTheme="majorHAnsi" w:eastAsia="Times New Roman" w:hAnsiTheme="majorHAnsi" w:cs="Calibri"/>
          <w:color w:val="000000"/>
          <w:sz w:val="22"/>
          <w:szCs w:val="22"/>
          <w:shd w:val="clear" w:color="auto" w:fill="FFFFFF"/>
          <w:vertAlign w:val="subscript"/>
          <w:lang w:val="en-US"/>
        </w:rPr>
      </w:pPr>
      <w:r w:rsidRPr="00D63472">
        <w:rPr>
          <w:rFonts w:asciiTheme="majorHAnsi" w:eastAsia="Times New Roman" w:hAnsiTheme="majorHAnsi" w:cs="Calibri"/>
          <w:color w:val="000000"/>
          <w:sz w:val="22"/>
          <w:szCs w:val="22"/>
          <w:shd w:val="clear" w:color="auto" w:fill="FFFFFF"/>
          <w:lang w:val="en-US"/>
        </w:rPr>
        <w:t>2NaN</w:t>
      </w:r>
      <w:r w:rsidRPr="00D63472">
        <w:rPr>
          <w:rFonts w:asciiTheme="majorHAnsi" w:eastAsia="Times New Roman" w:hAnsiTheme="majorHAnsi" w:cs="Calibri"/>
          <w:color w:val="000000"/>
          <w:sz w:val="22"/>
          <w:szCs w:val="22"/>
          <w:shd w:val="clear" w:color="auto" w:fill="FFFFFF"/>
          <w:vertAlign w:val="subscript"/>
          <w:lang w:val="en-US"/>
        </w:rPr>
        <w:t>3</w:t>
      </w:r>
      <w:r w:rsidRPr="00D63472">
        <w:rPr>
          <w:rFonts w:asciiTheme="majorHAnsi" w:eastAsia="Times New Roman" w:hAnsiTheme="majorHAnsi" w:cs="Calibri"/>
          <w:color w:val="000000"/>
          <w:sz w:val="22"/>
          <w:szCs w:val="22"/>
          <w:shd w:val="clear" w:color="auto" w:fill="FFFFFF"/>
          <w:lang w:val="en-US"/>
        </w:rPr>
        <w:t xml:space="preserve"> + H</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SO</w:t>
      </w:r>
      <w:r w:rsidRPr="00D63472">
        <w:rPr>
          <w:rFonts w:asciiTheme="majorHAnsi" w:eastAsia="Times New Roman" w:hAnsiTheme="majorHAnsi" w:cs="Calibri"/>
          <w:color w:val="000000"/>
          <w:sz w:val="22"/>
          <w:szCs w:val="22"/>
          <w:shd w:val="clear" w:color="auto" w:fill="FFFFFF"/>
          <w:vertAlign w:val="subscript"/>
          <w:lang w:val="en-US"/>
        </w:rPr>
        <w:t>4</w:t>
      </w:r>
      <w:r w:rsidRPr="00D63472">
        <w:rPr>
          <w:rFonts w:asciiTheme="majorHAnsi" w:eastAsia="Times New Roman" w:hAnsiTheme="majorHAnsi" w:cs="Calibri"/>
          <w:color w:val="000000"/>
          <w:sz w:val="22"/>
          <w:szCs w:val="22"/>
          <w:shd w:val="clear" w:color="auto" w:fill="FFFFFF"/>
          <w:lang w:val="en-US"/>
        </w:rPr>
        <w:t xml:space="preserve"> → 2HN</w:t>
      </w:r>
      <w:r w:rsidRPr="00D63472">
        <w:rPr>
          <w:rFonts w:asciiTheme="majorHAnsi" w:eastAsia="Times New Roman" w:hAnsiTheme="majorHAnsi" w:cs="Calibri"/>
          <w:color w:val="000000"/>
          <w:sz w:val="22"/>
          <w:szCs w:val="22"/>
          <w:shd w:val="clear" w:color="auto" w:fill="FFFFFF"/>
          <w:vertAlign w:val="subscript"/>
          <w:lang w:val="en-US"/>
        </w:rPr>
        <w:t>3</w:t>
      </w:r>
      <w:r w:rsidRPr="00D63472">
        <w:rPr>
          <w:rFonts w:asciiTheme="majorHAnsi" w:eastAsia="Times New Roman" w:hAnsiTheme="majorHAnsi" w:cs="Calibri"/>
          <w:color w:val="000000"/>
          <w:sz w:val="22"/>
          <w:szCs w:val="22"/>
          <w:shd w:val="clear" w:color="auto" w:fill="FFFFFF"/>
          <w:lang w:val="en-US"/>
        </w:rPr>
        <w:t xml:space="preserve"> + Na</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SO</w:t>
      </w:r>
      <w:r w:rsidRPr="00D63472">
        <w:rPr>
          <w:rFonts w:asciiTheme="majorHAnsi" w:eastAsia="Times New Roman" w:hAnsiTheme="majorHAnsi" w:cs="Calibri"/>
          <w:color w:val="000000"/>
          <w:sz w:val="22"/>
          <w:szCs w:val="22"/>
          <w:shd w:val="clear" w:color="auto" w:fill="FFFFFF"/>
          <w:vertAlign w:val="subscript"/>
          <w:lang w:val="en-US"/>
        </w:rPr>
        <w:t>4</w:t>
      </w:r>
    </w:p>
    <w:p w14:paraId="5A1751E0" w14:textId="77777777" w:rsidR="00D63472" w:rsidRDefault="00D63472" w:rsidP="00D63472">
      <w:pPr>
        <w:ind w:left="708"/>
        <w:jc w:val="both"/>
        <w:rPr>
          <w:rFonts w:asciiTheme="majorHAnsi" w:eastAsia="Times New Roman" w:hAnsiTheme="majorHAnsi" w:cs="Calibri"/>
          <w:color w:val="000000"/>
          <w:sz w:val="22"/>
          <w:szCs w:val="22"/>
          <w:shd w:val="clear" w:color="auto" w:fill="FFFFFF"/>
          <w:lang w:val="en-US"/>
        </w:rPr>
      </w:pPr>
      <w:r w:rsidRPr="00D63472">
        <w:rPr>
          <w:rFonts w:asciiTheme="majorHAnsi" w:eastAsia="Times New Roman" w:hAnsiTheme="majorHAnsi" w:cs="Calibri"/>
          <w:color w:val="000000"/>
          <w:sz w:val="22"/>
          <w:szCs w:val="22"/>
          <w:shd w:val="clear" w:color="auto" w:fill="FFFFFF"/>
          <w:lang w:val="en-US"/>
        </w:rPr>
        <w:t>HNO</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 xml:space="preserve"> + HN</w:t>
      </w:r>
      <w:r w:rsidRPr="00D63472">
        <w:rPr>
          <w:rFonts w:asciiTheme="majorHAnsi" w:eastAsia="Times New Roman" w:hAnsiTheme="majorHAnsi" w:cs="Calibri"/>
          <w:color w:val="000000"/>
          <w:sz w:val="22"/>
          <w:szCs w:val="22"/>
          <w:shd w:val="clear" w:color="auto" w:fill="FFFFFF"/>
          <w:vertAlign w:val="subscript"/>
          <w:lang w:val="en-US"/>
        </w:rPr>
        <w:t>3</w:t>
      </w:r>
      <w:r w:rsidRPr="00D63472">
        <w:rPr>
          <w:rFonts w:asciiTheme="majorHAnsi" w:eastAsia="Times New Roman" w:hAnsiTheme="majorHAnsi" w:cs="Calibri"/>
          <w:color w:val="000000"/>
          <w:sz w:val="22"/>
          <w:szCs w:val="22"/>
          <w:shd w:val="clear" w:color="auto" w:fill="FFFFFF"/>
          <w:lang w:val="en-US"/>
        </w:rPr>
        <w:t xml:space="preserve"> → N</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 xml:space="preserve"> + N</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O + H</w:t>
      </w:r>
      <w:r w:rsidRPr="00D63472">
        <w:rPr>
          <w:rFonts w:asciiTheme="majorHAnsi" w:eastAsia="Times New Roman" w:hAnsiTheme="majorHAnsi" w:cs="Calibri"/>
          <w:color w:val="000000"/>
          <w:sz w:val="22"/>
          <w:szCs w:val="22"/>
          <w:shd w:val="clear" w:color="auto" w:fill="FFFFFF"/>
          <w:vertAlign w:val="subscript"/>
          <w:lang w:val="en-US"/>
        </w:rPr>
        <w:t>2</w:t>
      </w:r>
      <w:r w:rsidRPr="00D63472">
        <w:rPr>
          <w:rFonts w:asciiTheme="majorHAnsi" w:eastAsia="Times New Roman" w:hAnsiTheme="majorHAnsi" w:cs="Calibri"/>
          <w:color w:val="000000"/>
          <w:sz w:val="22"/>
          <w:szCs w:val="22"/>
          <w:shd w:val="clear" w:color="auto" w:fill="FFFFFF"/>
          <w:lang w:val="en-US"/>
        </w:rPr>
        <w:t>O</w:t>
      </w:r>
    </w:p>
    <w:p w14:paraId="251FED7A" w14:textId="77777777" w:rsidR="007271C0" w:rsidRPr="00D63472" w:rsidRDefault="007271C0" w:rsidP="00D63472">
      <w:pPr>
        <w:ind w:left="708"/>
        <w:jc w:val="both"/>
        <w:rPr>
          <w:rFonts w:asciiTheme="majorHAnsi" w:eastAsia="Times New Roman" w:hAnsiTheme="majorHAnsi" w:cs="Calibri"/>
          <w:color w:val="000000"/>
          <w:sz w:val="22"/>
          <w:szCs w:val="22"/>
          <w:shd w:val="clear" w:color="auto" w:fill="FFFFFF"/>
          <w:lang w:val="en-US"/>
        </w:rPr>
      </w:pPr>
    </w:p>
    <w:p w14:paraId="4BACE1CE" w14:textId="77777777" w:rsidR="00D63472" w:rsidRPr="00D63472" w:rsidRDefault="00D63472" w:rsidP="00D63472">
      <w:pPr>
        <w:spacing w:after="24" w:line="360" w:lineRule="atLeast"/>
        <w:ind w:left="720"/>
        <w:jc w:val="both"/>
        <w:rPr>
          <w:rFonts w:asciiTheme="majorHAnsi" w:eastAsia="Times New Roman" w:hAnsiTheme="majorHAnsi" w:cs="Calibri"/>
          <w:color w:val="000000"/>
          <w:sz w:val="22"/>
          <w:szCs w:val="22"/>
          <w:shd w:val="clear" w:color="auto" w:fill="FFFFFF"/>
        </w:rPr>
      </w:pPr>
      <w:r w:rsidRPr="00D63472">
        <w:rPr>
          <w:rFonts w:asciiTheme="majorHAnsi" w:eastAsia="Times New Roman" w:hAnsiTheme="majorHAnsi" w:cs="Calibri"/>
          <w:color w:val="000000"/>
          <w:sz w:val="22"/>
          <w:szCs w:val="22"/>
          <w:shd w:val="clear" w:color="auto" w:fill="FFFFFF"/>
        </w:rPr>
        <w:t>2 Na</w:t>
      </w:r>
      <w:r w:rsidRPr="00D63472">
        <w:rPr>
          <w:rFonts w:asciiTheme="majorHAnsi" w:eastAsia="Times New Roman" w:hAnsiTheme="majorHAnsi" w:cs="Calibri"/>
          <w:color w:val="000000"/>
          <w:sz w:val="22"/>
          <w:szCs w:val="22"/>
          <w:shd w:val="clear" w:color="auto" w:fill="FFFFFF"/>
          <w:vertAlign w:val="subscript"/>
        </w:rPr>
        <w:t>2</w:t>
      </w:r>
      <w:r w:rsidRPr="00D63472">
        <w:rPr>
          <w:rFonts w:asciiTheme="majorHAnsi" w:eastAsia="Times New Roman" w:hAnsiTheme="majorHAnsi" w:cs="Calibri"/>
          <w:color w:val="000000"/>
          <w:sz w:val="22"/>
          <w:szCs w:val="22"/>
          <w:shd w:val="clear" w:color="auto" w:fill="FFFFFF"/>
        </w:rPr>
        <w:t>S</w:t>
      </w:r>
      <w:r w:rsidRPr="00D63472">
        <w:rPr>
          <w:rFonts w:asciiTheme="majorHAnsi" w:eastAsia="Times New Roman" w:hAnsiTheme="majorHAnsi" w:cs="Calibri"/>
          <w:color w:val="000000"/>
          <w:sz w:val="22"/>
          <w:szCs w:val="22"/>
          <w:shd w:val="clear" w:color="auto" w:fill="FFFFFF"/>
          <w:vertAlign w:val="subscript"/>
        </w:rPr>
        <w:t>2</w:t>
      </w:r>
      <w:r w:rsidRPr="00D63472">
        <w:rPr>
          <w:rFonts w:asciiTheme="majorHAnsi" w:eastAsia="Times New Roman" w:hAnsiTheme="majorHAnsi" w:cs="Calibri"/>
          <w:color w:val="000000"/>
          <w:sz w:val="22"/>
          <w:szCs w:val="22"/>
          <w:shd w:val="clear" w:color="auto" w:fill="FFFFFF"/>
        </w:rPr>
        <w:t>O</w:t>
      </w:r>
      <w:r w:rsidRPr="00D63472">
        <w:rPr>
          <w:rFonts w:asciiTheme="majorHAnsi" w:eastAsia="Times New Roman" w:hAnsiTheme="majorHAnsi" w:cs="Calibri"/>
          <w:color w:val="000000"/>
          <w:sz w:val="22"/>
          <w:szCs w:val="22"/>
          <w:shd w:val="clear" w:color="auto" w:fill="FFFFFF"/>
          <w:vertAlign w:val="subscript"/>
        </w:rPr>
        <w:t>3</w:t>
      </w:r>
      <w:r w:rsidRPr="00D63472">
        <w:rPr>
          <w:rFonts w:asciiTheme="majorHAnsi" w:eastAsia="Times New Roman" w:hAnsiTheme="majorHAnsi" w:cs="Calibri"/>
          <w:color w:val="000000"/>
          <w:sz w:val="22"/>
          <w:szCs w:val="22"/>
          <w:shd w:val="clear" w:color="auto" w:fill="FFFFFF"/>
        </w:rPr>
        <w:t xml:space="preserve"> + I</w:t>
      </w:r>
      <w:r w:rsidRPr="00D63472">
        <w:rPr>
          <w:rFonts w:asciiTheme="majorHAnsi" w:eastAsia="Times New Roman" w:hAnsiTheme="majorHAnsi" w:cs="Calibri"/>
          <w:color w:val="000000"/>
          <w:sz w:val="22"/>
          <w:szCs w:val="22"/>
          <w:shd w:val="clear" w:color="auto" w:fill="FFFFFF"/>
          <w:vertAlign w:val="subscript"/>
        </w:rPr>
        <w:t>2</w:t>
      </w:r>
      <w:r w:rsidRPr="00D63472">
        <w:rPr>
          <w:rFonts w:asciiTheme="majorHAnsi" w:eastAsia="Times New Roman" w:hAnsiTheme="majorHAnsi" w:cs="Calibri"/>
          <w:color w:val="000000"/>
          <w:sz w:val="22"/>
          <w:szCs w:val="22"/>
        </w:rPr>
        <w:t> </w:t>
      </w:r>
      <w:r w:rsidRPr="00D63472">
        <w:rPr>
          <w:rFonts w:asciiTheme="majorHAnsi" w:eastAsia="Times New Roman" w:hAnsiTheme="majorHAnsi" w:cs="Calibri"/>
          <w:color w:val="000000"/>
          <w:sz w:val="22"/>
          <w:szCs w:val="22"/>
          <w:shd w:val="clear" w:color="auto" w:fill="FFFFFF"/>
        </w:rPr>
        <w:t>→Na</w:t>
      </w:r>
      <w:r w:rsidRPr="00D63472">
        <w:rPr>
          <w:rFonts w:asciiTheme="majorHAnsi" w:eastAsia="Times New Roman" w:hAnsiTheme="majorHAnsi" w:cs="Calibri"/>
          <w:color w:val="000000"/>
          <w:sz w:val="22"/>
          <w:szCs w:val="22"/>
          <w:shd w:val="clear" w:color="auto" w:fill="FFFFFF"/>
          <w:vertAlign w:val="subscript"/>
        </w:rPr>
        <w:t>2</w:t>
      </w:r>
      <w:r w:rsidRPr="00D63472">
        <w:rPr>
          <w:rFonts w:asciiTheme="majorHAnsi" w:eastAsia="Times New Roman" w:hAnsiTheme="majorHAnsi" w:cs="Calibri"/>
          <w:color w:val="000000"/>
          <w:sz w:val="22"/>
          <w:szCs w:val="22"/>
          <w:shd w:val="clear" w:color="auto" w:fill="FFFFFF"/>
        </w:rPr>
        <w:t>S</w:t>
      </w:r>
      <w:r w:rsidRPr="00D63472">
        <w:rPr>
          <w:rFonts w:asciiTheme="majorHAnsi" w:eastAsia="Times New Roman" w:hAnsiTheme="majorHAnsi" w:cs="Calibri"/>
          <w:color w:val="000000"/>
          <w:sz w:val="22"/>
          <w:szCs w:val="22"/>
          <w:shd w:val="clear" w:color="auto" w:fill="FFFFFF"/>
          <w:vertAlign w:val="subscript"/>
        </w:rPr>
        <w:t>4</w:t>
      </w:r>
      <w:r w:rsidRPr="00D63472">
        <w:rPr>
          <w:rFonts w:asciiTheme="majorHAnsi" w:eastAsia="Times New Roman" w:hAnsiTheme="majorHAnsi" w:cs="Calibri"/>
          <w:color w:val="000000"/>
          <w:sz w:val="22"/>
          <w:szCs w:val="22"/>
          <w:shd w:val="clear" w:color="auto" w:fill="FFFFFF"/>
        </w:rPr>
        <w:t>O</w:t>
      </w:r>
      <w:r w:rsidRPr="00D63472">
        <w:rPr>
          <w:rFonts w:asciiTheme="majorHAnsi" w:eastAsia="Times New Roman" w:hAnsiTheme="majorHAnsi" w:cs="Calibri"/>
          <w:color w:val="000000"/>
          <w:sz w:val="22"/>
          <w:szCs w:val="22"/>
          <w:shd w:val="clear" w:color="auto" w:fill="FFFFFF"/>
          <w:vertAlign w:val="subscript"/>
        </w:rPr>
        <w:t>6</w:t>
      </w:r>
      <w:r w:rsidRPr="00D63472">
        <w:rPr>
          <w:rFonts w:asciiTheme="majorHAnsi" w:eastAsia="Times New Roman" w:hAnsiTheme="majorHAnsi" w:cs="Calibri"/>
          <w:color w:val="000000"/>
          <w:sz w:val="22"/>
          <w:szCs w:val="22"/>
          <w:shd w:val="clear" w:color="auto" w:fill="FFFFFF"/>
        </w:rPr>
        <w:t xml:space="preserve"> + 2NaI </w:t>
      </w:r>
    </w:p>
    <w:p w14:paraId="6D6DDF6F" w14:textId="77777777" w:rsidR="00D63472" w:rsidRDefault="00D63472" w:rsidP="00D63472">
      <w:pPr>
        <w:jc w:val="both"/>
        <w:rPr>
          <w:rFonts w:asciiTheme="majorHAnsi" w:hAnsiTheme="majorHAnsi"/>
          <w:sz w:val="22"/>
          <w:szCs w:val="22"/>
          <w:shd w:val="clear" w:color="auto" w:fill="FFFFFF"/>
        </w:rPr>
      </w:pPr>
    </w:p>
    <w:p w14:paraId="6368DD0F" w14:textId="77777777" w:rsidR="00D63472" w:rsidRDefault="00D63472" w:rsidP="00D63472">
      <w:pPr>
        <w:jc w:val="both"/>
        <w:rPr>
          <w:rFonts w:asciiTheme="majorHAnsi" w:hAnsiTheme="majorHAnsi"/>
          <w:sz w:val="22"/>
          <w:szCs w:val="22"/>
          <w:shd w:val="clear" w:color="auto" w:fill="FFFFFF"/>
        </w:rPr>
      </w:pPr>
      <w:r w:rsidRPr="00D63472">
        <w:rPr>
          <w:rFonts w:asciiTheme="majorHAnsi" w:hAnsiTheme="majorHAnsi"/>
          <w:sz w:val="22"/>
          <w:szCs w:val="22"/>
          <w:shd w:val="clear" w:color="auto" w:fill="FFFFFF"/>
        </w:rPr>
        <w:t>Eerst wordt de opgeloste zuurstof gefixeerd door neerslagvorming, dit is slechts tijdelijk en wordt veroorzaakt door de kwantitatieve oxidatie van mangaan(II)hydroxide. Vervolgens zal na het aanzuren van de oplossing met H</w:t>
      </w:r>
      <w:r w:rsidRPr="00D63472">
        <w:rPr>
          <w:rFonts w:asciiTheme="majorHAnsi" w:hAnsiTheme="majorHAnsi"/>
          <w:sz w:val="22"/>
          <w:szCs w:val="22"/>
          <w:shd w:val="clear" w:color="auto" w:fill="FFFFFF"/>
          <w:vertAlign w:val="subscript"/>
        </w:rPr>
        <w:t>2</w:t>
      </w:r>
      <w:r w:rsidRPr="00D63472">
        <w:rPr>
          <w:rFonts w:asciiTheme="majorHAnsi" w:hAnsiTheme="majorHAnsi"/>
          <w:sz w:val="22"/>
          <w:szCs w:val="22"/>
          <w:shd w:val="clear" w:color="auto" w:fill="FFFFFF"/>
        </w:rPr>
        <w:t>SO</w:t>
      </w:r>
      <w:r w:rsidRPr="00D63472">
        <w:rPr>
          <w:rFonts w:asciiTheme="majorHAnsi" w:hAnsiTheme="majorHAnsi"/>
          <w:sz w:val="22"/>
          <w:szCs w:val="22"/>
          <w:shd w:val="clear" w:color="auto" w:fill="FFFFFF"/>
          <w:vertAlign w:val="subscript"/>
        </w:rPr>
        <w:t>4</w:t>
      </w:r>
      <w:r w:rsidRPr="00D63472">
        <w:rPr>
          <w:rFonts w:asciiTheme="majorHAnsi" w:hAnsiTheme="majorHAnsi"/>
          <w:sz w:val="22"/>
          <w:szCs w:val="22"/>
          <w:shd w:val="clear" w:color="auto" w:fill="FFFFFF"/>
        </w:rPr>
        <w:t xml:space="preserve">, toegevoegde jodiumionen geoxideerd worden tot jodium door Mn(IV). De aanwezige nitrieten worden vernietigd door de toevoeging van </w:t>
      </w:r>
      <w:proofErr w:type="spellStart"/>
      <w:r w:rsidRPr="00D63472">
        <w:rPr>
          <w:rFonts w:asciiTheme="majorHAnsi" w:hAnsiTheme="majorHAnsi"/>
          <w:sz w:val="22"/>
          <w:szCs w:val="22"/>
          <w:shd w:val="clear" w:color="auto" w:fill="FFFFFF"/>
        </w:rPr>
        <w:t>natriumazide</w:t>
      </w:r>
      <w:proofErr w:type="spellEnd"/>
      <w:r w:rsidRPr="00D63472">
        <w:rPr>
          <w:rFonts w:asciiTheme="majorHAnsi" w:hAnsiTheme="majorHAnsi"/>
          <w:sz w:val="22"/>
          <w:szCs w:val="22"/>
          <w:shd w:val="clear" w:color="auto" w:fill="FFFFFF"/>
        </w:rPr>
        <w:t xml:space="preserve">. Deze nitrieten zouden anders voor interferentie kunnen zorgen. Verder zal er dan jood worden vrijgesteld in gelijke hoeveelheden als de oorspronkelijke hoeveelheid zuurstof. Deze hoeveelheid jood wordt bepaald met </w:t>
      </w:r>
      <w:proofErr w:type="spellStart"/>
      <w:r w:rsidRPr="00D63472">
        <w:rPr>
          <w:rFonts w:asciiTheme="majorHAnsi" w:hAnsiTheme="majorHAnsi"/>
          <w:sz w:val="22"/>
          <w:szCs w:val="22"/>
          <w:shd w:val="clear" w:color="auto" w:fill="FFFFFF"/>
        </w:rPr>
        <w:t>natriumthiosulfaat</w:t>
      </w:r>
      <w:proofErr w:type="spellEnd"/>
      <w:r w:rsidRPr="00D63472">
        <w:rPr>
          <w:rFonts w:asciiTheme="majorHAnsi" w:hAnsiTheme="majorHAnsi"/>
          <w:sz w:val="22"/>
          <w:szCs w:val="22"/>
          <w:shd w:val="clear" w:color="auto" w:fill="FFFFFF"/>
        </w:rPr>
        <w:t>. Het eindpunt van de titratie wordt aangegeven door het verdwijnen van de blauwe kleur van het zetmeel-jood mengsel, waarbij zetmeel als indicator werd gebruikt.</w:t>
      </w:r>
    </w:p>
    <w:p w14:paraId="17EB7346" w14:textId="77777777" w:rsidR="007271C0" w:rsidRPr="00D63472" w:rsidRDefault="007271C0" w:rsidP="00D63472">
      <w:pPr>
        <w:jc w:val="both"/>
        <w:rPr>
          <w:rFonts w:asciiTheme="majorHAnsi" w:hAnsiTheme="majorHAnsi"/>
          <w:sz w:val="22"/>
          <w:szCs w:val="22"/>
          <w:shd w:val="clear" w:color="auto" w:fill="FFFFFF"/>
        </w:rPr>
      </w:pPr>
      <w:bookmarkStart w:id="0" w:name="_GoBack"/>
      <w:bookmarkEnd w:id="0"/>
    </w:p>
    <w:p w14:paraId="48F586A1" w14:textId="77777777" w:rsidR="00D63472" w:rsidRPr="00D63472" w:rsidRDefault="00D63472" w:rsidP="00D63472">
      <w:pPr>
        <w:pStyle w:val="Lijstalinea"/>
        <w:jc w:val="both"/>
        <w:rPr>
          <w:rFonts w:asciiTheme="majorHAnsi" w:hAnsiTheme="majorHAnsi"/>
          <w:sz w:val="22"/>
          <w:szCs w:val="22"/>
        </w:rPr>
      </w:pPr>
    </w:p>
    <w:p w14:paraId="0E3AA3D6" w14:textId="77777777" w:rsidR="00D63472" w:rsidRPr="00D63472" w:rsidRDefault="00D63472" w:rsidP="00D63472">
      <w:pPr>
        <w:pStyle w:val="Lijstalinea"/>
        <w:numPr>
          <w:ilvl w:val="0"/>
          <w:numId w:val="2"/>
        </w:numPr>
        <w:spacing w:after="200" w:line="276" w:lineRule="auto"/>
        <w:jc w:val="both"/>
        <w:rPr>
          <w:rFonts w:asciiTheme="majorHAnsi" w:hAnsiTheme="majorHAnsi"/>
          <w:sz w:val="22"/>
          <w:szCs w:val="22"/>
        </w:rPr>
      </w:pPr>
      <w:r w:rsidRPr="00D63472">
        <w:rPr>
          <w:rFonts w:asciiTheme="majorHAnsi" w:hAnsiTheme="majorHAnsi"/>
          <w:sz w:val="22"/>
          <w:szCs w:val="22"/>
        </w:rPr>
        <w:lastRenderedPageBreak/>
        <w:t xml:space="preserve">Hoe werkt de COD </w:t>
      </w:r>
      <w:proofErr w:type="spellStart"/>
      <w:r w:rsidRPr="00D63472">
        <w:rPr>
          <w:rFonts w:asciiTheme="majorHAnsi" w:hAnsiTheme="majorHAnsi"/>
          <w:sz w:val="22"/>
          <w:szCs w:val="22"/>
        </w:rPr>
        <w:t>sneltest</w:t>
      </w:r>
      <w:proofErr w:type="spellEnd"/>
      <w:r w:rsidRPr="00D63472">
        <w:rPr>
          <w:rFonts w:asciiTheme="majorHAnsi" w:hAnsiTheme="majorHAnsi"/>
          <w:sz w:val="22"/>
          <w:szCs w:val="22"/>
        </w:rPr>
        <w:t>? Wat zijn de reacties die hier achter zitten?</w:t>
      </w:r>
    </w:p>
    <w:p w14:paraId="7AABF7F2" w14:textId="77777777"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Het principe van een COD-test is dat alle organische verbindingen volledige geoxideerd kunnen worden tot CO</w:t>
      </w:r>
      <w:r w:rsidRPr="00D63472">
        <w:rPr>
          <w:rFonts w:asciiTheme="majorHAnsi" w:hAnsiTheme="majorHAnsi"/>
          <w:sz w:val="22"/>
          <w:szCs w:val="22"/>
          <w:vertAlign w:val="subscript"/>
        </w:rPr>
        <w:t>2</w:t>
      </w:r>
      <w:r w:rsidRPr="00D63472">
        <w:rPr>
          <w:rFonts w:asciiTheme="majorHAnsi" w:hAnsiTheme="majorHAnsi"/>
          <w:sz w:val="22"/>
          <w:szCs w:val="22"/>
        </w:rPr>
        <w:t xml:space="preserve"> onder zure condities met een sterke </w:t>
      </w:r>
      <w:proofErr w:type="spellStart"/>
      <w:r w:rsidRPr="00D63472">
        <w:rPr>
          <w:rFonts w:asciiTheme="majorHAnsi" w:hAnsiTheme="majorHAnsi"/>
          <w:sz w:val="22"/>
          <w:szCs w:val="22"/>
        </w:rPr>
        <w:t>oxidator</w:t>
      </w:r>
      <w:proofErr w:type="spellEnd"/>
      <w:r w:rsidRPr="00D63472">
        <w:rPr>
          <w:rFonts w:asciiTheme="majorHAnsi" w:hAnsiTheme="majorHAnsi"/>
          <w:sz w:val="22"/>
          <w:szCs w:val="22"/>
        </w:rPr>
        <w:t>. De algemene reactie voor de hoeveelheid zuurstof nodig om een organische verbinding te oxideren tot CO</w:t>
      </w:r>
      <w:r w:rsidRPr="00D63472">
        <w:rPr>
          <w:rFonts w:asciiTheme="majorHAnsi" w:hAnsiTheme="majorHAnsi"/>
          <w:sz w:val="22"/>
          <w:szCs w:val="22"/>
          <w:vertAlign w:val="subscript"/>
        </w:rPr>
        <w:t>2</w:t>
      </w:r>
      <w:r w:rsidRPr="00D63472">
        <w:rPr>
          <w:rFonts w:asciiTheme="majorHAnsi" w:hAnsiTheme="majorHAnsi"/>
          <w:sz w:val="22"/>
          <w:szCs w:val="22"/>
        </w:rPr>
        <w:t>, ammonium en water is hieronder weergeven:</w:t>
      </w:r>
    </w:p>
    <w:p w14:paraId="3253E963" w14:textId="77777777" w:rsidR="00D63472" w:rsidRPr="00D63472" w:rsidRDefault="00D63472" w:rsidP="00D63472">
      <w:pPr>
        <w:jc w:val="both"/>
        <w:rPr>
          <w:rFonts w:asciiTheme="majorHAnsi" w:hAnsiTheme="majorHAnsi"/>
          <w:sz w:val="22"/>
          <w:szCs w:val="22"/>
        </w:rPr>
      </w:pPr>
      <w:r w:rsidRPr="00D63472">
        <w:rPr>
          <w:rFonts w:asciiTheme="majorHAnsi" w:hAnsiTheme="majorHAnsi"/>
          <w:noProof/>
          <w:sz w:val="22"/>
          <w:szCs w:val="22"/>
          <w:lang w:val="en-US"/>
        </w:rPr>
        <w:drawing>
          <wp:inline distT="0" distB="0" distL="0" distR="0" wp14:anchorId="4B5BAC41" wp14:editId="16EC109C">
            <wp:extent cx="4597879" cy="392876"/>
            <wp:effectExtent l="0" t="0" r="0" b="7620"/>
            <wp:docPr id="2" name="Afbeelding 2" descr="\mbox{C}_n\mbox{H}_a\mbox{O}_b\mbox{N}_c + \left( n + \frac{a}{4} - \frac{b}{2} - \frac{3}{4}c \right)\mbox{O}_2 \rightarrow n\mbox{CO}_2 + \left( \frac{a}{2} - \frac{3}{2}c \right)\mbox{H}_2\mbox{O} + c\mbox{NH}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ox{C}_n\mbox{H}_a\mbox{O}_b\mbox{N}_c + \left( n + \frac{a}{4} - \frac{b}{2} - \frac{3}{4}c \right)\mbox{O}_2 \rightarrow n\mbox{CO}_2 + \left( \frac{a}{2} - \frac{3}{2}c \right)\mbox{H}_2\mbox{O} + c\mbox{NH}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077" cy="396994"/>
                    </a:xfrm>
                    <a:prstGeom prst="rect">
                      <a:avLst/>
                    </a:prstGeom>
                    <a:noFill/>
                    <a:ln>
                      <a:noFill/>
                    </a:ln>
                  </pic:spPr>
                </pic:pic>
              </a:graphicData>
            </a:graphic>
          </wp:inline>
        </w:drawing>
      </w:r>
    </w:p>
    <w:p w14:paraId="582D5926" w14:textId="77777777"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De COD-</w:t>
      </w:r>
      <w:proofErr w:type="spellStart"/>
      <w:r w:rsidRPr="00D63472">
        <w:rPr>
          <w:rFonts w:asciiTheme="majorHAnsi" w:hAnsiTheme="majorHAnsi"/>
          <w:sz w:val="22"/>
          <w:szCs w:val="22"/>
        </w:rPr>
        <w:t>sneltest</w:t>
      </w:r>
      <w:proofErr w:type="spellEnd"/>
      <w:r w:rsidRPr="00D63472">
        <w:rPr>
          <w:rFonts w:asciiTheme="majorHAnsi" w:hAnsiTheme="majorHAnsi"/>
          <w:sz w:val="22"/>
          <w:szCs w:val="22"/>
        </w:rPr>
        <w:t xml:space="preserve"> maakt gebruik van het sterke oxidans </w:t>
      </w:r>
      <w:r w:rsidRPr="00D63472">
        <w:rPr>
          <w:rFonts w:asciiTheme="majorHAnsi" w:hAnsiTheme="majorHAnsi" w:cs="Calibri"/>
          <w:sz w:val="22"/>
          <w:szCs w:val="22"/>
        </w:rPr>
        <w:t>Cr</w:t>
      </w:r>
      <w:r w:rsidRPr="00D63472">
        <w:rPr>
          <w:rFonts w:asciiTheme="majorHAnsi" w:hAnsiTheme="majorHAnsi" w:cs="Calibri"/>
          <w:sz w:val="22"/>
          <w:szCs w:val="22"/>
          <w:vertAlign w:val="subscript"/>
        </w:rPr>
        <w:t>2</w:t>
      </w:r>
      <w:r w:rsidRPr="00D63472">
        <w:rPr>
          <w:rFonts w:asciiTheme="majorHAnsi" w:hAnsiTheme="majorHAnsi" w:cs="Calibri"/>
          <w:sz w:val="22"/>
          <w:szCs w:val="22"/>
        </w:rPr>
        <w:t>O</w:t>
      </w:r>
      <w:r w:rsidRPr="00D63472">
        <w:rPr>
          <w:rFonts w:asciiTheme="majorHAnsi" w:hAnsiTheme="majorHAnsi" w:cs="Calibri"/>
          <w:sz w:val="22"/>
          <w:szCs w:val="22"/>
          <w:vertAlign w:val="subscript"/>
        </w:rPr>
        <w:t>7</w:t>
      </w:r>
      <w:r w:rsidRPr="00D63472">
        <w:rPr>
          <w:rFonts w:asciiTheme="majorHAnsi" w:hAnsiTheme="majorHAnsi" w:cs="Calibri"/>
          <w:sz w:val="22"/>
          <w:szCs w:val="22"/>
          <w:vertAlign w:val="superscript"/>
        </w:rPr>
        <w:t xml:space="preserve">- </w:t>
      </w:r>
      <w:r w:rsidRPr="00D63472">
        <w:rPr>
          <w:rFonts w:asciiTheme="majorHAnsi" w:hAnsiTheme="majorHAnsi" w:cs="Calibri"/>
          <w:sz w:val="22"/>
          <w:szCs w:val="22"/>
        </w:rPr>
        <w:t>om alle organische verbindingen te oxideren tot CO</w:t>
      </w:r>
      <w:r w:rsidRPr="00D63472">
        <w:rPr>
          <w:rFonts w:asciiTheme="majorHAnsi" w:hAnsiTheme="majorHAnsi" w:cs="Calibri"/>
          <w:sz w:val="22"/>
          <w:szCs w:val="22"/>
          <w:vertAlign w:val="subscript"/>
        </w:rPr>
        <w:t>2</w:t>
      </w:r>
      <w:r w:rsidRPr="00D63472">
        <w:rPr>
          <w:rFonts w:asciiTheme="majorHAnsi" w:hAnsiTheme="majorHAnsi" w:cs="Calibri"/>
          <w:sz w:val="22"/>
          <w:szCs w:val="22"/>
        </w:rPr>
        <w:t xml:space="preserve">, water en ammonium. Vroeger gebruikte men vooral </w:t>
      </w:r>
      <w:r w:rsidRPr="00D63472">
        <w:rPr>
          <w:rFonts w:asciiTheme="majorHAnsi" w:hAnsiTheme="majorHAnsi"/>
          <w:sz w:val="22"/>
          <w:szCs w:val="22"/>
        </w:rPr>
        <w:t>KMnO</w:t>
      </w:r>
      <w:r w:rsidRPr="00D63472">
        <w:rPr>
          <w:rFonts w:asciiTheme="majorHAnsi" w:hAnsiTheme="majorHAnsi"/>
          <w:sz w:val="22"/>
          <w:szCs w:val="22"/>
          <w:vertAlign w:val="subscript"/>
        </w:rPr>
        <w:t>4</w:t>
      </w:r>
      <w:r w:rsidRPr="00D63472">
        <w:rPr>
          <w:rFonts w:asciiTheme="majorHAnsi" w:hAnsiTheme="majorHAnsi"/>
          <w:sz w:val="22"/>
          <w:szCs w:val="22"/>
        </w:rPr>
        <w:t>. Soms waren BOD-metingen dan echter hoger dan COD-metingen wat erop wijst dat deze oxidans niet sterk genoeg is om een betrouwbare COD-waarde te verkrijgen. Daarom gebruikt men tegenwoordig varianten als cerium(IV)sulfaat (Ce(SO</w:t>
      </w:r>
      <w:r w:rsidRPr="00D63472">
        <w:rPr>
          <w:rFonts w:asciiTheme="majorHAnsi" w:hAnsiTheme="majorHAnsi"/>
          <w:sz w:val="22"/>
          <w:szCs w:val="22"/>
          <w:vertAlign w:val="subscript"/>
        </w:rPr>
        <w:t>4</w:t>
      </w:r>
      <w:r w:rsidRPr="00D63472">
        <w:rPr>
          <w:rFonts w:asciiTheme="majorHAnsi" w:hAnsiTheme="majorHAnsi"/>
          <w:sz w:val="22"/>
          <w:szCs w:val="22"/>
        </w:rPr>
        <w:t>)</w:t>
      </w:r>
      <w:r w:rsidRPr="00D63472">
        <w:rPr>
          <w:rFonts w:asciiTheme="majorHAnsi" w:hAnsiTheme="majorHAnsi"/>
          <w:sz w:val="22"/>
          <w:szCs w:val="22"/>
          <w:vertAlign w:val="subscript"/>
        </w:rPr>
        <w:t>2</w:t>
      </w:r>
      <w:r w:rsidRPr="00D63472">
        <w:rPr>
          <w:rFonts w:asciiTheme="majorHAnsi" w:hAnsiTheme="majorHAnsi"/>
          <w:sz w:val="22"/>
          <w:szCs w:val="22"/>
        </w:rPr>
        <w:t xml:space="preserve">), kalium </w:t>
      </w:r>
      <w:proofErr w:type="spellStart"/>
      <w:r w:rsidRPr="00D63472">
        <w:rPr>
          <w:rFonts w:asciiTheme="majorHAnsi" w:hAnsiTheme="majorHAnsi"/>
          <w:sz w:val="22"/>
          <w:szCs w:val="22"/>
        </w:rPr>
        <w:t>jodaat</w:t>
      </w:r>
      <w:proofErr w:type="spellEnd"/>
      <w:r w:rsidRPr="00D63472">
        <w:rPr>
          <w:rFonts w:asciiTheme="majorHAnsi" w:hAnsiTheme="majorHAnsi"/>
          <w:sz w:val="22"/>
          <w:szCs w:val="22"/>
        </w:rPr>
        <w:t xml:space="preserve"> (KIO</w:t>
      </w:r>
      <w:r w:rsidRPr="00D63472">
        <w:rPr>
          <w:rFonts w:asciiTheme="majorHAnsi" w:hAnsiTheme="majorHAnsi"/>
          <w:sz w:val="22"/>
          <w:szCs w:val="22"/>
          <w:vertAlign w:val="subscript"/>
        </w:rPr>
        <w:t>3</w:t>
      </w:r>
      <w:r w:rsidRPr="00D63472">
        <w:rPr>
          <w:rFonts w:asciiTheme="majorHAnsi" w:hAnsiTheme="majorHAnsi"/>
          <w:sz w:val="22"/>
          <w:szCs w:val="22"/>
        </w:rPr>
        <w:t xml:space="preserve">) en kalium </w:t>
      </w:r>
      <w:proofErr w:type="spellStart"/>
      <w:r w:rsidRPr="00D63472">
        <w:rPr>
          <w:rFonts w:asciiTheme="majorHAnsi" w:hAnsiTheme="majorHAnsi"/>
          <w:sz w:val="22"/>
          <w:szCs w:val="22"/>
        </w:rPr>
        <w:t>dichromaat</w:t>
      </w:r>
      <w:proofErr w:type="spellEnd"/>
      <w:r w:rsidRPr="00D63472">
        <w:rPr>
          <w:rFonts w:asciiTheme="majorHAnsi" w:hAnsiTheme="majorHAnsi"/>
          <w:sz w:val="22"/>
          <w:szCs w:val="22"/>
        </w:rPr>
        <w:t xml:space="preserve"> (K</w:t>
      </w:r>
      <w:r w:rsidRPr="00D63472">
        <w:rPr>
          <w:rFonts w:asciiTheme="majorHAnsi" w:hAnsiTheme="majorHAnsi"/>
          <w:sz w:val="22"/>
          <w:szCs w:val="22"/>
          <w:vertAlign w:val="subscript"/>
        </w:rPr>
        <w:t>2</w:t>
      </w:r>
      <w:r w:rsidRPr="00D63472">
        <w:rPr>
          <w:rFonts w:asciiTheme="majorHAnsi" w:hAnsiTheme="majorHAnsi"/>
          <w:sz w:val="22"/>
          <w:szCs w:val="22"/>
        </w:rPr>
        <w:t>Cr</w:t>
      </w:r>
      <w:r w:rsidRPr="00D63472">
        <w:rPr>
          <w:rFonts w:asciiTheme="majorHAnsi" w:hAnsiTheme="majorHAnsi"/>
          <w:sz w:val="22"/>
          <w:szCs w:val="22"/>
          <w:vertAlign w:val="subscript"/>
        </w:rPr>
        <w:t>2</w:t>
      </w:r>
      <w:r w:rsidRPr="00D63472">
        <w:rPr>
          <w:rFonts w:asciiTheme="majorHAnsi" w:hAnsiTheme="majorHAnsi"/>
          <w:sz w:val="22"/>
          <w:szCs w:val="22"/>
        </w:rPr>
        <w:t>O</w:t>
      </w:r>
      <w:r w:rsidRPr="00D63472">
        <w:rPr>
          <w:rFonts w:asciiTheme="majorHAnsi" w:hAnsiTheme="majorHAnsi"/>
          <w:sz w:val="22"/>
          <w:szCs w:val="22"/>
          <w:vertAlign w:val="subscript"/>
        </w:rPr>
        <w:t>7</w:t>
      </w:r>
      <w:r w:rsidRPr="00D63472">
        <w:rPr>
          <w:rFonts w:asciiTheme="majorHAnsi" w:hAnsiTheme="majorHAnsi"/>
          <w:sz w:val="22"/>
          <w:szCs w:val="22"/>
        </w:rPr>
        <w:t xml:space="preserve">). </w:t>
      </w:r>
    </w:p>
    <w:p w14:paraId="5EC1ED01" w14:textId="77777777" w:rsidR="00D63472" w:rsidRPr="00D63472" w:rsidRDefault="00D63472" w:rsidP="00D63472">
      <w:pPr>
        <w:jc w:val="both"/>
        <w:rPr>
          <w:rFonts w:asciiTheme="majorHAnsi" w:hAnsiTheme="majorHAnsi" w:cs="Calibri"/>
          <w:sz w:val="22"/>
          <w:szCs w:val="22"/>
        </w:rPr>
      </w:pPr>
      <w:r w:rsidRPr="00D63472">
        <w:rPr>
          <w:rFonts w:asciiTheme="majorHAnsi" w:hAnsiTheme="majorHAnsi"/>
          <w:sz w:val="22"/>
          <w:szCs w:val="22"/>
        </w:rPr>
        <w:t>Zoals reeds vermeld gebruikt de COD-</w:t>
      </w:r>
      <w:proofErr w:type="spellStart"/>
      <w:r w:rsidRPr="00D63472">
        <w:rPr>
          <w:rFonts w:asciiTheme="majorHAnsi" w:hAnsiTheme="majorHAnsi"/>
          <w:sz w:val="22"/>
          <w:szCs w:val="22"/>
        </w:rPr>
        <w:t>sneltest</w:t>
      </w:r>
      <w:proofErr w:type="spellEnd"/>
      <w:r w:rsidRPr="00D63472">
        <w:rPr>
          <w:rFonts w:asciiTheme="majorHAnsi" w:hAnsiTheme="majorHAnsi"/>
          <w:sz w:val="22"/>
          <w:szCs w:val="22"/>
        </w:rPr>
        <w:t xml:space="preserve"> </w:t>
      </w:r>
      <w:r w:rsidRPr="00D63472">
        <w:rPr>
          <w:rFonts w:asciiTheme="majorHAnsi" w:hAnsiTheme="majorHAnsi" w:cs="Calibri"/>
          <w:sz w:val="22"/>
          <w:szCs w:val="22"/>
        </w:rPr>
        <w:t>Cr</w:t>
      </w:r>
      <w:r w:rsidRPr="00D63472">
        <w:rPr>
          <w:rFonts w:asciiTheme="majorHAnsi" w:hAnsiTheme="majorHAnsi" w:cs="Calibri"/>
          <w:sz w:val="22"/>
          <w:szCs w:val="22"/>
          <w:vertAlign w:val="subscript"/>
        </w:rPr>
        <w:t>2</w:t>
      </w:r>
      <w:r w:rsidRPr="00D63472">
        <w:rPr>
          <w:rFonts w:asciiTheme="majorHAnsi" w:hAnsiTheme="majorHAnsi" w:cs="Calibri"/>
          <w:sz w:val="22"/>
          <w:szCs w:val="22"/>
        </w:rPr>
        <w:t>O</w:t>
      </w:r>
      <w:r w:rsidRPr="00D63472">
        <w:rPr>
          <w:rFonts w:asciiTheme="majorHAnsi" w:hAnsiTheme="majorHAnsi" w:cs="Calibri"/>
          <w:sz w:val="22"/>
          <w:szCs w:val="22"/>
          <w:vertAlign w:val="subscript"/>
        </w:rPr>
        <w:t>7</w:t>
      </w:r>
      <w:r w:rsidRPr="00D63472">
        <w:rPr>
          <w:rFonts w:asciiTheme="majorHAnsi" w:hAnsiTheme="majorHAnsi" w:cs="Calibri"/>
          <w:sz w:val="22"/>
          <w:szCs w:val="22"/>
          <w:vertAlign w:val="superscript"/>
        </w:rPr>
        <w:t>-</w:t>
      </w:r>
      <w:r w:rsidRPr="00D63472">
        <w:rPr>
          <w:rFonts w:asciiTheme="majorHAnsi" w:hAnsiTheme="majorHAnsi" w:cs="Calibri"/>
          <w:sz w:val="22"/>
          <w:szCs w:val="22"/>
        </w:rPr>
        <w:t xml:space="preserve"> om de organische verbindingen te oxideren. Naast deze stof zijn er natuurlijk nog andere stoffen zoals kwiksulfaat aanwezig. Deze zorgen ervoor dat anorganische chloride-ionen gevangen worden in een complex waardoor ze niet met de reactie kunnen interfereren en </w:t>
      </w:r>
      <w:proofErr w:type="spellStart"/>
      <w:r w:rsidRPr="00D63472">
        <w:rPr>
          <w:rFonts w:asciiTheme="majorHAnsi" w:hAnsiTheme="majorHAnsi" w:cs="Calibri"/>
          <w:sz w:val="22"/>
          <w:szCs w:val="22"/>
        </w:rPr>
        <w:t>sulfaminezuur</w:t>
      </w:r>
      <w:proofErr w:type="spellEnd"/>
      <w:r w:rsidRPr="00D63472">
        <w:rPr>
          <w:rFonts w:asciiTheme="majorHAnsi" w:hAnsiTheme="majorHAnsi" w:cs="Calibri"/>
          <w:sz w:val="22"/>
          <w:szCs w:val="22"/>
        </w:rPr>
        <w:t xml:space="preserve"> vormen dat anorganische nitrieten omzet in N</w:t>
      </w:r>
      <w:r w:rsidRPr="00D63472">
        <w:rPr>
          <w:rFonts w:asciiTheme="majorHAnsi" w:hAnsiTheme="majorHAnsi" w:cs="Calibri"/>
          <w:sz w:val="22"/>
          <w:szCs w:val="22"/>
          <w:vertAlign w:val="subscript"/>
        </w:rPr>
        <w:t>2</w:t>
      </w:r>
      <w:r w:rsidRPr="00D63472">
        <w:rPr>
          <w:rFonts w:asciiTheme="majorHAnsi" w:hAnsiTheme="majorHAnsi" w:cs="Calibri"/>
          <w:sz w:val="22"/>
          <w:szCs w:val="22"/>
        </w:rPr>
        <w:t xml:space="preserve">-gas. </w:t>
      </w:r>
    </w:p>
    <w:p w14:paraId="50AE3646" w14:textId="77777777" w:rsidR="00D63472" w:rsidRPr="00D63472" w:rsidRDefault="00D63472" w:rsidP="00D63472">
      <w:pPr>
        <w:jc w:val="both"/>
        <w:rPr>
          <w:rFonts w:asciiTheme="majorHAnsi" w:hAnsiTheme="majorHAnsi"/>
          <w:sz w:val="22"/>
          <w:szCs w:val="22"/>
        </w:rPr>
      </w:pPr>
      <w:r w:rsidRPr="00D63472">
        <w:rPr>
          <w:rFonts w:asciiTheme="majorHAnsi" w:hAnsiTheme="majorHAnsi" w:cs="Calibri"/>
          <w:sz w:val="22"/>
          <w:szCs w:val="22"/>
        </w:rPr>
        <w:t xml:space="preserve">Bij de reactie van de </w:t>
      </w:r>
      <w:proofErr w:type="spellStart"/>
      <w:r w:rsidRPr="00D63472">
        <w:rPr>
          <w:rFonts w:asciiTheme="majorHAnsi" w:hAnsiTheme="majorHAnsi" w:cs="Calibri"/>
          <w:sz w:val="22"/>
          <w:szCs w:val="22"/>
        </w:rPr>
        <w:t>sneltest</w:t>
      </w:r>
      <w:proofErr w:type="spellEnd"/>
      <w:r w:rsidRPr="00D63472">
        <w:rPr>
          <w:rFonts w:asciiTheme="majorHAnsi" w:hAnsiTheme="majorHAnsi" w:cs="Calibri"/>
          <w:sz w:val="22"/>
          <w:szCs w:val="22"/>
        </w:rPr>
        <w:t xml:space="preserve"> komt warmte vrij wat dient als katalysator van de reactie. Deze warmte is een vervanging voor de normaal sterk zure omgeving die nodig is om alle organische componenten te oxideren. </w:t>
      </w:r>
    </w:p>
    <w:p w14:paraId="4664FF62" w14:textId="77777777" w:rsidR="00D63472" w:rsidRPr="00D63472" w:rsidRDefault="00D63472" w:rsidP="00D63472">
      <w:pPr>
        <w:jc w:val="both"/>
        <w:rPr>
          <w:rFonts w:asciiTheme="majorHAnsi" w:hAnsiTheme="majorHAnsi" w:cs="Calibri"/>
          <w:sz w:val="22"/>
          <w:szCs w:val="22"/>
        </w:rPr>
      </w:pPr>
      <w:r w:rsidRPr="00D63472">
        <w:rPr>
          <w:rFonts w:asciiTheme="majorHAnsi" w:hAnsiTheme="majorHAnsi" w:cs="Calibri"/>
          <w:sz w:val="22"/>
          <w:szCs w:val="22"/>
        </w:rPr>
        <w:t xml:space="preserve">De algemene reactie voor het oxideren van organische verbindingen met behulp van kalium </w:t>
      </w:r>
      <w:proofErr w:type="spellStart"/>
      <w:r w:rsidRPr="00D63472">
        <w:rPr>
          <w:rFonts w:asciiTheme="majorHAnsi" w:hAnsiTheme="majorHAnsi" w:cs="Calibri"/>
          <w:sz w:val="22"/>
          <w:szCs w:val="22"/>
        </w:rPr>
        <w:t>dichromaat</w:t>
      </w:r>
      <w:proofErr w:type="spellEnd"/>
      <w:r w:rsidRPr="00D63472">
        <w:rPr>
          <w:rFonts w:asciiTheme="majorHAnsi" w:hAnsiTheme="majorHAnsi" w:cs="Calibri"/>
          <w:sz w:val="22"/>
          <w:szCs w:val="22"/>
        </w:rPr>
        <w:t xml:space="preserve"> is de volgende:</w:t>
      </w:r>
    </w:p>
    <w:p w14:paraId="2BA63848" w14:textId="77777777" w:rsidR="00D63472" w:rsidRPr="00D63472" w:rsidRDefault="00D63472" w:rsidP="00D63472">
      <w:pPr>
        <w:jc w:val="both"/>
        <w:rPr>
          <w:rFonts w:asciiTheme="majorHAnsi" w:hAnsiTheme="majorHAnsi" w:cs="Calibri"/>
          <w:sz w:val="22"/>
          <w:szCs w:val="22"/>
        </w:rPr>
      </w:pPr>
      <w:r w:rsidRPr="00D63472">
        <w:rPr>
          <w:rFonts w:asciiTheme="majorHAnsi" w:hAnsiTheme="majorHAnsi"/>
          <w:noProof/>
          <w:sz w:val="22"/>
          <w:szCs w:val="22"/>
          <w:lang w:val="en-US"/>
        </w:rPr>
        <w:drawing>
          <wp:inline distT="0" distB="0" distL="0" distR="0" wp14:anchorId="7945DFB9" wp14:editId="08A4BF1C">
            <wp:extent cx="5760720" cy="310915"/>
            <wp:effectExtent l="0" t="0" r="0" b="0"/>
            <wp:docPr id="5" name="Afbeelding 5" descr="\mathrm{C_nH_aO_bN_c\ +\ dCr_2O_7^{2-}\ +\ (8d\ +\ c)H^+ \rightarrow nCO_2\ +\ \frac {a + 8d - 3c}{2}H_2O\ +\ cNH_4^+\ +                                                                \ 2d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rm{C_nH_aO_bN_c\ +\ dCr_2O_7^{2-}\ +\ (8d\ +\ c)H^+ \rightarrow nCO_2\ +\ \frac {a + 8d - 3c}{2}H_2O\ +\ cNH_4^+\ +                                                                \ 2d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0915"/>
                    </a:xfrm>
                    <a:prstGeom prst="rect">
                      <a:avLst/>
                    </a:prstGeom>
                    <a:noFill/>
                    <a:ln>
                      <a:noFill/>
                    </a:ln>
                  </pic:spPr>
                </pic:pic>
              </a:graphicData>
            </a:graphic>
          </wp:inline>
        </w:drawing>
      </w:r>
    </w:p>
    <w:p w14:paraId="22C9E84B" w14:textId="77777777" w:rsidR="00D63472" w:rsidRPr="00D63472" w:rsidRDefault="00D63472" w:rsidP="00D63472">
      <w:pPr>
        <w:jc w:val="both"/>
        <w:rPr>
          <w:rFonts w:asciiTheme="majorHAnsi" w:eastAsia="Times New Roman" w:hAnsiTheme="majorHAnsi" w:cs="Calibri"/>
          <w:sz w:val="22"/>
          <w:szCs w:val="22"/>
        </w:rPr>
      </w:pPr>
      <w:r w:rsidRPr="00D63472">
        <w:rPr>
          <w:rFonts w:asciiTheme="majorHAnsi" w:hAnsiTheme="majorHAnsi" w:cs="Calibri"/>
          <w:sz w:val="22"/>
          <w:szCs w:val="22"/>
        </w:rPr>
        <w:t xml:space="preserve">waarbij  </w:t>
      </w:r>
      <m:oMath>
        <m:r>
          <w:rPr>
            <w:rFonts w:ascii="Cambria Math" w:hAnsi="Cambria Math" w:cs="Calibri"/>
            <w:sz w:val="22"/>
            <w:szCs w:val="22"/>
          </w:rPr>
          <m:t>d=  2n/3+  a/6-  b/3-  c/2</m:t>
        </m:r>
      </m:oMath>
    </w:p>
    <w:p w14:paraId="36E13952" w14:textId="77777777"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 xml:space="preserve">Bij deze reactie is een overmaat </w:t>
      </w:r>
      <w:r w:rsidRPr="00D63472">
        <w:rPr>
          <w:rFonts w:asciiTheme="majorHAnsi" w:hAnsiTheme="majorHAnsi" w:cs="Calibri"/>
          <w:sz w:val="22"/>
          <w:szCs w:val="22"/>
        </w:rPr>
        <w:t>Cr</w:t>
      </w:r>
      <w:r w:rsidRPr="00D63472">
        <w:rPr>
          <w:rFonts w:asciiTheme="majorHAnsi" w:hAnsiTheme="majorHAnsi" w:cs="Calibri"/>
          <w:sz w:val="22"/>
          <w:szCs w:val="22"/>
          <w:vertAlign w:val="subscript"/>
        </w:rPr>
        <w:t>2</w:t>
      </w:r>
      <w:r w:rsidRPr="00D63472">
        <w:rPr>
          <w:rFonts w:asciiTheme="majorHAnsi" w:hAnsiTheme="majorHAnsi" w:cs="Calibri"/>
          <w:sz w:val="22"/>
          <w:szCs w:val="22"/>
        </w:rPr>
        <w:t>O</w:t>
      </w:r>
      <w:r w:rsidRPr="00D63472">
        <w:rPr>
          <w:rFonts w:asciiTheme="majorHAnsi" w:hAnsiTheme="majorHAnsi" w:cs="Calibri"/>
          <w:sz w:val="22"/>
          <w:szCs w:val="22"/>
          <w:vertAlign w:val="subscript"/>
        </w:rPr>
        <w:t>7</w:t>
      </w:r>
      <w:r w:rsidRPr="00D63472">
        <w:rPr>
          <w:rFonts w:asciiTheme="majorHAnsi" w:hAnsiTheme="majorHAnsi" w:cs="Calibri"/>
          <w:sz w:val="22"/>
          <w:szCs w:val="22"/>
          <w:vertAlign w:val="superscript"/>
        </w:rPr>
        <w:t>-</w:t>
      </w:r>
      <w:r w:rsidRPr="00D63472">
        <w:rPr>
          <w:rFonts w:asciiTheme="majorHAnsi" w:hAnsiTheme="majorHAnsi" w:cs="Calibri"/>
          <w:sz w:val="22"/>
          <w:szCs w:val="22"/>
        </w:rPr>
        <w:t xml:space="preserve"> aanwezig zijn zodat alle organische verbindingen volledig geoxideerd kunnen worden. Door de reductie van Cr</w:t>
      </w:r>
      <w:r w:rsidRPr="00D63472">
        <w:rPr>
          <w:rFonts w:asciiTheme="majorHAnsi" w:hAnsiTheme="majorHAnsi" w:cs="Calibri"/>
          <w:sz w:val="22"/>
          <w:szCs w:val="22"/>
          <w:vertAlign w:val="subscript"/>
        </w:rPr>
        <w:t>2</w:t>
      </w:r>
      <w:r w:rsidRPr="00D63472">
        <w:rPr>
          <w:rFonts w:asciiTheme="majorHAnsi" w:hAnsiTheme="majorHAnsi" w:cs="Calibri"/>
          <w:sz w:val="22"/>
          <w:szCs w:val="22"/>
        </w:rPr>
        <w:t>O</w:t>
      </w:r>
      <w:r w:rsidRPr="00D63472">
        <w:rPr>
          <w:rFonts w:asciiTheme="majorHAnsi" w:hAnsiTheme="majorHAnsi" w:cs="Calibri"/>
          <w:sz w:val="22"/>
          <w:szCs w:val="22"/>
          <w:vertAlign w:val="subscript"/>
        </w:rPr>
        <w:t>7</w:t>
      </w:r>
      <w:r w:rsidRPr="00D63472">
        <w:rPr>
          <w:rFonts w:asciiTheme="majorHAnsi" w:hAnsiTheme="majorHAnsi" w:cs="Calibri"/>
          <w:sz w:val="22"/>
          <w:szCs w:val="22"/>
          <w:vertAlign w:val="superscript"/>
        </w:rPr>
        <w:t>-</w:t>
      </w:r>
      <w:r w:rsidRPr="00D63472">
        <w:rPr>
          <w:rFonts w:asciiTheme="majorHAnsi" w:hAnsiTheme="majorHAnsi" w:cs="Calibri"/>
          <w:sz w:val="22"/>
          <w:szCs w:val="22"/>
        </w:rPr>
        <w:t xml:space="preserve"> (want de organische materie wordt geoxideerd) worden er </w:t>
      </w:r>
      <w:r w:rsidRPr="00D63472">
        <w:rPr>
          <w:rFonts w:asciiTheme="majorHAnsi" w:hAnsiTheme="majorHAnsi"/>
          <w:sz w:val="22"/>
          <w:szCs w:val="22"/>
        </w:rPr>
        <w:t>Cr</w:t>
      </w:r>
      <w:r w:rsidRPr="00D63472">
        <w:rPr>
          <w:rFonts w:asciiTheme="majorHAnsi" w:hAnsiTheme="majorHAnsi"/>
          <w:sz w:val="22"/>
          <w:szCs w:val="22"/>
          <w:vertAlign w:val="superscript"/>
        </w:rPr>
        <w:t>3+</w:t>
      </w:r>
      <w:r w:rsidRPr="00D63472">
        <w:rPr>
          <w:rFonts w:asciiTheme="majorHAnsi" w:hAnsiTheme="majorHAnsi"/>
          <w:sz w:val="22"/>
          <w:szCs w:val="22"/>
        </w:rPr>
        <w:t>-ionen gevormd.</w:t>
      </w:r>
      <w:r w:rsidRPr="00D63472">
        <w:rPr>
          <w:rFonts w:asciiTheme="majorHAnsi" w:hAnsiTheme="majorHAnsi" w:cs="Calibri"/>
          <w:sz w:val="22"/>
          <w:szCs w:val="22"/>
        </w:rPr>
        <w:t xml:space="preserve"> Nadat deze reactie voltooid is kan men aan de hand van de hoeveelheid </w:t>
      </w:r>
      <w:r w:rsidRPr="00D63472">
        <w:rPr>
          <w:rFonts w:asciiTheme="majorHAnsi" w:hAnsiTheme="majorHAnsi"/>
          <w:sz w:val="22"/>
          <w:szCs w:val="22"/>
        </w:rPr>
        <w:t>Cr</w:t>
      </w:r>
      <w:r w:rsidRPr="00D63472">
        <w:rPr>
          <w:rFonts w:asciiTheme="majorHAnsi" w:hAnsiTheme="majorHAnsi"/>
          <w:sz w:val="22"/>
          <w:szCs w:val="22"/>
          <w:vertAlign w:val="superscript"/>
        </w:rPr>
        <w:t xml:space="preserve">3+ </w:t>
      </w:r>
      <w:r w:rsidRPr="00D63472">
        <w:rPr>
          <w:rFonts w:asciiTheme="majorHAnsi" w:hAnsiTheme="majorHAnsi"/>
          <w:sz w:val="22"/>
          <w:szCs w:val="22"/>
        </w:rPr>
        <w:t>-ionen de oorspronkelijke hoeveelheid organische materie aanwezig in het waterstaal bepalen.</w:t>
      </w:r>
    </w:p>
    <w:p w14:paraId="7960E1D7" w14:textId="77777777" w:rsidR="00D63472" w:rsidRPr="00D63472" w:rsidRDefault="00D63472" w:rsidP="00D63472">
      <w:pPr>
        <w:pStyle w:val="Lijstalinea"/>
        <w:jc w:val="both"/>
        <w:rPr>
          <w:rFonts w:asciiTheme="majorHAnsi" w:hAnsiTheme="majorHAnsi"/>
          <w:sz w:val="22"/>
          <w:szCs w:val="22"/>
        </w:rPr>
      </w:pPr>
    </w:p>
    <w:p w14:paraId="14C4FA42" w14:textId="77777777" w:rsidR="00D63472" w:rsidRPr="00D63472" w:rsidRDefault="00D63472" w:rsidP="00D63472">
      <w:pPr>
        <w:pStyle w:val="Lijstalinea"/>
        <w:numPr>
          <w:ilvl w:val="0"/>
          <w:numId w:val="2"/>
        </w:numPr>
        <w:spacing w:after="200" w:line="276" w:lineRule="auto"/>
        <w:jc w:val="both"/>
        <w:rPr>
          <w:rFonts w:asciiTheme="majorHAnsi" w:hAnsiTheme="majorHAnsi"/>
          <w:sz w:val="22"/>
          <w:szCs w:val="22"/>
        </w:rPr>
      </w:pPr>
      <w:r w:rsidRPr="00D63472">
        <w:rPr>
          <w:rFonts w:asciiTheme="majorHAnsi" w:hAnsiTheme="majorHAnsi"/>
          <w:sz w:val="22"/>
          <w:szCs w:val="22"/>
        </w:rPr>
        <w:t xml:space="preserve">Hoe verschillend is zo’n COD </w:t>
      </w:r>
      <w:proofErr w:type="spellStart"/>
      <w:r w:rsidRPr="00D63472">
        <w:rPr>
          <w:rFonts w:asciiTheme="majorHAnsi" w:hAnsiTheme="majorHAnsi"/>
          <w:sz w:val="22"/>
          <w:szCs w:val="22"/>
        </w:rPr>
        <w:t>sneltest</w:t>
      </w:r>
      <w:proofErr w:type="spellEnd"/>
      <w:r w:rsidRPr="00D63472">
        <w:rPr>
          <w:rFonts w:asciiTheme="majorHAnsi" w:hAnsiTheme="majorHAnsi"/>
          <w:sz w:val="22"/>
          <w:szCs w:val="22"/>
        </w:rPr>
        <w:t xml:space="preserve"> in vergelijking met de klassieke chemie achter een COD bepaling?</w:t>
      </w:r>
    </w:p>
    <w:p w14:paraId="63C160E9" w14:textId="77777777"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 xml:space="preserve">Bij een klassieke COD-bepaling wordt getitreerd met een </w:t>
      </w:r>
      <w:proofErr w:type="spellStart"/>
      <w:r w:rsidRPr="00D63472">
        <w:rPr>
          <w:rFonts w:asciiTheme="majorHAnsi" w:hAnsiTheme="majorHAnsi"/>
          <w:sz w:val="22"/>
          <w:szCs w:val="22"/>
        </w:rPr>
        <w:t>Mohrs</w:t>
      </w:r>
      <w:proofErr w:type="spellEnd"/>
      <w:r w:rsidRPr="00D63472">
        <w:rPr>
          <w:rFonts w:asciiTheme="majorHAnsi" w:hAnsiTheme="majorHAnsi"/>
          <w:sz w:val="22"/>
          <w:szCs w:val="22"/>
        </w:rPr>
        <w:t xml:space="preserve"> zout of ammoniumijzer(III)sulfaat ( (NH</w:t>
      </w:r>
      <w:r w:rsidRPr="00D63472">
        <w:rPr>
          <w:rFonts w:asciiTheme="majorHAnsi" w:hAnsiTheme="majorHAnsi"/>
          <w:sz w:val="22"/>
          <w:szCs w:val="22"/>
          <w:vertAlign w:val="subscript"/>
        </w:rPr>
        <w:t>4</w:t>
      </w:r>
      <w:r w:rsidRPr="00D63472">
        <w:rPr>
          <w:rFonts w:asciiTheme="majorHAnsi" w:hAnsiTheme="majorHAnsi"/>
          <w:sz w:val="22"/>
          <w:szCs w:val="22"/>
        </w:rPr>
        <w:t>)</w:t>
      </w:r>
      <w:r w:rsidRPr="00D63472">
        <w:rPr>
          <w:rFonts w:asciiTheme="majorHAnsi" w:hAnsiTheme="majorHAnsi"/>
          <w:sz w:val="22"/>
          <w:szCs w:val="22"/>
          <w:vertAlign w:val="subscript"/>
        </w:rPr>
        <w:t>2</w:t>
      </w:r>
      <w:r w:rsidRPr="00D63472">
        <w:rPr>
          <w:rFonts w:asciiTheme="majorHAnsi" w:hAnsiTheme="majorHAnsi"/>
          <w:sz w:val="22"/>
          <w:szCs w:val="22"/>
        </w:rPr>
        <w:t>Fe(SO</w:t>
      </w:r>
      <w:r w:rsidRPr="00D63472">
        <w:rPr>
          <w:rFonts w:asciiTheme="majorHAnsi" w:hAnsiTheme="majorHAnsi"/>
          <w:sz w:val="22"/>
          <w:szCs w:val="22"/>
          <w:vertAlign w:val="subscript"/>
        </w:rPr>
        <w:t>4</w:t>
      </w:r>
      <w:r w:rsidRPr="00D63472">
        <w:rPr>
          <w:rFonts w:asciiTheme="majorHAnsi" w:hAnsiTheme="majorHAnsi"/>
          <w:sz w:val="22"/>
          <w:szCs w:val="22"/>
        </w:rPr>
        <w:t>)</w:t>
      </w:r>
      <w:r w:rsidRPr="00D63472">
        <w:rPr>
          <w:rFonts w:asciiTheme="majorHAnsi" w:hAnsiTheme="majorHAnsi"/>
          <w:sz w:val="22"/>
          <w:szCs w:val="22"/>
          <w:vertAlign w:val="subscript"/>
        </w:rPr>
        <w:t xml:space="preserve">2 </w:t>
      </w:r>
      <w:r w:rsidRPr="00D63472">
        <w:rPr>
          <w:rFonts w:asciiTheme="majorHAnsi" w:hAnsiTheme="majorHAnsi"/>
          <w:sz w:val="22"/>
          <w:szCs w:val="22"/>
        </w:rPr>
        <w:t xml:space="preserve">). Zoals eerder vermeld moet er een overmaat oxidans (hier kalium </w:t>
      </w:r>
      <w:proofErr w:type="spellStart"/>
      <w:r w:rsidRPr="00D63472">
        <w:rPr>
          <w:rFonts w:asciiTheme="majorHAnsi" w:hAnsiTheme="majorHAnsi"/>
          <w:sz w:val="22"/>
          <w:szCs w:val="22"/>
        </w:rPr>
        <w:t>dichromaat</w:t>
      </w:r>
      <w:proofErr w:type="spellEnd"/>
      <w:r w:rsidRPr="00D63472">
        <w:rPr>
          <w:rFonts w:asciiTheme="majorHAnsi" w:hAnsiTheme="majorHAnsi"/>
          <w:sz w:val="22"/>
          <w:szCs w:val="22"/>
        </w:rPr>
        <w:t xml:space="preserve">) aanwezig zijn om alle organische componenten te oxideren. Via de titratie met een </w:t>
      </w:r>
      <w:proofErr w:type="spellStart"/>
      <w:r w:rsidRPr="00D63472">
        <w:rPr>
          <w:rFonts w:asciiTheme="majorHAnsi" w:hAnsiTheme="majorHAnsi"/>
          <w:sz w:val="22"/>
          <w:szCs w:val="22"/>
        </w:rPr>
        <w:t>Mohrs</w:t>
      </w:r>
      <w:proofErr w:type="spellEnd"/>
      <w:r w:rsidRPr="00D63472">
        <w:rPr>
          <w:rFonts w:asciiTheme="majorHAnsi" w:hAnsiTheme="majorHAnsi"/>
          <w:sz w:val="22"/>
          <w:szCs w:val="22"/>
        </w:rPr>
        <w:t xml:space="preserve"> zout kan de hoeveelheid overmaat oxidans bepaald worden. Het volume nodig voor de </w:t>
      </w:r>
      <w:proofErr w:type="spellStart"/>
      <w:r w:rsidRPr="00D63472">
        <w:rPr>
          <w:rFonts w:asciiTheme="majorHAnsi" w:hAnsiTheme="majorHAnsi"/>
          <w:sz w:val="22"/>
          <w:szCs w:val="22"/>
        </w:rPr>
        <w:t>terugtitratie</w:t>
      </w:r>
      <w:proofErr w:type="spellEnd"/>
      <w:r w:rsidRPr="00D63472">
        <w:rPr>
          <w:rFonts w:asciiTheme="majorHAnsi" w:hAnsiTheme="majorHAnsi"/>
          <w:sz w:val="22"/>
          <w:szCs w:val="22"/>
        </w:rPr>
        <w:t xml:space="preserve"> met het </w:t>
      </w:r>
      <w:proofErr w:type="spellStart"/>
      <w:r w:rsidRPr="00D63472">
        <w:rPr>
          <w:rFonts w:asciiTheme="majorHAnsi" w:hAnsiTheme="majorHAnsi"/>
          <w:sz w:val="22"/>
          <w:szCs w:val="22"/>
        </w:rPr>
        <w:t>Mohrs</w:t>
      </w:r>
      <w:proofErr w:type="spellEnd"/>
      <w:r w:rsidRPr="00D63472">
        <w:rPr>
          <w:rFonts w:asciiTheme="majorHAnsi" w:hAnsiTheme="majorHAnsi"/>
          <w:sz w:val="22"/>
          <w:szCs w:val="22"/>
        </w:rPr>
        <w:t xml:space="preserve"> zout is een maat voor de COD. De titratie gebeurt meestal met </w:t>
      </w:r>
      <w:proofErr w:type="spellStart"/>
      <w:r w:rsidRPr="00D63472">
        <w:rPr>
          <w:rFonts w:asciiTheme="majorHAnsi" w:hAnsiTheme="majorHAnsi"/>
          <w:sz w:val="22"/>
          <w:szCs w:val="22"/>
        </w:rPr>
        <w:t>ferroïne</w:t>
      </w:r>
      <w:proofErr w:type="spellEnd"/>
      <w:r w:rsidRPr="00D63472">
        <w:rPr>
          <w:rFonts w:asciiTheme="majorHAnsi" w:hAnsiTheme="majorHAnsi"/>
          <w:sz w:val="22"/>
          <w:szCs w:val="22"/>
        </w:rPr>
        <w:t xml:space="preserve"> als indicator. Wanneer de overmaat </w:t>
      </w:r>
      <w:proofErr w:type="spellStart"/>
      <w:r w:rsidRPr="00D63472">
        <w:rPr>
          <w:rFonts w:asciiTheme="majorHAnsi" w:hAnsiTheme="majorHAnsi"/>
          <w:sz w:val="22"/>
          <w:szCs w:val="22"/>
        </w:rPr>
        <w:t>dichromaat</w:t>
      </w:r>
      <w:proofErr w:type="spellEnd"/>
      <w:r w:rsidRPr="00D63472">
        <w:rPr>
          <w:rFonts w:asciiTheme="majorHAnsi" w:hAnsiTheme="majorHAnsi"/>
          <w:sz w:val="22"/>
          <w:szCs w:val="22"/>
        </w:rPr>
        <w:t xml:space="preserve"> gereduceerd is, zal </w:t>
      </w:r>
      <w:proofErr w:type="spellStart"/>
      <w:r w:rsidRPr="00D63472">
        <w:rPr>
          <w:rFonts w:asciiTheme="majorHAnsi" w:hAnsiTheme="majorHAnsi"/>
          <w:sz w:val="22"/>
          <w:szCs w:val="22"/>
        </w:rPr>
        <w:t>ferroine</w:t>
      </w:r>
      <w:proofErr w:type="spellEnd"/>
      <w:r w:rsidRPr="00D63472">
        <w:rPr>
          <w:rFonts w:asciiTheme="majorHAnsi" w:hAnsiTheme="majorHAnsi"/>
          <w:sz w:val="22"/>
          <w:szCs w:val="22"/>
        </w:rPr>
        <w:t xml:space="preserve"> van </w:t>
      </w:r>
      <w:proofErr w:type="spellStart"/>
      <w:r w:rsidRPr="00D63472">
        <w:rPr>
          <w:rFonts w:asciiTheme="majorHAnsi" w:hAnsiTheme="majorHAnsi"/>
          <w:sz w:val="22"/>
          <w:szCs w:val="22"/>
        </w:rPr>
        <w:t>blauw-groen</w:t>
      </w:r>
      <w:proofErr w:type="spellEnd"/>
      <w:r w:rsidRPr="00D63472">
        <w:rPr>
          <w:rFonts w:asciiTheme="majorHAnsi" w:hAnsiTheme="majorHAnsi"/>
          <w:sz w:val="22"/>
          <w:szCs w:val="22"/>
        </w:rPr>
        <w:t xml:space="preserve"> naar </w:t>
      </w:r>
      <w:proofErr w:type="spellStart"/>
      <w:r w:rsidRPr="00D63472">
        <w:rPr>
          <w:rFonts w:asciiTheme="majorHAnsi" w:hAnsiTheme="majorHAnsi"/>
          <w:sz w:val="22"/>
          <w:szCs w:val="22"/>
        </w:rPr>
        <w:t>rood-bruin</w:t>
      </w:r>
      <w:proofErr w:type="spellEnd"/>
      <w:r w:rsidRPr="00D63472">
        <w:rPr>
          <w:rFonts w:asciiTheme="majorHAnsi" w:hAnsiTheme="majorHAnsi"/>
          <w:sz w:val="22"/>
          <w:szCs w:val="22"/>
        </w:rPr>
        <w:t xml:space="preserve"> veranderen. </w:t>
      </w:r>
    </w:p>
    <w:p w14:paraId="0CAFA78F" w14:textId="77777777"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De formule voor het berekenen van de COD-waarde is:</w:t>
      </w:r>
    </w:p>
    <w:p w14:paraId="49BBD56B" w14:textId="77777777" w:rsidR="00D63472" w:rsidRPr="00D63472" w:rsidRDefault="00D63472" w:rsidP="00D63472">
      <w:pPr>
        <w:jc w:val="both"/>
        <w:rPr>
          <w:rFonts w:asciiTheme="majorHAnsi" w:hAnsiTheme="majorHAnsi"/>
          <w:sz w:val="22"/>
          <w:szCs w:val="22"/>
          <w:lang w:val="en-US"/>
        </w:rPr>
      </w:pPr>
      <w:r w:rsidRPr="00D63472">
        <w:rPr>
          <w:rFonts w:asciiTheme="majorHAnsi" w:hAnsiTheme="majorHAnsi"/>
          <w:noProof/>
          <w:sz w:val="22"/>
          <w:szCs w:val="22"/>
          <w:lang w:val="en-US"/>
        </w:rPr>
        <w:drawing>
          <wp:inline distT="0" distB="0" distL="0" distR="0" wp14:anchorId="3344553D" wp14:editId="5F86C440">
            <wp:extent cx="1500996" cy="341926"/>
            <wp:effectExtent l="0" t="0" r="4445" b="1270"/>
            <wp:docPr id="1" name="Afbeelding 1" descr="COD = \frac{8000 (b - s)n}{sample\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 = \frac{8000 (b - s)n}{sample\ volu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365" cy="342694"/>
                    </a:xfrm>
                    <a:prstGeom prst="rect">
                      <a:avLst/>
                    </a:prstGeom>
                    <a:noFill/>
                    <a:ln>
                      <a:noFill/>
                    </a:ln>
                  </pic:spPr>
                </pic:pic>
              </a:graphicData>
            </a:graphic>
          </wp:inline>
        </w:drawing>
      </w:r>
    </w:p>
    <w:p w14:paraId="45F733C0" w14:textId="39DED760" w:rsidR="00D63472" w:rsidRDefault="00006416" w:rsidP="00006416">
      <w:pPr>
        <w:ind w:firstLine="708"/>
        <w:rPr>
          <w:rFonts w:asciiTheme="majorHAnsi" w:hAnsiTheme="majorHAnsi"/>
          <w:sz w:val="22"/>
          <w:szCs w:val="22"/>
        </w:rPr>
      </w:pPr>
      <w:r>
        <w:rPr>
          <w:rFonts w:asciiTheme="majorHAnsi" w:hAnsiTheme="majorHAnsi"/>
          <w:sz w:val="22"/>
          <w:szCs w:val="22"/>
        </w:rPr>
        <w:t>Waarbij b=</w:t>
      </w:r>
      <w:r w:rsidR="00D63472" w:rsidRPr="00D63472">
        <w:rPr>
          <w:rFonts w:asciiTheme="majorHAnsi" w:hAnsiTheme="majorHAnsi"/>
          <w:sz w:val="22"/>
          <w:szCs w:val="22"/>
        </w:rPr>
        <w:t xml:space="preserve">hoeveelheid </w:t>
      </w:r>
      <w:proofErr w:type="spellStart"/>
      <w:r w:rsidR="00D63472" w:rsidRPr="00D63472">
        <w:rPr>
          <w:rFonts w:asciiTheme="majorHAnsi" w:hAnsiTheme="majorHAnsi"/>
          <w:sz w:val="22"/>
          <w:szCs w:val="22"/>
        </w:rPr>
        <w:t>Mohrs</w:t>
      </w:r>
      <w:proofErr w:type="spellEnd"/>
      <w:r w:rsidR="00D63472" w:rsidRPr="00D63472">
        <w:rPr>
          <w:rFonts w:asciiTheme="majorHAnsi" w:hAnsiTheme="majorHAnsi"/>
          <w:sz w:val="22"/>
          <w:szCs w:val="22"/>
        </w:rPr>
        <w:t xml:space="preserve"> zout toegevoegd aan de blanco</w:t>
      </w:r>
      <w:r w:rsidR="00D63472" w:rsidRPr="00D63472">
        <w:rPr>
          <w:rFonts w:asciiTheme="majorHAnsi" w:hAnsiTheme="majorHAnsi"/>
          <w:sz w:val="22"/>
          <w:szCs w:val="22"/>
        </w:rPr>
        <w:br/>
      </w:r>
      <w:r w:rsidR="00D63472" w:rsidRPr="00D63472">
        <w:rPr>
          <w:rFonts w:asciiTheme="majorHAnsi" w:hAnsiTheme="majorHAnsi"/>
          <w:sz w:val="22"/>
          <w:szCs w:val="22"/>
        </w:rPr>
        <w:tab/>
        <w:t xml:space="preserve"> </w:t>
      </w:r>
      <w:r>
        <w:rPr>
          <w:rFonts w:asciiTheme="majorHAnsi" w:hAnsiTheme="majorHAnsi"/>
          <w:sz w:val="22"/>
          <w:szCs w:val="22"/>
        </w:rPr>
        <w:tab/>
        <w:t>s=</w:t>
      </w:r>
      <w:r w:rsidR="00D63472" w:rsidRPr="00D63472">
        <w:rPr>
          <w:rFonts w:asciiTheme="majorHAnsi" w:hAnsiTheme="majorHAnsi"/>
          <w:sz w:val="22"/>
          <w:szCs w:val="22"/>
        </w:rPr>
        <w:t xml:space="preserve">hoeveelheid </w:t>
      </w:r>
      <w:proofErr w:type="spellStart"/>
      <w:r w:rsidR="00D63472" w:rsidRPr="00D63472">
        <w:rPr>
          <w:rFonts w:asciiTheme="majorHAnsi" w:hAnsiTheme="majorHAnsi"/>
          <w:sz w:val="22"/>
          <w:szCs w:val="22"/>
        </w:rPr>
        <w:t>Mohrs</w:t>
      </w:r>
      <w:proofErr w:type="spellEnd"/>
      <w:r w:rsidR="00D63472" w:rsidRPr="00D63472">
        <w:rPr>
          <w:rFonts w:asciiTheme="majorHAnsi" w:hAnsiTheme="majorHAnsi"/>
          <w:sz w:val="22"/>
          <w:szCs w:val="22"/>
        </w:rPr>
        <w:t xml:space="preserve"> zout toegevoegd aan het staal</w:t>
      </w:r>
      <w:r w:rsidR="00D63472" w:rsidRPr="00D63472">
        <w:rPr>
          <w:rFonts w:asciiTheme="majorHAnsi" w:hAnsiTheme="majorHAnsi"/>
          <w:sz w:val="22"/>
          <w:szCs w:val="22"/>
        </w:rPr>
        <w:br/>
      </w:r>
      <w:r w:rsidR="00D63472" w:rsidRPr="00D63472">
        <w:rPr>
          <w:rFonts w:asciiTheme="majorHAnsi" w:hAnsiTheme="majorHAnsi"/>
          <w:sz w:val="22"/>
          <w:szCs w:val="22"/>
        </w:rPr>
        <w:tab/>
      </w:r>
      <w:r>
        <w:rPr>
          <w:rFonts w:asciiTheme="majorHAnsi" w:hAnsiTheme="majorHAnsi"/>
          <w:sz w:val="22"/>
          <w:szCs w:val="22"/>
        </w:rPr>
        <w:tab/>
      </w:r>
      <w:r w:rsidR="00D63472" w:rsidRPr="00D63472">
        <w:rPr>
          <w:rFonts w:asciiTheme="majorHAnsi" w:hAnsiTheme="majorHAnsi"/>
          <w:sz w:val="22"/>
          <w:szCs w:val="22"/>
        </w:rPr>
        <w:t xml:space="preserve">n = de normaliteit van het </w:t>
      </w:r>
      <w:proofErr w:type="spellStart"/>
      <w:r w:rsidR="00D63472" w:rsidRPr="00D63472">
        <w:rPr>
          <w:rFonts w:asciiTheme="majorHAnsi" w:hAnsiTheme="majorHAnsi"/>
          <w:sz w:val="22"/>
          <w:szCs w:val="22"/>
        </w:rPr>
        <w:t>Mohrs</w:t>
      </w:r>
      <w:proofErr w:type="spellEnd"/>
      <w:r w:rsidR="00D63472" w:rsidRPr="00D63472">
        <w:rPr>
          <w:rFonts w:asciiTheme="majorHAnsi" w:hAnsiTheme="majorHAnsi"/>
          <w:sz w:val="22"/>
          <w:szCs w:val="22"/>
        </w:rPr>
        <w:t xml:space="preserve"> zout</w:t>
      </w:r>
    </w:p>
    <w:p w14:paraId="3EB20EFC" w14:textId="77777777" w:rsidR="007271C0" w:rsidRDefault="007271C0" w:rsidP="00006416">
      <w:pPr>
        <w:ind w:firstLine="708"/>
        <w:rPr>
          <w:rFonts w:asciiTheme="majorHAnsi" w:hAnsiTheme="majorHAnsi"/>
          <w:sz w:val="22"/>
          <w:szCs w:val="22"/>
        </w:rPr>
      </w:pPr>
    </w:p>
    <w:p w14:paraId="4FF5A91F" w14:textId="77777777" w:rsidR="007271C0" w:rsidRDefault="007271C0" w:rsidP="00006416">
      <w:pPr>
        <w:ind w:firstLine="708"/>
        <w:rPr>
          <w:rFonts w:asciiTheme="majorHAnsi" w:hAnsiTheme="majorHAnsi"/>
          <w:sz w:val="22"/>
          <w:szCs w:val="22"/>
        </w:rPr>
      </w:pPr>
    </w:p>
    <w:p w14:paraId="1E65E05B" w14:textId="77777777" w:rsidR="007271C0" w:rsidRDefault="007271C0" w:rsidP="00006416">
      <w:pPr>
        <w:ind w:firstLine="708"/>
        <w:rPr>
          <w:rFonts w:asciiTheme="majorHAnsi" w:hAnsiTheme="majorHAnsi"/>
          <w:sz w:val="22"/>
          <w:szCs w:val="22"/>
        </w:rPr>
      </w:pPr>
    </w:p>
    <w:p w14:paraId="455CD195" w14:textId="77777777" w:rsidR="007271C0" w:rsidRPr="00D63472" w:rsidRDefault="007271C0" w:rsidP="00006416">
      <w:pPr>
        <w:ind w:firstLine="708"/>
        <w:rPr>
          <w:rFonts w:asciiTheme="majorHAnsi" w:hAnsiTheme="majorHAnsi"/>
          <w:sz w:val="22"/>
          <w:szCs w:val="22"/>
        </w:rPr>
      </w:pPr>
    </w:p>
    <w:p w14:paraId="37892A56" w14:textId="77777777" w:rsidR="00D63472" w:rsidRPr="00D63472" w:rsidRDefault="00D63472" w:rsidP="00D63472">
      <w:pPr>
        <w:pStyle w:val="Lijstalinea"/>
        <w:numPr>
          <w:ilvl w:val="0"/>
          <w:numId w:val="2"/>
        </w:numPr>
        <w:spacing w:after="200" w:line="276" w:lineRule="auto"/>
        <w:jc w:val="both"/>
        <w:rPr>
          <w:rFonts w:asciiTheme="majorHAnsi" w:hAnsiTheme="majorHAnsi"/>
          <w:sz w:val="22"/>
          <w:szCs w:val="22"/>
        </w:rPr>
      </w:pPr>
      <w:r w:rsidRPr="00D63472">
        <w:rPr>
          <w:rFonts w:asciiTheme="majorHAnsi" w:hAnsiTheme="majorHAnsi"/>
          <w:sz w:val="22"/>
          <w:szCs w:val="22"/>
        </w:rPr>
        <w:lastRenderedPageBreak/>
        <w:t xml:space="preserve">Net zoals COD bestaan er ook snellere en accuratere tests om BOD te bepalen. Dewelke zijn dit? Op welk principe zijn deze gebaseerd? </w:t>
      </w:r>
    </w:p>
    <w:p w14:paraId="2429FA10" w14:textId="77777777"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Er bestaat een BOD-</w:t>
      </w:r>
      <w:proofErr w:type="spellStart"/>
      <w:r w:rsidRPr="00D63472">
        <w:rPr>
          <w:rFonts w:asciiTheme="majorHAnsi" w:hAnsiTheme="majorHAnsi"/>
          <w:sz w:val="22"/>
          <w:szCs w:val="22"/>
        </w:rPr>
        <w:t>sneltest</w:t>
      </w:r>
      <w:proofErr w:type="spellEnd"/>
      <w:r w:rsidRPr="00D63472">
        <w:rPr>
          <w:rFonts w:asciiTheme="majorHAnsi" w:hAnsiTheme="majorHAnsi"/>
          <w:sz w:val="22"/>
          <w:szCs w:val="22"/>
        </w:rPr>
        <w:t xml:space="preserve"> van </w:t>
      </w:r>
      <w:proofErr w:type="spellStart"/>
      <w:r w:rsidRPr="00D63472">
        <w:rPr>
          <w:rFonts w:asciiTheme="majorHAnsi" w:hAnsiTheme="majorHAnsi"/>
          <w:sz w:val="22"/>
          <w:szCs w:val="22"/>
        </w:rPr>
        <w:t>Checklight</w:t>
      </w:r>
      <w:proofErr w:type="spellEnd"/>
      <w:r w:rsidRPr="00D63472">
        <w:rPr>
          <w:rFonts w:asciiTheme="majorHAnsi" w:hAnsiTheme="majorHAnsi"/>
          <w:sz w:val="22"/>
          <w:szCs w:val="22"/>
        </w:rPr>
        <w:t xml:space="preserve">. Er wordt gebruik gemaakt van de luminescente bacterie </w:t>
      </w:r>
      <w:proofErr w:type="spellStart"/>
      <w:r w:rsidRPr="00D63472">
        <w:rPr>
          <w:rFonts w:asciiTheme="majorHAnsi" w:eastAsia="Times New Roman" w:hAnsiTheme="majorHAnsi" w:cs="Calibri"/>
          <w:i/>
          <w:sz w:val="22"/>
          <w:szCs w:val="22"/>
        </w:rPr>
        <w:t>Vibrio</w:t>
      </w:r>
      <w:proofErr w:type="spellEnd"/>
      <w:r w:rsidRPr="00D63472">
        <w:rPr>
          <w:rFonts w:asciiTheme="majorHAnsi" w:eastAsia="Times New Roman" w:hAnsiTheme="majorHAnsi" w:cs="Calibri"/>
          <w:i/>
          <w:sz w:val="22"/>
          <w:szCs w:val="22"/>
        </w:rPr>
        <w:t xml:space="preserve"> </w:t>
      </w:r>
      <w:proofErr w:type="spellStart"/>
      <w:r w:rsidRPr="00D63472">
        <w:rPr>
          <w:rFonts w:asciiTheme="majorHAnsi" w:eastAsia="Times New Roman" w:hAnsiTheme="majorHAnsi" w:cs="Calibri"/>
          <w:i/>
          <w:sz w:val="22"/>
          <w:szCs w:val="22"/>
        </w:rPr>
        <w:t>harveyi</w:t>
      </w:r>
      <w:proofErr w:type="spellEnd"/>
      <w:r w:rsidRPr="00D63472">
        <w:rPr>
          <w:rFonts w:asciiTheme="majorHAnsi" w:hAnsiTheme="majorHAnsi"/>
          <w:sz w:val="22"/>
          <w:szCs w:val="22"/>
        </w:rPr>
        <w:t xml:space="preserve">. Hierbij worden de bacteriën gevriesdroogd zodat ze tot een jaar bewaard kunnen worden. Eerst worden de organische verbindingen in het staal aan zoutzuur blootgesteld zodat deze worden afgebroken in monomeren en assimileerbare </w:t>
      </w:r>
      <w:proofErr w:type="spellStart"/>
      <w:r w:rsidRPr="00D63472">
        <w:rPr>
          <w:rFonts w:asciiTheme="majorHAnsi" w:hAnsiTheme="majorHAnsi"/>
          <w:sz w:val="22"/>
          <w:szCs w:val="22"/>
        </w:rPr>
        <w:t>oligomeren</w:t>
      </w:r>
      <w:proofErr w:type="spellEnd"/>
      <w:r w:rsidRPr="00D63472">
        <w:rPr>
          <w:rFonts w:asciiTheme="majorHAnsi" w:hAnsiTheme="majorHAnsi"/>
          <w:sz w:val="22"/>
          <w:szCs w:val="22"/>
        </w:rPr>
        <w:t>. Hierna doen de bacteriën zich tegoed aan deze organische koolstofbron. De hoeveelheid luminescentie is een maat voor de hoeveelheid organische koolstofverbindingen oorspronkelijk in het staal. BOD-testen duren normaal gezien 5 dagen of langer, maar met deze methode kan een accurate waarde bekomen worden na enkele uren.</w:t>
      </w:r>
    </w:p>
    <w:p w14:paraId="796B02F6" w14:textId="77777777" w:rsidR="00D63472" w:rsidRDefault="00D63472" w:rsidP="00D63472">
      <w:pPr>
        <w:jc w:val="both"/>
        <w:rPr>
          <w:rFonts w:asciiTheme="majorHAnsi" w:hAnsiTheme="majorHAnsi"/>
          <w:sz w:val="22"/>
          <w:szCs w:val="22"/>
        </w:rPr>
      </w:pPr>
      <w:r w:rsidRPr="00D63472">
        <w:rPr>
          <w:rFonts w:asciiTheme="majorHAnsi" w:hAnsiTheme="majorHAnsi"/>
          <w:sz w:val="22"/>
          <w:szCs w:val="22"/>
        </w:rPr>
        <w:br/>
        <w:t xml:space="preserve">Naast deze methode zijn er eveneens BOD test kits die gebruik maken van </w:t>
      </w:r>
      <w:proofErr w:type="spellStart"/>
      <w:r w:rsidRPr="00D63472">
        <w:rPr>
          <w:rFonts w:asciiTheme="majorHAnsi" w:hAnsiTheme="majorHAnsi"/>
          <w:sz w:val="22"/>
          <w:szCs w:val="22"/>
        </w:rPr>
        <w:t>respirometrische</w:t>
      </w:r>
      <w:proofErr w:type="spellEnd"/>
      <w:r w:rsidRPr="00D63472">
        <w:rPr>
          <w:rFonts w:asciiTheme="majorHAnsi" w:hAnsiTheme="majorHAnsi"/>
          <w:sz w:val="22"/>
          <w:szCs w:val="22"/>
        </w:rPr>
        <w:t xml:space="preserve"> methodes zoals </w:t>
      </w:r>
      <w:proofErr w:type="spellStart"/>
      <w:r w:rsidRPr="00D63472">
        <w:rPr>
          <w:rFonts w:asciiTheme="majorHAnsi" w:hAnsiTheme="majorHAnsi"/>
          <w:sz w:val="22"/>
          <w:szCs w:val="22"/>
        </w:rPr>
        <w:t>Lovibond</w:t>
      </w:r>
      <w:proofErr w:type="spellEnd"/>
      <w:r w:rsidRPr="00D63472">
        <w:rPr>
          <w:rFonts w:asciiTheme="majorHAnsi" w:hAnsiTheme="majorHAnsi"/>
          <w:sz w:val="22"/>
          <w:szCs w:val="22"/>
        </w:rPr>
        <w:t>. Hierbij wordt de - door de micro-organismen - metabolisch geproduceerde CO</w:t>
      </w:r>
      <w:r w:rsidRPr="00D63472">
        <w:rPr>
          <w:rFonts w:asciiTheme="majorHAnsi" w:hAnsiTheme="majorHAnsi"/>
          <w:sz w:val="22"/>
          <w:szCs w:val="22"/>
          <w:vertAlign w:val="subscript"/>
        </w:rPr>
        <w:t>2</w:t>
      </w:r>
      <w:r w:rsidRPr="00D63472">
        <w:rPr>
          <w:rFonts w:asciiTheme="majorHAnsi" w:hAnsiTheme="majorHAnsi"/>
          <w:sz w:val="22"/>
          <w:szCs w:val="22"/>
        </w:rPr>
        <w:t xml:space="preserve"> chemisch gebonden aan KOH. Dit resulteert in een daling van de druk wat proportioneel is aan de BOD-waarde. Deze daling in de druk wordt gemeten met behulp van een sensor</w:t>
      </w:r>
    </w:p>
    <w:p w14:paraId="34F94954" w14:textId="77777777" w:rsidR="00006416" w:rsidRPr="00D63472" w:rsidRDefault="00006416" w:rsidP="00D63472">
      <w:pPr>
        <w:jc w:val="both"/>
        <w:rPr>
          <w:rFonts w:asciiTheme="majorHAnsi" w:hAnsiTheme="majorHAnsi"/>
          <w:sz w:val="22"/>
          <w:szCs w:val="22"/>
        </w:rPr>
      </w:pPr>
    </w:p>
    <w:p w14:paraId="195D9EB1" w14:textId="77777777" w:rsidR="00D63472" w:rsidRPr="00D63472" w:rsidRDefault="00D63472" w:rsidP="00D63472">
      <w:pPr>
        <w:pStyle w:val="Lijstalinea"/>
        <w:numPr>
          <w:ilvl w:val="0"/>
          <w:numId w:val="2"/>
        </w:numPr>
        <w:spacing w:after="200" w:line="276" w:lineRule="auto"/>
        <w:jc w:val="both"/>
        <w:rPr>
          <w:rFonts w:asciiTheme="majorHAnsi" w:hAnsiTheme="majorHAnsi"/>
          <w:sz w:val="22"/>
          <w:szCs w:val="22"/>
        </w:rPr>
      </w:pPr>
      <w:r w:rsidRPr="00D63472">
        <w:rPr>
          <w:rFonts w:asciiTheme="majorHAnsi" w:hAnsiTheme="majorHAnsi"/>
          <w:sz w:val="22"/>
          <w:szCs w:val="22"/>
        </w:rPr>
        <w:t>Tijdens het practicum heb je het begrip BOD en COD bestudeerd. Wat is het verschil tussen beiden en hoe heb je dit concreet aangetoond met de uitgevoerde experimenten?</w:t>
      </w:r>
    </w:p>
    <w:p w14:paraId="03342730" w14:textId="3532C34F" w:rsidR="00006416" w:rsidRDefault="00D63472" w:rsidP="00D63472">
      <w:pPr>
        <w:jc w:val="both"/>
        <w:rPr>
          <w:rFonts w:asciiTheme="majorHAnsi" w:hAnsiTheme="majorHAnsi"/>
          <w:sz w:val="22"/>
          <w:szCs w:val="22"/>
        </w:rPr>
      </w:pPr>
      <w:r w:rsidRPr="00D63472">
        <w:rPr>
          <w:rFonts w:asciiTheme="majorHAnsi" w:hAnsiTheme="majorHAnsi"/>
          <w:sz w:val="22"/>
          <w:szCs w:val="22"/>
        </w:rPr>
        <w:t xml:space="preserve">COD = Chemical </w:t>
      </w:r>
      <w:proofErr w:type="spellStart"/>
      <w:r w:rsidRPr="00D63472">
        <w:rPr>
          <w:rFonts w:asciiTheme="majorHAnsi" w:hAnsiTheme="majorHAnsi"/>
          <w:sz w:val="22"/>
          <w:szCs w:val="22"/>
        </w:rPr>
        <w:t>Oxygen</w:t>
      </w:r>
      <w:proofErr w:type="spellEnd"/>
      <w:r w:rsidRPr="00D63472">
        <w:rPr>
          <w:rFonts w:asciiTheme="majorHAnsi" w:hAnsiTheme="majorHAnsi"/>
          <w:sz w:val="22"/>
          <w:szCs w:val="22"/>
        </w:rPr>
        <w:t xml:space="preserve"> </w:t>
      </w:r>
      <w:proofErr w:type="spellStart"/>
      <w:r w:rsidRPr="00D63472">
        <w:rPr>
          <w:rFonts w:asciiTheme="majorHAnsi" w:hAnsiTheme="majorHAnsi"/>
          <w:sz w:val="22"/>
          <w:szCs w:val="22"/>
        </w:rPr>
        <w:t>Demand</w:t>
      </w:r>
      <w:proofErr w:type="spellEnd"/>
      <w:r w:rsidRPr="00D63472">
        <w:rPr>
          <w:rFonts w:asciiTheme="majorHAnsi" w:hAnsiTheme="majorHAnsi"/>
          <w:sz w:val="22"/>
          <w:szCs w:val="22"/>
        </w:rPr>
        <w:t xml:space="preserve"> = CZV = Chemisch Zuurstof Verbruik. De COD-waarde geeft de hoeveelheid zuurstof weer die nodig is om alle organische verbindingen in een waterstaal te oxideren met behulp van een chemisch oxidans. </w:t>
      </w:r>
    </w:p>
    <w:p w14:paraId="02CFFD56" w14:textId="777B82BD" w:rsidR="00006416" w:rsidRDefault="00D63472" w:rsidP="00D63472">
      <w:pPr>
        <w:jc w:val="both"/>
        <w:rPr>
          <w:rFonts w:asciiTheme="majorHAnsi" w:hAnsiTheme="majorHAnsi"/>
          <w:sz w:val="22"/>
          <w:szCs w:val="22"/>
        </w:rPr>
      </w:pPr>
      <w:r w:rsidRPr="00D63472">
        <w:rPr>
          <w:rFonts w:asciiTheme="majorHAnsi" w:hAnsiTheme="majorHAnsi"/>
          <w:sz w:val="22"/>
          <w:szCs w:val="22"/>
        </w:rPr>
        <w:t xml:space="preserve">BOD = </w:t>
      </w:r>
      <w:proofErr w:type="spellStart"/>
      <w:r w:rsidRPr="00D63472">
        <w:rPr>
          <w:rFonts w:asciiTheme="majorHAnsi" w:hAnsiTheme="majorHAnsi"/>
          <w:sz w:val="22"/>
          <w:szCs w:val="22"/>
        </w:rPr>
        <w:t>Biological</w:t>
      </w:r>
      <w:proofErr w:type="spellEnd"/>
      <w:r w:rsidRPr="00D63472">
        <w:rPr>
          <w:rFonts w:asciiTheme="majorHAnsi" w:hAnsiTheme="majorHAnsi"/>
          <w:sz w:val="22"/>
          <w:szCs w:val="22"/>
        </w:rPr>
        <w:t xml:space="preserve"> </w:t>
      </w:r>
      <w:proofErr w:type="spellStart"/>
      <w:r w:rsidRPr="00D63472">
        <w:rPr>
          <w:rFonts w:asciiTheme="majorHAnsi" w:hAnsiTheme="majorHAnsi"/>
          <w:sz w:val="22"/>
          <w:szCs w:val="22"/>
        </w:rPr>
        <w:t>Oxygen</w:t>
      </w:r>
      <w:proofErr w:type="spellEnd"/>
      <w:r w:rsidRPr="00D63472">
        <w:rPr>
          <w:rFonts w:asciiTheme="majorHAnsi" w:hAnsiTheme="majorHAnsi"/>
          <w:sz w:val="22"/>
          <w:szCs w:val="22"/>
        </w:rPr>
        <w:t xml:space="preserve"> </w:t>
      </w:r>
      <w:proofErr w:type="spellStart"/>
      <w:r w:rsidRPr="00D63472">
        <w:rPr>
          <w:rFonts w:asciiTheme="majorHAnsi" w:hAnsiTheme="majorHAnsi"/>
          <w:sz w:val="22"/>
          <w:szCs w:val="22"/>
        </w:rPr>
        <w:t>Demand</w:t>
      </w:r>
      <w:proofErr w:type="spellEnd"/>
      <w:r w:rsidRPr="00D63472">
        <w:rPr>
          <w:rFonts w:asciiTheme="majorHAnsi" w:hAnsiTheme="majorHAnsi"/>
          <w:sz w:val="22"/>
          <w:szCs w:val="22"/>
        </w:rPr>
        <w:t xml:space="preserve"> = BZV = Biologisch Zuurstof Verbruik. De BOD-waarde geeft de hoeveelheid opgeloste zuurstof weer die nodig is om alle organische verbindingen in een waterstaal te oxideren met behulp van micro-organismen bij een bepaalde temperatuur, gedurende een bepaalde tijd.</w:t>
      </w:r>
    </w:p>
    <w:p w14:paraId="4E9FD87F" w14:textId="44504FB7" w:rsidR="00D63472" w:rsidRPr="00D63472" w:rsidRDefault="00006416" w:rsidP="00D63472">
      <w:pPr>
        <w:jc w:val="both"/>
        <w:rPr>
          <w:rFonts w:asciiTheme="majorHAnsi" w:hAnsiTheme="majorHAnsi"/>
          <w:sz w:val="22"/>
          <w:szCs w:val="22"/>
        </w:rPr>
      </w:pPr>
      <w:r>
        <w:rPr>
          <w:rFonts w:asciiTheme="majorHAnsi" w:hAnsiTheme="majorHAnsi"/>
          <w:sz w:val="22"/>
          <w:szCs w:val="22"/>
        </w:rPr>
        <w:t>Tijdens de BOD-bepaling van ons</w:t>
      </w:r>
      <w:r w:rsidR="00D63472" w:rsidRPr="00D63472">
        <w:rPr>
          <w:rFonts w:asciiTheme="majorHAnsi" w:hAnsiTheme="majorHAnsi"/>
          <w:sz w:val="22"/>
          <w:szCs w:val="22"/>
        </w:rPr>
        <w:t xml:space="preserve"> waterstaal werd eerst de initiële zuurstofconcentratie bepaald. Het waterstaal werd vervolgens voor een week bij constante temperatuur bijgehouden. Hierdoor konden de micro-organismen incuberen en zo de aanwezige organische verbindingen oxideren. Na deze week werd opnieuw de zuurstofconcentratie bepaald. Met de hoeveelheid verbruikte zuurstof is het mogelijk de BOD te bepalen. </w:t>
      </w:r>
    </w:p>
    <w:p w14:paraId="6541575A" w14:textId="77777777"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 xml:space="preserve">Bij COD werd echter een chemisch oxidans toegevoegd om de organische verbindingen te oxideren. Er is dus duidelijk een verschil in methode voor het bepalen van deze twee waarden. In theorie is de COD waarde altijd hoger dan de BOD waarde. </w:t>
      </w:r>
    </w:p>
    <w:p w14:paraId="16C10205" w14:textId="77777777" w:rsidR="00D63472" w:rsidRPr="00D63472" w:rsidRDefault="00D63472" w:rsidP="00D63472">
      <w:pPr>
        <w:pStyle w:val="Lijstalinea"/>
        <w:jc w:val="both"/>
        <w:rPr>
          <w:rFonts w:asciiTheme="majorHAnsi" w:hAnsiTheme="majorHAnsi"/>
          <w:sz w:val="22"/>
          <w:szCs w:val="22"/>
        </w:rPr>
      </w:pPr>
    </w:p>
    <w:p w14:paraId="057749FE" w14:textId="77777777" w:rsidR="00D63472" w:rsidRPr="00D63472" w:rsidRDefault="00D63472" w:rsidP="00D63472">
      <w:pPr>
        <w:pStyle w:val="Lijstalinea"/>
        <w:numPr>
          <w:ilvl w:val="0"/>
          <w:numId w:val="2"/>
        </w:numPr>
        <w:spacing w:after="200" w:line="276" w:lineRule="auto"/>
        <w:jc w:val="both"/>
        <w:rPr>
          <w:rFonts w:asciiTheme="majorHAnsi" w:hAnsiTheme="majorHAnsi"/>
          <w:sz w:val="22"/>
          <w:szCs w:val="22"/>
        </w:rPr>
      </w:pPr>
      <w:r w:rsidRPr="00D63472">
        <w:rPr>
          <w:rFonts w:asciiTheme="majorHAnsi" w:hAnsiTheme="majorHAnsi"/>
          <w:sz w:val="22"/>
          <w:szCs w:val="22"/>
        </w:rPr>
        <w:t xml:space="preserve">Op welke aspecten tijdens de experimenten kun je meetfouten hebben gemaakt. Identificeer deze afzonderlijk en geef aan waar je die mogelijk kunt vermijden. </w:t>
      </w:r>
    </w:p>
    <w:p w14:paraId="4C5E5663" w14:textId="1FA1C89D" w:rsidR="00D63472" w:rsidRPr="00D63472" w:rsidRDefault="00D63472" w:rsidP="00D63472">
      <w:pPr>
        <w:jc w:val="both"/>
        <w:rPr>
          <w:rFonts w:asciiTheme="majorHAnsi" w:hAnsiTheme="majorHAnsi"/>
          <w:sz w:val="22"/>
          <w:szCs w:val="22"/>
        </w:rPr>
      </w:pPr>
      <w:r w:rsidRPr="00D63472">
        <w:rPr>
          <w:rFonts w:asciiTheme="majorHAnsi" w:hAnsiTheme="majorHAnsi"/>
          <w:sz w:val="22"/>
          <w:szCs w:val="22"/>
        </w:rPr>
        <w:t xml:space="preserve">Het gehele experiment begint bij het nemen van het waterstaal. Indien dit niet op een correcte wijze is voltooid kan het uiteindelijke resultaat ook nooit correct zijn. Daarnaast is het staal verdund met verdunningswater. Indien er iets fout is gegaan met het verdunningswater, heeft dit natuurlijk eveneens een invloed op het verdere experiment. Dit kan bijvoorbeeld leiden tot interferenties. Hierop hebben we echter geen controle. Het voldoende homogeniseren van het verdunde waterstaal is eveneens een belangrijke factor. </w:t>
      </w:r>
      <w:r w:rsidR="00006416" w:rsidRPr="00006416">
        <w:rPr>
          <w:rFonts w:asciiTheme="majorHAnsi" w:hAnsiTheme="majorHAnsi"/>
          <w:sz w:val="22"/>
          <w:szCs w:val="22"/>
        </w:rPr>
        <w:t>Bij ons was de BOD-waarde bijna 0 wat kan veroorzaakt zijn door onvoldoende homogeniseren omdat er dan te weinig organische materie uit het waterstaal is die kan geoxideerd worden. Hierdoor zal er geen zuurstof verbruikt worden en dus een BOD geven van 0.</w:t>
      </w:r>
    </w:p>
    <w:p w14:paraId="2D0114B7" w14:textId="58539315" w:rsidR="0084151C" w:rsidRPr="0084151C" w:rsidRDefault="00D63472" w:rsidP="0084151C">
      <w:pPr>
        <w:jc w:val="both"/>
        <w:rPr>
          <w:rFonts w:asciiTheme="majorHAnsi" w:hAnsiTheme="majorHAnsi"/>
          <w:sz w:val="22"/>
          <w:szCs w:val="22"/>
        </w:rPr>
      </w:pPr>
      <w:r w:rsidRPr="00D63472">
        <w:rPr>
          <w:rFonts w:asciiTheme="majorHAnsi" w:hAnsiTheme="majorHAnsi"/>
          <w:sz w:val="22"/>
          <w:szCs w:val="22"/>
        </w:rPr>
        <w:t xml:space="preserve">Een andere mogelijke bron van fouten is de titratie. Bij de titratie wordt gekeken naar een kleuromslag. Dit is echter een subjectieve test, aangezien er meningsverschillen kunnen zijn in de kleur die men waarneemt. Dit kan leiden tot een fout in de getitreerde hoeveelheid. Ten slotte hebben we nog de fouten op het </w:t>
      </w:r>
      <w:proofErr w:type="spellStart"/>
      <w:r w:rsidRPr="00D63472">
        <w:rPr>
          <w:rFonts w:asciiTheme="majorHAnsi" w:hAnsiTheme="majorHAnsi"/>
          <w:sz w:val="22"/>
          <w:szCs w:val="22"/>
        </w:rPr>
        <w:t>volumetrische</w:t>
      </w:r>
      <w:proofErr w:type="spellEnd"/>
      <w:r w:rsidRPr="00D63472">
        <w:rPr>
          <w:rFonts w:asciiTheme="majorHAnsi" w:hAnsiTheme="majorHAnsi"/>
          <w:sz w:val="22"/>
          <w:szCs w:val="22"/>
        </w:rPr>
        <w:t xml:space="preserve"> glaswerk, maar deze zijn te verwaarlozen.</w:t>
      </w:r>
    </w:p>
    <w:sectPr w:rsidR="0084151C" w:rsidRPr="0084151C" w:rsidSect="006C21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77C14"/>
    <w:multiLevelType w:val="hybridMultilevel"/>
    <w:tmpl w:val="2550D6D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62773E64"/>
    <w:multiLevelType w:val="hybridMultilevel"/>
    <w:tmpl w:val="A264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51C"/>
    <w:rsid w:val="00004545"/>
    <w:rsid w:val="00006416"/>
    <w:rsid w:val="0034398D"/>
    <w:rsid w:val="003D1F8E"/>
    <w:rsid w:val="00470B98"/>
    <w:rsid w:val="004D4915"/>
    <w:rsid w:val="006A00EE"/>
    <w:rsid w:val="006C2107"/>
    <w:rsid w:val="007271C0"/>
    <w:rsid w:val="00754120"/>
    <w:rsid w:val="0084151C"/>
    <w:rsid w:val="008A61C4"/>
    <w:rsid w:val="009C4CCF"/>
    <w:rsid w:val="00C6240A"/>
    <w:rsid w:val="00D63472"/>
    <w:rsid w:val="00D900AB"/>
    <w:rsid w:val="00F9400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06D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415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415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84151C"/>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8415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84151C"/>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84151C"/>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84151C"/>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4151C"/>
    <w:rPr>
      <w:rFonts w:asciiTheme="majorHAnsi" w:eastAsiaTheme="majorEastAsia" w:hAnsiTheme="majorHAnsi" w:cstheme="majorBidi"/>
      <w:b/>
      <w:bCs/>
      <w:color w:val="4F81BD" w:themeColor="accent1"/>
    </w:rPr>
  </w:style>
  <w:style w:type="paragraph" w:styleId="Subtitel">
    <w:name w:val="Subtitle"/>
    <w:basedOn w:val="Normaal"/>
    <w:next w:val="Normaal"/>
    <w:link w:val="SubtitelTeken"/>
    <w:uiPriority w:val="11"/>
    <w:qFormat/>
    <w:rsid w:val="0084151C"/>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84151C"/>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841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9C4CCF"/>
    <w:rPr>
      <w:color w:val="808080"/>
    </w:rPr>
  </w:style>
  <w:style w:type="paragraph" w:styleId="Ballontekst">
    <w:name w:val="Balloon Text"/>
    <w:basedOn w:val="Normaal"/>
    <w:link w:val="BallontekstTeken"/>
    <w:uiPriority w:val="99"/>
    <w:semiHidden/>
    <w:unhideWhenUsed/>
    <w:rsid w:val="009C4CC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C4CCF"/>
    <w:rPr>
      <w:rFonts w:ascii="Lucida Grande" w:hAnsi="Lucida Grande" w:cs="Lucida Grande"/>
      <w:sz w:val="18"/>
      <w:szCs w:val="18"/>
    </w:rPr>
  </w:style>
  <w:style w:type="character" w:customStyle="1" w:styleId="uficommentbody">
    <w:name w:val="uficommentbody"/>
    <w:basedOn w:val="Standaardalinea-lettertype"/>
    <w:rsid w:val="008A61C4"/>
  </w:style>
  <w:style w:type="paragraph" w:styleId="Lijstalinea">
    <w:name w:val="List Paragraph"/>
    <w:basedOn w:val="Normaal"/>
    <w:uiPriority w:val="34"/>
    <w:qFormat/>
    <w:rsid w:val="00D634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415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415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84151C"/>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8415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84151C"/>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84151C"/>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84151C"/>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4151C"/>
    <w:rPr>
      <w:rFonts w:asciiTheme="majorHAnsi" w:eastAsiaTheme="majorEastAsia" w:hAnsiTheme="majorHAnsi" w:cstheme="majorBidi"/>
      <w:b/>
      <w:bCs/>
      <w:color w:val="4F81BD" w:themeColor="accent1"/>
    </w:rPr>
  </w:style>
  <w:style w:type="paragraph" w:styleId="Subtitel">
    <w:name w:val="Subtitle"/>
    <w:basedOn w:val="Normaal"/>
    <w:next w:val="Normaal"/>
    <w:link w:val="SubtitelTeken"/>
    <w:uiPriority w:val="11"/>
    <w:qFormat/>
    <w:rsid w:val="0084151C"/>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84151C"/>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841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9C4CCF"/>
    <w:rPr>
      <w:color w:val="808080"/>
    </w:rPr>
  </w:style>
  <w:style w:type="paragraph" w:styleId="Ballontekst">
    <w:name w:val="Balloon Text"/>
    <w:basedOn w:val="Normaal"/>
    <w:link w:val="BallontekstTeken"/>
    <w:uiPriority w:val="99"/>
    <w:semiHidden/>
    <w:unhideWhenUsed/>
    <w:rsid w:val="009C4CC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C4CCF"/>
    <w:rPr>
      <w:rFonts w:ascii="Lucida Grande" w:hAnsi="Lucida Grande" w:cs="Lucida Grande"/>
      <w:sz w:val="18"/>
      <w:szCs w:val="18"/>
    </w:rPr>
  </w:style>
  <w:style w:type="character" w:customStyle="1" w:styleId="uficommentbody">
    <w:name w:val="uficommentbody"/>
    <w:basedOn w:val="Standaardalinea-lettertype"/>
    <w:rsid w:val="008A61C4"/>
  </w:style>
  <w:style w:type="paragraph" w:styleId="Lijstalinea">
    <w:name w:val="List Paragraph"/>
    <w:basedOn w:val="Normaal"/>
    <w:uiPriority w:val="34"/>
    <w:qFormat/>
    <w:rsid w:val="00D6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1674</Words>
  <Characters>9211</Characters>
  <Application>Microsoft Macintosh Word</Application>
  <DocSecurity>0</DocSecurity>
  <Lines>76</Lines>
  <Paragraphs>21</Paragraphs>
  <ScaleCrop>false</ScaleCrop>
  <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Loenders</dc:creator>
  <cp:keywords/>
  <dc:description/>
  <cp:lastModifiedBy>Nele Loenders</cp:lastModifiedBy>
  <cp:revision>6</cp:revision>
  <dcterms:created xsi:type="dcterms:W3CDTF">2017-05-11T13:10:00Z</dcterms:created>
  <dcterms:modified xsi:type="dcterms:W3CDTF">2017-05-24T11:55:00Z</dcterms:modified>
</cp:coreProperties>
</file>