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58E62D" w14:textId="77777777" w:rsidR="00E54157" w:rsidRPr="00E54157" w:rsidRDefault="00E54157">
      <w:pPr>
        <w:rPr>
          <w:b/>
          <w:sz w:val="28"/>
          <w:szCs w:val="28"/>
        </w:rPr>
      </w:pPr>
      <w:r w:rsidRPr="00E54157">
        <w:rPr>
          <w:b/>
          <w:sz w:val="28"/>
          <w:szCs w:val="28"/>
        </w:rPr>
        <w:t xml:space="preserve">Шаблон для выполнения задания №2 </w:t>
      </w:r>
      <w:r w:rsidRPr="00E54157">
        <w:rPr>
          <w:b/>
          <w:sz w:val="28"/>
          <w:szCs w:val="28"/>
        </w:rPr>
        <w:br/>
      </w:r>
      <w:r w:rsidRPr="00E54157">
        <w:rPr>
          <w:b/>
          <w:sz w:val="28"/>
          <w:szCs w:val="28"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5806"/>
      </w:tblGrid>
      <w:tr w:rsidR="00E54157" w14:paraId="66AD21F6" w14:textId="77777777" w:rsidTr="00E54157">
        <w:tc>
          <w:tcPr>
            <w:tcW w:w="3539" w:type="dxa"/>
          </w:tcPr>
          <w:p w14:paraId="65832D61" w14:textId="77777777" w:rsidR="00E54157" w:rsidRPr="00E54157" w:rsidRDefault="00E54157">
            <w:pPr>
              <w:rPr>
                <w:b/>
                <w:sz w:val="28"/>
                <w:szCs w:val="28"/>
              </w:rPr>
            </w:pPr>
            <w:r w:rsidRPr="00E54157">
              <w:rPr>
                <w:rFonts w:ascii="Arial" w:hAnsi="Arial" w:cs="Arial"/>
                <w:b/>
                <w:color w:val="495057"/>
                <w:sz w:val="28"/>
                <w:szCs w:val="28"/>
                <w:shd w:val="clear" w:color="auto" w:fill="FFFFFF"/>
              </w:rPr>
              <w:t>1.тема</w:t>
            </w:r>
          </w:p>
        </w:tc>
        <w:tc>
          <w:tcPr>
            <w:tcW w:w="5806" w:type="dxa"/>
          </w:tcPr>
          <w:p w14:paraId="61111059" w14:textId="4BAD2ED2" w:rsidR="00E54157" w:rsidRPr="00E54157" w:rsidRDefault="008717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Использование ИИ в юриспруденции</w:t>
            </w:r>
          </w:p>
        </w:tc>
      </w:tr>
      <w:tr w:rsidR="00E54157" w14:paraId="72CDA7E1" w14:textId="77777777" w:rsidTr="00E54157">
        <w:tc>
          <w:tcPr>
            <w:tcW w:w="3539" w:type="dxa"/>
          </w:tcPr>
          <w:p w14:paraId="1AFCCF55" w14:textId="77777777" w:rsidR="00E54157" w:rsidRPr="00E54157" w:rsidRDefault="00E54157">
            <w:pPr>
              <w:rPr>
                <w:b/>
                <w:sz w:val="28"/>
                <w:szCs w:val="28"/>
              </w:rPr>
            </w:pPr>
            <w:r w:rsidRPr="00E54157">
              <w:rPr>
                <w:rFonts w:ascii="Arial" w:hAnsi="Arial" w:cs="Arial"/>
                <w:b/>
                <w:color w:val="495057"/>
                <w:sz w:val="28"/>
                <w:szCs w:val="28"/>
                <w:shd w:val="clear" w:color="auto" w:fill="FFFFFF"/>
              </w:rPr>
              <w:t>2.направление/аспект применения ИИ</w:t>
            </w:r>
          </w:p>
        </w:tc>
        <w:tc>
          <w:tcPr>
            <w:tcW w:w="5806" w:type="dxa"/>
          </w:tcPr>
          <w:p w14:paraId="2B1F8212" w14:textId="758B1CCB" w:rsidR="00E54157" w:rsidRPr="00E54157" w:rsidRDefault="00871783" w:rsidP="008717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Использование языковых систем для «перевода» юридического языка на русский, анализ положений договора для его улучшения, конструирование документов</w:t>
            </w:r>
          </w:p>
        </w:tc>
      </w:tr>
      <w:tr w:rsidR="00E54157" w14:paraId="4434769B" w14:textId="77777777" w:rsidTr="00E54157">
        <w:tc>
          <w:tcPr>
            <w:tcW w:w="3539" w:type="dxa"/>
          </w:tcPr>
          <w:p w14:paraId="56AE5D8B" w14:textId="77777777" w:rsidR="00E54157" w:rsidRPr="00E54157" w:rsidRDefault="00E54157">
            <w:pPr>
              <w:rPr>
                <w:b/>
                <w:sz w:val="28"/>
                <w:szCs w:val="28"/>
              </w:rPr>
            </w:pPr>
            <w:r w:rsidRPr="00E54157">
              <w:rPr>
                <w:rFonts w:ascii="Arial" w:hAnsi="Arial" w:cs="Arial"/>
                <w:b/>
                <w:color w:val="495057"/>
                <w:sz w:val="28"/>
                <w:szCs w:val="28"/>
                <w:shd w:val="clear" w:color="auto" w:fill="FFFFFF"/>
              </w:rPr>
              <w:t>3.аргументация выбора</w:t>
            </w:r>
          </w:p>
        </w:tc>
        <w:tc>
          <w:tcPr>
            <w:tcW w:w="5806" w:type="dxa"/>
          </w:tcPr>
          <w:p w14:paraId="779C59F8" w14:textId="15AEFF76" w:rsidR="00E54157" w:rsidRPr="00E54157" w:rsidRDefault="008717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ИИ в юриспруденции помогает упростить механические этапы работы и тем самым освободить время для реально важных задач. С помощью него можно быстрее составлять договоры (например, вставлять в рамочный текст реквизиты сторон), составлять типовые конструкции</w:t>
            </w:r>
          </w:p>
        </w:tc>
      </w:tr>
      <w:tr w:rsidR="00E54157" w14:paraId="5D5DDB6F" w14:textId="77777777" w:rsidTr="00E54157">
        <w:tc>
          <w:tcPr>
            <w:tcW w:w="3539" w:type="dxa"/>
          </w:tcPr>
          <w:p w14:paraId="2BB6E75C" w14:textId="77777777" w:rsidR="00E54157" w:rsidRPr="00E54157" w:rsidRDefault="00E54157">
            <w:pPr>
              <w:rPr>
                <w:b/>
                <w:sz w:val="28"/>
                <w:szCs w:val="28"/>
              </w:rPr>
            </w:pPr>
            <w:r w:rsidRPr="00E54157">
              <w:rPr>
                <w:rFonts w:ascii="Arial" w:hAnsi="Arial" w:cs="Arial"/>
                <w:b/>
                <w:color w:val="495057"/>
                <w:sz w:val="28"/>
                <w:szCs w:val="28"/>
                <w:shd w:val="clear" w:color="auto" w:fill="FFFFFF"/>
              </w:rPr>
              <w:t>4.ожидаемый результат </w:t>
            </w:r>
          </w:p>
        </w:tc>
        <w:tc>
          <w:tcPr>
            <w:tcW w:w="5806" w:type="dxa"/>
          </w:tcPr>
          <w:p w14:paraId="54DA7F98" w14:textId="6B8C5400" w:rsidR="00E54157" w:rsidRPr="00E54157" w:rsidRDefault="008717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Изучение на курсе дополнительных методов работы с ИИ</w:t>
            </w:r>
          </w:p>
        </w:tc>
      </w:tr>
    </w:tbl>
    <w:p w14:paraId="74B81CC5" w14:textId="77777777" w:rsidR="00E55E4E" w:rsidRDefault="00E55E4E"/>
    <w:p w14:paraId="56349D89" w14:textId="77777777" w:rsidR="00E54157" w:rsidRDefault="00E54157"/>
    <w:p w14:paraId="3B8C873B" w14:textId="77777777" w:rsidR="00E54157" w:rsidRDefault="00E54157"/>
    <w:sectPr w:rsidR="00E541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157"/>
    <w:rsid w:val="007B0BD4"/>
    <w:rsid w:val="00871783"/>
    <w:rsid w:val="00E54157"/>
    <w:rsid w:val="00E55E4E"/>
    <w:rsid w:val="00F7729C"/>
    <w:rsid w:val="00FD3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D7B03"/>
  <w15:chartTrackingRefBased/>
  <w15:docId w15:val="{9C43889D-ECC9-4010-AB9C-C04EDE42D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4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Безызвестных Екатерина Анатольевна</dc:creator>
  <cp:keywords/>
  <dc:description/>
  <cp:lastModifiedBy>Гирич Полина Ивановна</cp:lastModifiedBy>
  <cp:revision>2</cp:revision>
  <dcterms:created xsi:type="dcterms:W3CDTF">2025-10-09T14:41:00Z</dcterms:created>
  <dcterms:modified xsi:type="dcterms:W3CDTF">2025-10-09T14:41:00Z</dcterms:modified>
</cp:coreProperties>
</file>