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slo7top-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6EF4BA17" w14:textId="77777777">
        <w:trPr>
          <w:tblCellSpacing w:w="0" w:type="dxa"/>
        </w:trPr>
        <w:tc>
          <w:tcPr>
            <w:tcW w:w="10986" w:type="dxa"/>
            <w:tcMar>
              <w:top w:w="0" w:type="dxa"/>
              <w:left w:w="0" w:type="dxa"/>
              <w:bottom w:w="240" w:type="dxa"/>
              <w:right w:w="133" w:type="dxa"/>
            </w:tcMar>
            <w:hideMark/>
          </w:tcPr>
          <w:p w14:paraId="67F80410" w14:textId="77777777" w:rsidR="00EE03DF" w:rsidRDefault="005017F7">
            <w:pPr>
              <w:pStyle w:val="skn-slo7name"/>
              <w:pBdr>
                <w:top w:val="none" w:sz="0" w:space="0" w:color="auto"/>
              </w:pBdr>
              <w:ind w:right="400"/>
              <w:rPr>
                <w:rStyle w:val="skn-slo7top-left-boxname-sec"/>
                <w:color w:val="050505"/>
              </w:rPr>
            </w:pPr>
            <w:r>
              <w:rPr>
                <w:rStyle w:val="span"/>
                <w:color w:val="050505"/>
              </w:rPr>
              <w:t>Jacob</w:t>
            </w:r>
            <w:r>
              <w:rPr>
                <w:rStyle w:val="skn-slo7top-left-boxname-sec"/>
                <w:color w:val="050505"/>
              </w:rPr>
              <w:t xml:space="preserve"> </w:t>
            </w:r>
            <w:r>
              <w:rPr>
                <w:rStyle w:val="span"/>
                <w:color w:val="050505"/>
              </w:rPr>
              <w:t>Sowah</w:t>
            </w:r>
          </w:p>
          <w:p w14:paraId="30C0C93B" w14:textId="77777777" w:rsidR="00EE03DF" w:rsidRDefault="005017F7">
            <w:pPr>
              <w:pStyle w:val="skn-slo7top-left-boxname-secParagraph"/>
              <w:pBdr>
                <w:bottom w:val="none" w:sz="0" w:space="0" w:color="auto"/>
                <w:right w:val="none" w:sz="0" w:space="0" w:color="auto"/>
              </w:pBdr>
              <w:spacing w:line="20" w:lineRule="atLeast"/>
              <w:ind w:right="400"/>
              <w:textAlignment w:val="auto"/>
              <w:rPr>
                <w:rStyle w:val="skn-slo7top-left-boxname-sec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3D940682" w14:textId="77777777" w:rsidR="00EE03DF" w:rsidRDefault="00EE03DF">
      <w:pPr>
        <w:rPr>
          <w:vanish/>
        </w:rPr>
      </w:pPr>
    </w:p>
    <w:tbl>
      <w:tblPr>
        <w:tblStyle w:val="skn-slo7cntc-container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7C27C22D" w14:textId="77777777">
        <w:trPr>
          <w:tblCellSpacing w:w="0" w:type="dxa"/>
        </w:trPr>
        <w:tc>
          <w:tcPr>
            <w:tcW w:w="10986" w:type="dxa"/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9"/>
            </w:tblGrid>
            <w:tr w:rsidR="00EE03DF" w14:paraId="5B44552E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72CA7055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10D43B28" wp14:editId="38EE1BEA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+44 7342 822340 </w:t>
                  </w:r>
                </w:p>
              </w:tc>
            </w:tr>
          </w:tbl>
          <w:p w14:paraId="6784998E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6"/>
            </w:tblGrid>
            <w:tr w:rsidR="00EE03DF" w14:paraId="5BF2D454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503C03D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21B1A432" wp14:editId="36F4D0E1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jacobsowah23@gmail.com </w:t>
                  </w:r>
                </w:p>
              </w:tc>
            </w:tr>
          </w:tbl>
          <w:p w14:paraId="0DC87123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2"/>
            </w:tblGrid>
            <w:tr w:rsidR="00EE03DF" w14:paraId="37304E07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5DA8FE4A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68FE22D9" wp14:editId="788BDA3C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32 Wheats Ave, Birmingham B17 0RJ </w:t>
                  </w:r>
                </w:p>
              </w:tc>
            </w:tr>
          </w:tbl>
          <w:p w14:paraId="532E20A8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9"/>
            </w:tblGrid>
            <w:tr w:rsidR="00EE03DF" w14:paraId="5D0F4446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2BA7BD20" w14:textId="77777777" w:rsidR="00EE03DF" w:rsidRDefault="005017F7">
                  <w:pPr>
                    <w:pStyle w:val="skn-slo7addressaddr-details"/>
                    <w:spacing w:before="160" w:after="160" w:line="280" w:lineRule="atLeast"/>
                    <w:ind w:left="160" w:right="220"/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7cntc-secsection"/>
                      <w:rFonts w:ascii="Open Sans" w:eastAsia="Open Sans" w:hAnsi="Open Sans" w:cs="Open Sans"/>
                      <w:noProof/>
                      <w:color w:val="050505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28403638" wp14:editId="426CD716">
                        <wp:simplePos x="0" y="0"/>
                        <wp:positionH relativeFrom="character">
                          <wp:posOffset>-19050</wp:posOffset>
                        </wp:positionH>
                        <wp:positionV relativeFrom="paragraph">
                          <wp:posOffset>69932</wp:posOffset>
                        </wp:positionV>
                        <wp:extent cx="228938" cy="229072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>       </w:t>
                  </w:r>
                  <w:r>
                    <w:rPr>
                      <w:rStyle w:val="skn-slo7cntc-secsection"/>
                      <w:rFonts w:ascii="Open Sans" w:eastAsia="Open Sans" w:hAnsi="Open Sans" w:cs="Open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slo7cntc-secparagraphanyCharacter"/>
                      <w:rFonts w:ascii="Open Sans" w:eastAsia="Open Sans" w:hAnsi="Open Sans" w:cs="Open Sans"/>
                      <w:color w:val="050505"/>
                    </w:rPr>
                    <w:t xml:space="preserve">25.11.2005 </w:t>
                  </w:r>
                </w:p>
              </w:tc>
            </w:tr>
          </w:tbl>
          <w:p w14:paraId="2DBB0E7E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1C51205A" w14:textId="77777777" w:rsidR="00EE03DF" w:rsidRDefault="00EE03DF">
      <w:pPr>
        <w:rPr>
          <w:vanish/>
        </w:rPr>
      </w:pP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96"/>
      </w:tblGrid>
      <w:tr w:rsidR="00EE03DF" w14:paraId="57B571E5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F52D4AA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Personal statement</w:t>
            </w:r>
          </w:p>
        </w:tc>
      </w:tr>
    </w:tbl>
    <w:p w14:paraId="66DF4D02" w14:textId="166130CD" w:rsidR="00EE03DF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noProof/>
          <w:color w:val="050505"/>
          <w:sz w:val="20"/>
          <w:szCs w:val="20"/>
        </w:rPr>
        <w:pict w14:anchorId="2999E371">
          <v:rect id="_x0000_s1027" style="position:absolute;margin-left:-2.75pt;margin-top:-162.4pt;width:203.25pt;height:45.75pt;z-index:-251659265;mso-position-horizontal-relative:text;mso-position-vertical-relative:text"/>
        </w:pict>
      </w:r>
      <w:r w:rsidR="005017F7"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F9A385F" w14:textId="76DA39D4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Second-year undergraduate at Aberystwyth University. Achieved </w:t>
      </w:r>
      <w:r w:rsidR="005E4726">
        <w:rPr>
          <w:rFonts w:ascii="Open Sans" w:eastAsia="Open Sans" w:hAnsi="Open Sans" w:cs="Open Sans"/>
          <w:color w:val="050505"/>
          <w:sz w:val="20"/>
          <w:szCs w:val="20"/>
        </w:rPr>
        <w:t>High</w:t>
      </w: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 marks across all first-year modules while working part-time at Tesco. Clear communicator and reliable team </w:t>
      </w:r>
      <w:proofErr w:type="gramStart"/>
      <w:r>
        <w:rPr>
          <w:rFonts w:ascii="Open Sans" w:eastAsia="Open Sans" w:hAnsi="Open Sans" w:cs="Open Sans"/>
          <w:color w:val="050505"/>
          <w:sz w:val="20"/>
          <w:szCs w:val="20"/>
        </w:rPr>
        <w:t>member</w:t>
      </w:r>
      <w:proofErr w:type="gramEnd"/>
      <w:r>
        <w:rPr>
          <w:rFonts w:ascii="Open Sans" w:eastAsia="Open Sans" w:hAnsi="Open Sans" w:cs="Open Sans"/>
          <w:color w:val="050505"/>
          <w:sz w:val="20"/>
          <w:szCs w:val="20"/>
        </w:rPr>
        <w:t xml:space="preserve"> with strong problem-solving skills and initiative.</w:t>
      </w:r>
    </w:p>
    <w:p w14:paraId="7A71448A" w14:textId="77777777" w:rsidR="00EE03DF" w:rsidRDefault="005017F7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tbl>
      <w:tblPr>
        <w:tblStyle w:val="skn-slo7par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93"/>
      </w:tblGrid>
      <w:tr w:rsidR="00EE03DF" w14:paraId="7107D48C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65F4C87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0"/>
                <w:szCs w:val="0"/>
              </w:rPr>
            </w:pPr>
            <w:r>
              <w:rPr>
                <w:rStyle w:val="skn-slo7par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Skills</w:t>
            </w:r>
          </w:p>
        </w:tc>
      </w:tr>
    </w:tbl>
    <w:p w14:paraId="5471E237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sectionskillsinglecolumn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7E6D1AF3" w14:textId="77777777">
        <w:trPr>
          <w:tblCellSpacing w:w="0" w:type="dxa"/>
        </w:trPr>
        <w:tc>
          <w:tcPr>
            <w:tcW w:w="1098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"/>
            </w:tblGrid>
            <w:tr w:rsidR="00EE03DF" w14:paraId="11B52047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30002C6D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Python</w:t>
                  </w:r>
                </w:p>
              </w:tc>
            </w:tr>
          </w:tbl>
          <w:p w14:paraId="6CA3ECA0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7"/>
            </w:tblGrid>
            <w:tr w:rsidR="00EE03DF" w14:paraId="5A8BE693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7B9B61A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Java</w:t>
                  </w:r>
                </w:p>
              </w:tc>
            </w:tr>
          </w:tbl>
          <w:p w14:paraId="44197B28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3DF" w14:paraId="47EB6F2B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20967AA2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Git/GitHub</w:t>
                  </w:r>
                </w:p>
              </w:tc>
            </w:tr>
          </w:tbl>
          <w:p w14:paraId="2E14A80D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2"/>
            </w:tblGrid>
            <w:tr w:rsidR="00EE03DF" w14:paraId="68410786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97FD5FC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HTML/CSS/JavaScript</w:t>
                  </w:r>
                </w:p>
              </w:tc>
            </w:tr>
          </w:tbl>
          <w:p w14:paraId="21CA9DDC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EE03DF" w14:paraId="0826C446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7516D643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Arduino C</w:t>
                  </w:r>
                </w:p>
              </w:tc>
            </w:tr>
          </w:tbl>
          <w:p w14:paraId="524475B0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EE03DF" w14:paraId="3ABBB68A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2763CCFC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Command line</w:t>
                  </w:r>
                </w:p>
              </w:tc>
            </w:tr>
          </w:tbl>
          <w:p w14:paraId="4E56A18D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tbl>
            <w:tblPr>
              <w:tblpPr w:leftFromText="40" w:rightFromText="4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"/>
            </w:tblGrid>
            <w:tr w:rsidR="00EE03DF" w14:paraId="17F24AD5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40" w:space="0" w:color="FFFFFF"/>
                    <w:right w:val="nil"/>
                  </w:tcBorders>
                  <w:shd w:val="clear" w:color="auto" w:fill="D3DDF9"/>
                  <w:tcMar>
                    <w:left w:w="0" w:type="dxa"/>
                    <w:right w:w="0" w:type="dxa"/>
                  </w:tcMar>
                </w:tcPr>
                <w:p w14:paraId="6C807AC2" w14:textId="77777777" w:rsidR="00EE03DF" w:rsidRDefault="005017F7">
                  <w:pPr>
                    <w:pStyle w:val="skn-slo7skillparagraphanyParagraph"/>
                    <w:spacing w:before="120" w:after="120" w:line="280" w:lineRule="atLeast"/>
                    <w:ind w:left="160" w:right="160"/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</w:pPr>
                  <w:r>
                    <w:rPr>
                      <w:rStyle w:val="skn-slo7skillparagraphany"/>
                      <w:rFonts w:ascii="Open Sans" w:eastAsia="Open Sans" w:hAnsi="Open Sans" w:cs="Open Sans"/>
                      <w:color w:val="050505"/>
                    </w:rPr>
                    <w:t>Basic SQL</w:t>
                  </w:r>
                </w:p>
              </w:tc>
            </w:tr>
          </w:tbl>
          <w:p w14:paraId="452D85A6" w14:textId="77777777" w:rsidR="00EE03DF" w:rsidRDefault="005017F7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3AAFE0D3" w14:textId="77777777" w:rsidR="00EE03DF" w:rsidRDefault="005017F7">
      <w:pPr>
        <w:pStyle w:val="div"/>
        <w:spacing w:line="3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18"/>
      </w:tblGrid>
      <w:tr w:rsidR="00EE03DF" w14:paraId="226B55FB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0850E4EF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Work history</w:t>
            </w:r>
          </w:p>
        </w:tc>
      </w:tr>
    </w:tbl>
    <w:p w14:paraId="0ACE37A8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2439E7B9" w14:textId="3C256D5B" w:rsidR="00EE03DF" w:rsidRDefault="005017F7">
      <w:pPr>
        <w:pStyle w:val="skn-slo7tbl-upper"/>
        <w:spacing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 xml:space="preserve">Store </w:t>
      </w:r>
      <w:proofErr w:type="gramStart"/>
      <w:r>
        <w:rPr>
          <w:rStyle w:val="skn-slo7txt-caps"/>
          <w:rFonts w:ascii="Poppins" w:eastAsia="Poppins" w:hAnsi="Poppins" w:cs="Poppins"/>
          <w:color w:val="050505"/>
          <w:sz w:val="20"/>
          <w:szCs w:val="20"/>
        </w:rPr>
        <w:t>Colleague</w:t>
      </w:r>
      <w:r>
        <w:rPr>
          <w:rStyle w:val="span"/>
          <w:rFonts w:ascii="Poppins" w:eastAsia="Poppins" w:hAnsi="Poppins" w:cs="Poppins"/>
          <w:color w:val="050505"/>
          <w:sz w:val="20"/>
          <w:szCs w:val="20"/>
        </w:rPr>
        <w:t>, 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pan"/>
          <w:rFonts w:ascii="Poppins" w:eastAsia="Poppins" w:hAnsi="Poppins" w:cs="Poppins"/>
          <w:color w:val="050505"/>
          <w:sz w:val="20"/>
          <w:szCs w:val="20"/>
        </w:rPr>
        <w:t>Quinton</w:t>
      </w:r>
      <w:proofErr w:type="gramEnd"/>
      <w:r w:rsidR="005E4726">
        <w:rPr>
          <w:rStyle w:val="span"/>
          <w:rFonts w:ascii="Poppins" w:eastAsia="Poppins" w:hAnsi="Poppins" w:cs="Poppins"/>
          <w:color w:val="050505"/>
          <w:sz w:val="20"/>
          <w:szCs w:val="20"/>
        </w:rPr>
        <w:t>/</w:t>
      </w:r>
      <w:proofErr w:type="spellStart"/>
      <w:r w:rsidR="005E4726">
        <w:rPr>
          <w:rStyle w:val="span"/>
          <w:rFonts w:ascii="Poppins" w:eastAsia="Poppins" w:hAnsi="Poppins" w:cs="Poppins"/>
          <w:color w:val="050505"/>
          <w:sz w:val="20"/>
          <w:szCs w:val="20"/>
        </w:rPr>
        <w:t>Aberystwith</w:t>
      </w:r>
      <w:proofErr w:type="spellEnd"/>
      <w:r>
        <w:rPr>
          <w:rStyle w:val="skn-slo7mrl-4"/>
          <w:rFonts w:ascii="Poppins" w:eastAsia="Poppins" w:hAnsi="Poppins" w:cs="Poppins"/>
          <w:color w:val="050505"/>
          <w:sz w:val="20"/>
          <w:szCs w:val="20"/>
        </w:rPr>
        <w:t xml:space="preserve"> </w:t>
      </w:r>
    </w:p>
    <w:p w14:paraId="5C7B66D1" w14:textId="77777777" w:rsidR="00EE03DF" w:rsidRDefault="005017F7">
      <w:pPr>
        <w:pStyle w:val="skn-slo7disp-block"/>
        <w:spacing w:before="40" w:line="300" w:lineRule="atLeast"/>
        <w:rPr>
          <w:rStyle w:val="skn-slo7lrg-txt"/>
          <w:color w:val="050505"/>
          <w:sz w:val="20"/>
          <w:szCs w:val="20"/>
        </w:rPr>
      </w:pPr>
      <w:r>
        <w:rPr>
          <w:rStyle w:val="skn-slo7clr-pickr"/>
          <w:rFonts w:ascii="Poppins" w:eastAsia="Poppins" w:hAnsi="Poppins" w:cs="Poppins"/>
          <w:sz w:val="20"/>
          <w:szCs w:val="20"/>
        </w:rPr>
        <w:t>Tesco,</w:t>
      </w:r>
      <w:r>
        <w:rPr>
          <w:rStyle w:val="skn-slo7lrg-txt"/>
          <w:color w:val="050505"/>
          <w:sz w:val="20"/>
          <w:szCs w:val="20"/>
        </w:rPr>
        <w:t xml:space="preserve"> </w:t>
      </w:r>
      <w:r>
        <w:rPr>
          <w:rStyle w:val="skn-slo7fade-text"/>
          <w:rFonts w:ascii="Poppins" w:eastAsia="Poppins" w:hAnsi="Poppins" w:cs="Poppins"/>
          <w:sz w:val="20"/>
          <w:szCs w:val="20"/>
        </w:rPr>
        <w:t>current</w:t>
      </w:r>
    </w:p>
    <w:tbl>
      <w:tblPr>
        <w:tblStyle w:val="skn-slo7expr-secparagraphsinglecolumncontent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86"/>
      </w:tblGrid>
      <w:tr w:rsidR="00EE03DF" w14:paraId="3893711E" w14:textId="77777777">
        <w:trPr>
          <w:tblCellSpacing w:w="0" w:type="dxa"/>
        </w:trPr>
        <w:tc>
          <w:tcPr>
            <w:tcW w:w="10986" w:type="dxa"/>
            <w:tcMar>
              <w:top w:w="16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244C20" w14:textId="77777777" w:rsidR="00EE03DF" w:rsidRDefault="005017F7">
            <w:pPr>
              <w:pStyle w:val="skn-slo7ulli"/>
              <w:numPr>
                <w:ilvl w:val="0"/>
                <w:numId w:val="1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Serve customers across checkouts and self-service, handling cash and resolving issues quickly and calmly.</w:t>
            </w:r>
          </w:p>
          <w:p w14:paraId="5C892630" w14:textId="77777777" w:rsidR="00EE03DF" w:rsidRDefault="005017F7">
            <w:pPr>
              <w:pStyle w:val="skn-slo7ulli"/>
              <w:numPr>
                <w:ilvl w:val="0"/>
                <w:numId w:val="1"/>
              </w:numPr>
              <w:spacing w:after="80"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Maintain shop-floor standards and restock efficiently; collaborate with a diverse team on busy shifts.</w:t>
            </w:r>
          </w:p>
          <w:p w14:paraId="148AF2FB" w14:textId="77777777" w:rsidR="00EE03DF" w:rsidRDefault="005017F7">
            <w:pPr>
              <w:pStyle w:val="skn-slo7ullinth-last-child1"/>
              <w:numPr>
                <w:ilvl w:val="0"/>
                <w:numId w:val="1"/>
              </w:numPr>
              <w:spacing w:line="280" w:lineRule="atLeast"/>
              <w:ind w:left="560"/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50505"/>
                <w:sz w:val="20"/>
                <w:szCs w:val="20"/>
              </w:rPr>
              <w:t>Built strong customer service, problem-solving, and teamwork skills.</w:t>
            </w:r>
          </w:p>
          <w:p w14:paraId="31983E1B" w14:textId="77777777" w:rsidR="00EE03DF" w:rsidRDefault="005017F7">
            <w:pPr>
              <w:pStyle w:val="skn-slo7expr-secparagraphsinglecolumncontent-tablecontentcellParagraph"/>
              <w:pBdr>
                <w:top w:val="none" w:sz="0" w:space="0" w:color="auto"/>
              </w:pBdr>
              <w:spacing w:line="20" w:lineRule="atLeast"/>
              <w:textAlignment w:val="auto"/>
              <w:rPr>
                <w:rStyle w:val="skn-slo7expr-secparagraphsinglecolumncontent-tablecontentcell"/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0B67678A" w14:textId="77777777" w:rsidR="00EE03DF" w:rsidRDefault="005017F7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8FBD23B" w14:textId="77777777" w:rsidR="00EE03DF" w:rsidRDefault="005017F7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461"/>
      </w:tblGrid>
      <w:tr w:rsidR="00EE03DF" w14:paraId="5C9C6528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0FBCE4A6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0"/>
                <w:szCs w:val="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Education</w:t>
            </w:r>
          </w:p>
        </w:tc>
      </w:tr>
    </w:tbl>
    <w:p w14:paraId="76E199DA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6"/>
        <w:gridCol w:w="1820"/>
        <w:gridCol w:w="1120"/>
      </w:tblGrid>
      <w:tr w:rsidR="00EE03DF" w14:paraId="491605C7" w14:textId="77777777">
        <w:trPr>
          <w:tblCellSpacing w:w="0" w:type="dxa"/>
        </w:trPr>
        <w:tc>
          <w:tcPr>
            <w:tcW w:w="8046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47D836BB" w14:textId="77777777" w:rsidR="00EE03DF" w:rsidRDefault="005017F7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 xml:space="preserve">BSc in Computer Science Candidate </w:t>
            </w:r>
          </w:p>
          <w:p w14:paraId="4CB88B8F" w14:textId="77777777" w:rsidR="00EE03DF" w:rsidRDefault="005017F7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2356E0"/>
              </w:rPr>
              <w:t>Aberystwyth University,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  <w:r>
              <w:rPr>
                <w:rStyle w:val="skn-slo7edu-secparagraphanyCharacter"/>
                <w:rFonts w:ascii="Poppins" w:eastAsia="Poppins" w:hAnsi="Poppins" w:cs="Poppins"/>
                <w:color w:val="696969"/>
              </w:rPr>
              <w:t>September 2024-Expected graduation August 2028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ECECE" w14:textId="77777777" w:rsidR="00EE03DF" w:rsidRDefault="005017F7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E09738" w14:textId="77777777" w:rsidR="00EE03DF" w:rsidRDefault="00EE03DF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6CE8733D" w14:textId="77777777" w:rsidR="00EE03DF" w:rsidRDefault="005017F7">
      <w:pPr>
        <w:pStyle w:val="skn-slo7edu-secparagraphany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6"/>
        <w:gridCol w:w="1820"/>
        <w:gridCol w:w="1120"/>
      </w:tblGrid>
      <w:tr w:rsidR="00EE03DF" w14:paraId="4D76E63C" w14:textId="77777777">
        <w:trPr>
          <w:tblCellSpacing w:w="0" w:type="dxa"/>
        </w:trPr>
        <w:tc>
          <w:tcPr>
            <w:tcW w:w="8046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2C99E419" w14:textId="77777777" w:rsidR="00EE03DF" w:rsidRDefault="005017F7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>A-Levels in Mathematics, Computer Science, Physics</w:t>
            </w:r>
          </w:p>
          <w:p w14:paraId="26D04D27" w14:textId="77777777" w:rsidR="00EE03DF" w:rsidRDefault="005017F7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2356E0"/>
              </w:rPr>
              <w:t>King Edward VI College, Stourbridge,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2CA23E" w14:textId="77777777" w:rsidR="00EE03DF" w:rsidRDefault="005017F7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58EC87" w14:textId="77777777" w:rsidR="00EE03DF" w:rsidRDefault="00EE03DF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656B7AEA" w14:textId="77777777" w:rsidR="00EE03DF" w:rsidRDefault="005017F7">
      <w:pPr>
        <w:pStyle w:val="skn-slo7edu-secparagraphany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tbl>
      <w:tblPr>
        <w:tblStyle w:val="skn-slo7edu-secsinglecolumnpaddedlinedegree-details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6"/>
        <w:gridCol w:w="1820"/>
        <w:gridCol w:w="1120"/>
      </w:tblGrid>
      <w:tr w:rsidR="00EE03DF" w14:paraId="69A8FA55" w14:textId="77777777">
        <w:trPr>
          <w:tblCellSpacing w:w="0" w:type="dxa"/>
        </w:trPr>
        <w:tc>
          <w:tcPr>
            <w:tcW w:w="8046" w:type="dxa"/>
            <w:tcMar>
              <w:top w:w="0" w:type="dxa"/>
              <w:left w:w="0" w:type="dxa"/>
              <w:bottom w:w="0" w:type="dxa"/>
              <w:right w:w="200" w:type="dxa"/>
            </w:tcMar>
            <w:vAlign w:val="bottom"/>
            <w:hideMark/>
          </w:tcPr>
          <w:p w14:paraId="67574B28" w14:textId="77777777" w:rsidR="00EE03DF" w:rsidRDefault="005017F7">
            <w:pPr>
              <w:pStyle w:val="skn-slo7edu-secparagraphany"/>
              <w:spacing w:line="300" w:lineRule="atLeast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b/>
                <w:bCs/>
                <w:caps/>
                <w:color w:val="050505"/>
              </w:rPr>
              <w:t>GCSEs in English Literature, English Language, History, Religious Studies, Mathematics, Combined Science, Computer Science</w:t>
            </w:r>
          </w:p>
          <w:p w14:paraId="1AEB29CE" w14:textId="77777777" w:rsidR="00EE03DF" w:rsidRDefault="005017F7">
            <w:pPr>
              <w:pStyle w:val="skn-slo7edu-secparagraphany"/>
              <w:spacing w:before="40" w:line="300" w:lineRule="atLeast"/>
              <w:ind w:right="600"/>
              <w:rPr>
                <w:rStyle w:val="skn-slo7edu-secsinglecolumnpaddedlinedegree-detailsmxwid"/>
                <w:rFonts w:ascii="Poppins" w:eastAsia="Poppins" w:hAnsi="Poppins" w:cs="Poppins"/>
                <w:color w:val="050505"/>
              </w:rPr>
            </w:pPr>
            <w:r>
              <w:rPr>
                <w:rStyle w:val="skn-slo7edu-secparagraphanyCharacter"/>
                <w:rFonts w:ascii="Poppins" w:eastAsia="Poppins" w:hAnsi="Poppins" w:cs="Poppins"/>
                <w:color w:val="2356E0"/>
              </w:rPr>
              <w:t>Hagley Catholic High School, Worcester,</w:t>
            </w:r>
            <w:r>
              <w:rPr>
                <w:rStyle w:val="skn-slo7edu-secparagraphanyCharacter"/>
                <w:rFonts w:ascii="Poppins" w:eastAsia="Poppins" w:hAnsi="Poppins" w:cs="Poppins"/>
                <w:color w:val="050505"/>
              </w:rPr>
              <w:t> </w:t>
            </w:r>
          </w:p>
        </w:tc>
        <w:tc>
          <w:tcPr>
            <w:tcW w:w="1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AF895E" w14:textId="77777777" w:rsidR="00EE03DF" w:rsidRDefault="005017F7">
            <w:pPr>
              <w:pStyle w:val="skn-slo7edu-secsinglecolumnpaddedlinedegree-detailsedu-padding-cellParagraph"/>
              <w:spacing w:line="300" w:lineRule="atLeast"/>
              <w:ind w:right="400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  <w:r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  <w:t> </w:t>
            </w:r>
          </w:p>
        </w:tc>
        <w:tc>
          <w:tcPr>
            <w:tcW w:w="11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35CA91" w14:textId="77777777" w:rsidR="00EE03DF" w:rsidRDefault="00EE03DF">
            <w:pPr>
              <w:pStyle w:val="skn-slo7edu-secsinglecolumnpaddedlinedegree-detailsedu-padding-cellParagraph"/>
              <w:spacing w:line="300" w:lineRule="atLeast"/>
              <w:jc w:val="right"/>
              <w:rPr>
                <w:rStyle w:val="skn-slo7edu-secsinglecolumnpaddedlinedegree-detailsedu-padding-cell"/>
                <w:rFonts w:ascii="Poppins" w:eastAsia="Poppins" w:hAnsi="Poppins" w:cs="Poppins"/>
                <w:color w:val="050505"/>
                <w:sz w:val="20"/>
                <w:szCs w:val="20"/>
              </w:rPr>
            </w:pPr>
          </w:p>
        </w:tc>
      </w:tr>
    </w:tbl>
    <w:p w14:paraId="12989108" w14:textId="77777777" w:rsidR="00EE03DF" w:rsidRDefault="005017F7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0200A6F1" w14:textId="77777777" w:rsidR="00EE03DF" w:rsidRDefault="005017F7">
      <w:pPr>
        <w:pStyle w:val="div"/>
        <w:spacing w:line="300" w:lineRule="exact"/>
        <w:rPr>
          <w:rFonts w:ascii="Open Sans" w:eastAsia="Open Sans" w:hAnsi="Open Sans" w:cs="Open Sans"/>
          <w:color w:val="050505"/>
          <w:sz w:val="0"/>
          <w:szCs w:val="0"/>
        </w:rPr>
      </w:pPr>
      <w:r>
        <w:rPr>
          <w:rFonts w:ascii="Open Sans" w:eastAsia="Open Sans" w:hAnsi="Open Sans" w:cs="Open Sans"/>
          <w:color w:val="050505"/>
          <w:sz w:val="0"/>
          <w:szCs w:val="0"/>
        </w:rPr>
        <w:t> </w:t>
      </w:r>
    </w:p>
    <w:tbl>
      <w:tblPr>
        <w:tblStyle w:val="skn-slo7content-container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25"/>
      </w:tblGrid>
      <w:tr w:rsidR="00EE03DF" w14:paraId="22FF9449" w14:textId="77777777">
        <w:trPr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E112684" w14:textId="77777777" w:rsidR="00EE03DF" w:rsidRDefault="005017F7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References</w:t>
            </w:r>
          </w:p>
        </w:tc>
      </w:tr>
    </w:tbl>
    <w:p w14:paraId="41E88884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10C9FB2F" w14:textId="77777777" w:rsidR="00EE03DF" w:rsidRDefault="005017F7">
      <w:pPr>
        <w:pStyle w:val="skn-slo7sectionrefer-secparagraphrefUponReq"/>
        <w:pBdr>
          <w:bottom w:val="none" w:sz="0" w:space="20" w:color="auto"/>
        </w:pBdr>
        <w:spacing w:line="280" w:lineRule="atLeast"/>
        <w:textAlignment w:val="top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Style w:val="skn-slo7refer-secparagraphany"/>
          <w:rFonts w:ascii="Open Sans" w:eastAsia="Open Sans" w:hAnsi="Open Sans" w:cs="Open Sans"/>
          <w:color w:val="050505"/>
        </w:rPr>
        <w:t>References available upon request</w:t>
      </w:r>
      <w:r>
        <w:rPr>
          <w:rFonts w:ascii="Open Sans" w:eastAsia="Open Sans" w:hAnsi="Open Sans" w:cs="Open Sans"/>
          <w:color w:val="050505"/>
          <w:sz w:val="20"/>
          <w:szCs w:val="20"/>
        </w:rPr>
        <w:t xml:space="preserve"> </w:t>
      </w:r>
    </w:p>
    <w:p w14:paraId="2FB5FBA3" w14:textId="77777777" w:rsidR="00EE03DF" w:rsidRDefault="005017F7">
      <w:pPr>
        <w:pStyle w:val="skn-slo7refer-secparagraphanyParagraph"/>
        <w:spacing w:line="200" w:lineRule="exact"/>
        <w:rPr>
          <w:rFonts w:ascii="Open Sans" w:eastAsia="Open Sans" w:hAnsi="Open Sans" w:cs="Open Sans"/>
          <w:color w:val="050505"/>
        </w:rPr>
      </w:pPr>
      <w:r>
        <w:rPr>
          <w:rFonts w:ascii="Open Sans" w:eastAsia="Open Sans" w:hAnsi="Open Sans" w:cs="Open Sans"/>
          <w:color w:val="050505"/>
        </w:rPr>
        <w:t> </w:t>
      </w:r>
    </w:p>
    <w:p w14:paraId="3992ED8D" w14:textId="77777777" w:rsidR="00EE03DF" w:rsidRDefault="005017F7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4C9EDAA3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185E4246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5D51F71A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0247E5A3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35B97006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tbl>
      <w:tblPr>
        <w:tblStyle w:val="skn-slo7content-containerheading"/>
        <w:tblpPr w:leftFromText="180" w:rightFromText="180" w:vertAnchor="text" w:horzAnchor="margin" w:tblpY="-458"/>
        <w:tblW w:w="1458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458"/>
      </w:tblGrid>
      <w:tr w:rsidR="005E4726" w14:paraId="1DC421D8" w14:textId="77777777" w:rsidTr="005E4726">
        <w:trPr>
          <w:trHeight w:val="737"/>
          <w:tblCellSpacing w:w="0" w:type="dxa"/>
        </w:trPr>
        <w:tc>
          <w:tcPr>
            <w:tcW w:w="0" w:type="auto"/>
            <w:tcBorders>
              <w:top w:val="none" w:sz="0" w:space="0" w:color="D3DDF9"/>
              <w:left w:val="none" w:sz="0" w:space="0" w:color="D3DDF9"/>
              <w:bottom w:val="single" w:sz="16" w:space="0" w:color="D3DDF9"/>
              <w:right w:val="none" w:sz="0" w:space="0" w:color="D3DDF9"/>
            </w:tcBorders>
            <w:tcMar>
              <w:top w:w="0" w:type="dxa"/>
              <w:left w:w="0" w:type="dxa"/>
              <w:bottom w:w="80" w:type="dxa"/>
              <w:right w:w="0" w:type="dxa"/>
            </w:tcMar>
            <w:vAlign w:val="bottom"/>
            <w:hideMark/>
          </w:tcPr>
          <w:p w14:paraId="69EC51CD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2A0B26E0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08DF2D74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74DF78F4" w14:textId="77777777" w:rsidR="005E4726" w:rsidRDefault="005E4726" w:rsidP="005E4726">
            <w:pP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</w:pPr>
          </w:p>
          <w:p w14:paraId="3C302339" w14:textId="77777777" w:rsidR="005E4726" w:rsidRDefault="005E4726" w:rsidP="005E4726">
            <w:pPr>
              <w:rPr>
                <w:rFonts w:ascii="Open Sans" w:eastAsia="Open Sans" w:hAnsi="Open Sans" w:cs="Open Sans"/>
                <w:color w:val="050505"/>
                <w:sz w:val="20"/>
                <w:szCs w:val="20"/>
              </w:rPr>
            </w:pPr>
            <w:r>
              <w:rPr>
                <w:rStyle w:val="skn-slo7content-containerheadingsectiontitle"/>
                <w:rFonts w:ascii="Poppins" w:eastAsia="Poppins" w:hAnsi="Poppins" w:cs="Poppins"/>
                <w:b/>
                <w:bCs/>
                <w:caps/>
                <w:color w:val="050505"/>
                <w:spacing w:val="5"/>
              </w:rPr>
              <w:t>Projects</w:t>
            </w:r>
          </w:p>
        </w:tc>
      </w:tr>
    </w:tbl>
    <w:p w14:paraId="20E65534" w14:textId="77777777" w:rsidR="005E4726" w:rsidRDefault="005E4726">
      <w:pPr>
        <w:pStyle w:val="div"/>
        <w:spacing w:line="200" w:lineRule="exact"/>
        <w:rPr>
          <w:rFonts w:ascii="Open Sans" w:eastAsia="Open Sans" w:hAnsi="Open Sans" w:cs="Open Sans"/>
          <w:color w:val="050505"/>
          <w:sz w:val="20"/>
          <w:szCs w:val="20"/>
        </w:rPr>
      </w:pPr>
    </w:p>
    <w:p w14:paraId="7F99D8E8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7E8F35E5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23712F33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6C456932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115CA052" w14:textId="77777777" w:rsidR="005E4726" w:rsidRDefault="005E4726">
      <w:pPr>
        <w:pStyle w:val="p"/>
        <w:spacing w:line="280" w:lineRule="atLeast"/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</w:pPr>
    </w:p>
    <w:p w14:paraId="54B0030D" w14:textId="3DE18FF6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proofErr w:type="spellStart"/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Minitrus</w:t>
      </w:r>
      <w:proofErr w:type="spellEnd"/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 xml:space="preserve"> — Arduino C </w:t>
      </w:r>
      <w:proofErr w:type="gramStart"/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mini Tetris</w:t>
      </w:r>
      <w:proofErr w:type="gramEnd"/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 xml:space="preserve"> clone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Built a hardware game loop with input debouncing and timer-driven piece drops; implemented line clears and scoring under tight memory constraints.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Wrote modular C for game state, rendering, and input to keep it maintainable.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Arduino, C, basic electronics. Code/Video: </w:t>
      </w:r>
    </w:p>
    <w:p w14:paraId="7F71F8D6" w14:textId="77777777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Text-based Language Learning Helper — Java CLI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Designed spaced practice drills with progress saving; added word list import and quick stats.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Structured with OOP to separate I/O from core logic; easy to extend with new exercise types.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Java, file I/O, testing (JUnit). Code: </w:t>
      </w:r>
    </w:p>
    <w:p w14:paraId="52643841" w14:textId="77777777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Patience (</w:t>
      </w:r>
      <w:proofErr w:type="gramStart"/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Solitaire) —</w:t>
      </w:r>
      <w:proofErr w:type="gramEnd"/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 xml:space="preserve"> OOP showcase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Modelled cards, piles, and moves with clear classes/interfaces; enforced rules with validators and unit tests.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Implemented undo/redo using a command pattern to improve testability.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Java (OOP, design patterns), testing. Code: </w:t>
      </w:r>
    </w:p>
    <w:p w14:paraId="69CF0208" w14:textId="77777777" w:rsidR="00EE03DF" w:rsidRDefault="005017F7">
      <w:pPr>
        <w:pStyle w:val="p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br/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t>Portfolio Website</w:t>
      </w:r>
      <w:r>
        <w:rPr>
          <w:rStyle w:val="Strong1"/>
          <w:rFonts w:ascii="Open Sans" w:eastAsia="Open Sans" w:hAnsi="Open Sans" w:cs="Open Sans"/>
          <w:b/>
          <w:bCs/>
          <w:color w:val="050505"/>
          <w:sz w:val="20"/>
          <w:szCs w:val="20"/>
          <w:u w:val="single" w:color="050505"/>
        </w:rPr>
        <w:br/>
      </w:r>
      <w:r>
        <w:rPr>
          <w:rFonts w:ascii="Open Sans" w:eastAsia="Open Sans" w:hAnsi="Open Sans" w:cs="Open Sans"/>
          <w:color w:val="050505"/>
          <w:sz w:val="20"/>
          <w:szCs w:val="20"/>
        </w:rPr>
        <w:t>• Responsive single-page portfolio with project cards and keyboard-friendly navigation.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>• CI/CD deploy so pushes to main auto-publish; basic analytics added.</w:t>
      </w:r>
      <w:r>
        <w:rPr>
          <w:rFonts w:ascii="Open Sans" w:eastAsia="Open Sans" w:hAnsi="Open Sans" w:cs="Open Sans"/>
          <w:color w:val="050505"/>
          <w:sz w:val="20"/>
          <w:szCs w:val="20"/>
        </w:rPr>
        <w:br/>
        <w:t xml:space="preserve">• Tech: HTML, CSS, JavaScript, CI/CD. Live/Code: </w:t>
      </w:r>
    </w:p>
    <w:p w14:paraId="458DE6BD" w14:textId="77777777" w:rsidR="00EE03DF" w:rsidRDefault="005017F7">
      <w:pPr>
        <w:pStyle w:val="skn-slo7sectionnotpubl-secparagraphnth-last-child2space-after-paragraph"/>
        <w:spacing w:line="280" w:lineRule="atLeas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p w14:paraId="6FD9C7D5" w14:textId="77777777" w:rsidR="00EE03DF" w:rsidRDefault="005017F7">
      <w:pPr>
        <w:pStyle w:val="div"/>
        <w:spacing w:line="400" w:lineRule="exact"/>
        <w:rPr>
          <w:rFonts w:ascii="Open Sans" w:eastAsia="Open Sans" w:hAnsi="Open Sans" w:cs="Open Sans"/>
          <w:color w:val="050505"/>
          <w:sz w:val="20"/>
          <w:szCs w:val="20"/>
        </w:rPr>
      </w:pPr>
      <w:r>
        <w:rPr>
          <w:rFonts w:ascii="Open Sans" w:eastAsia="Open Sans" w:hAnsi="Open Sans" w:cs="Open Sans"/>
          <w:color w:val="050505"/>
          <w:sz w:val="20"/>
          <w:szCs w:val="20"/>
        </w:rPr>
        <w:t> </w:t>
      </w:r>
    </w:p>
    <w:sectPr w:rsidR="00EE03DF">
      <w:pgSz w:w="11906" w:h="16838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  <w:embedRegular r:id="rId1" w:fontKey="{EC4C84CE-648A-43D9-BC16-C9E4489DB8A5}"/>
    <w:embedBold r:id="rId2" w:fontKey="{A745BA76-30EA-45DE-B1A1-176D5856BE54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02CC0BBA-8F65-409E-85F8-81D24D5E31B4}"/>
    <w:embedBold r:id="rId4" w:fontKey="{5ECD3005-0324-420C-8C2E-F3610B826F4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9423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58A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224E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70F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9241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489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8B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4E26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8D6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660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3DF"/>
    <w:rsid w:val="005017F7"/>
    <w:rsid w:val="005E4726"/>
    <w:rsid w:val="00C13AB4"/>
    <w:rsid w:val="00E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1C4FA"/>
  <w15:docId w15:val="{A2C003D9-6BA1-43B5-8D73-335292B6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7pagesize">
    <w:name w:val="skn-slo7_pagesize"/>
    <w:basedOn w:val="Normal"/>
  </w:style>
  <w:style w:type="paragraph" w:customStyle="1" w:styleId="div">
    <w:name w:val="div"/>
    <w:basedOn w:val="Normal"/>
  </w:style>
  <w:style w:type="character" w:customStyle="1" w:styleId="skn-slo7top-left-boxname-sec">
    <w:name w:val="skn-slo7_top-left-box_name-sec"/>
    <w:basedOn w:val="DefaultParagraphFont"/>
  </w:style>
  <w:style w:type="paragraph" w:customStyle="1" w:styleId="skn-slo7firstparagraph">
    <w:name w:val="skn-slo7_firstparagraph"/>
    <w:basedOn w:val="Normal"/>
  </w:style>
  <w:style w:type="paragraph" w:customStyle="1" w:styleId="skn-slo7name">
    <w:name w:val="skn-slo7_name"/>
    <w:basedOn w:val="Normal"/>
    <w:pPr>
      <w:pBdr>
        <w:top w:val="none" w:sz="0" w:space="5" w:color="auto"/>
      </w:pBdr>
      <w:spacing w:line="840" w:lineRule="atLeast"/>
    </w:pPr>
    <w:rPr>
      <w:rFonts w:ascii="Poppins" w:eastAsia="Poppins" w:hAnsi="Poppins" w:cs="Poppins"/>
      <w:b/>
      <w:bCs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slo7top-left-boxname-secParagraph">
    <w:name w:val="skn-slo7_top-left-box_name-sec Paragraph"/>
    <w:basedOn w:val="Normal"/>
    <w:pPr>
      <w:pBdr>
        <w:bottom w:val="none" w:sz="0" w:space="12" w:color="auto"/>
        <w:right w:val="none" w:sz="0" w:space="6" w:color="auto"/>
      </w:pBdr>
      <w:textAlignment w:val="top"/>
    </w:pPr>
  </w:style>
  <w:style w:type="table" w:customStyle="1" w:styleId="skn-slo7top-left-box">
    <w:name w:val="skn-slo7_top-left-box"/>
    <w:basedOn w:val="TableNormal"/>
    <w:tblPr/>
  </w:style>
  <w:style w:type="character" w:customStyle="1" w:styleId="skn-slo7cntc-secsection">
    <w:name w:val="skn-slo7_cntc-sec_section"/>
    <w:basedOn w:val="DefaultParagraphFont"/>
    <w:rPr>
      <w:sz w:val="0"/>
      <w:szCs w:val="0"/>
    </w:rPr>
  </w:style>
  <w:style w:type="paragraph" w:customStyle="1" w:styleId="skn-slo7cntc-secparagraphany">
    <w:name w:val="skn-slo7_cntc-sec_paragraph_any"/>
    <w:basedOn w:val="Normal"/>
    <w:rPr>
      <w:sz w:val="20"/>
      <w:szCs w:val="20"/>
    </w:rPr>
  </w:style>
  <w:style w:type="paragraph" w:customStyle="1" w:styleId="skn-slo7addressaddr-details">
    <w:name w:val="skn-slo7_address_addr-details"/>
    <w:basedOn w:val="Normal"/>
  </w:style>
  <w:style w:type="character" w:customStyle="1" w:styleId="skn-slo7cntc-secparagraphanyCharacter">
    <w:name w:val="skn-slo7_cntc-sec_paragraph_any Character"/>
    <w:basedOn w:val="DefaultParagraphFont"/>
    <w:rPr>
      <w:sz w:val="20"/>
      <w:szCs w:val="20"/>
    </w:rPr>
  </w:style>
  <w:style w:type="paragraph" w:customStyle="1" w:styleId="skn-slo7cntc-secsectionParagraph">
    <w:name w:val="skn-slo7_cntc-sec_section Paragraph"/>
    <w:basedOn w:val="Normal"/>
    <w:rPr>
      <w:sz w:val="0"/>
      <w:szCs w:val="0"/>
    </w:rPr>
  </w:style>
  <w:style w:type="table" w:customStyle="1" w:styleId="skn-slo7cntc-container">
    <w:name w:val="skn-slo7_cntc-container"/>
    <w:basedOn w:val="TableNormal"/>
    <w:tblPr/>
  </w:style>
  <w:style w:type="paragraph" w:customStyle="1" w:styleId="skn-slo7parent-containersectionnth-child1">
    <w:name w:val="skn-slo7_parent-container_section_nth-child(1)"/>
    <w:basedOn w:val="Normal"/>
  </w:style>
  <w:style w:type="character" w:customStyle="1" w:styleId="skn-slo7parent-containerheadingsectiontitle">
    <w:name w:val="skn-slo7_parent-container_heading_sectiontitle"/>
    <w:basedOn w:val="DefaultParagraphFont"/>
  </w:style>
  <w:style w:type="table" w:customStyle="1" w:styleId="skn-slo7parent-containerheading">
    <w:name w:val="skn-slo7_parent-container_heading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slo7singlecolumn">
    <w:name w:val="skn-slo7_singlecolumn"/>
    <w:basedOn w:val="Normal"/>
  </w:style>
  <w:style w:type="paragraph" w:customStyle="1" w:styleId="p">
    <w:name w:val="p"/>
    <w:basedOn w:val="Normal"/>
  </w:style>
  <w:style w:type="paragraph" w:customStyle="1" w:styleId="skn-slo7skillsection">
    <w:name w:val="skn-slo7_skill_section"/>
    <w:basedOn w:val="Normal"/>
    <w:rPr>
      <w:sz w:val="0"/>
      <w:szCs w:val="0"/>
    </w:rPr>
  </w:style>
  <w:style w:type="character" w:customStyle="1" w:styleId="skn-slo7sectionskillsinglecolumnskill-container">
    <w:name w:val="skn-slo7_section_skill_singlecolumn_skill-container"/>
    <w:basedOn w:val="DefaultParagraphFont"/>
  </w:style>
  <w:style w:type="character" w:customStyle="1" w:styleId="skn-slo7skillparagraph">
    <w:name w:val="skn-slo7_skill_paragraph"/>
    <w:basedOn w:val="DefaultParagraphFont"/>
  </w:style>
  <w:style w:type="character" w:customStyle="1" w:styleId="skn-slo7skillparagraphany">
    <w:name w:val="skn-slo7_skill_paragraph_any"/>
    <w:basedOn w:val="DefaultParagraphFont"/>
    <w:rPr>
      <w:sz w:val="20"/>
      <w:szCs w:val="20"/>
    </w:rPr>
  </w:style>
  <w:style w:type="paragraph" w:customStyle="1" w:styleId="skn-slo7skillparagraphanyParagraph">
    <w:name w:val="skn-slo7_skill_paragraph_any Paragraph"/>
    <w:basedOn w:val="Normal"/>
    <w:rPr>
      <w:sz w:val="20"/>
      <w:szCs w:val="20"/>
    </w:rPr>
  </w:style>
  <w:style w:type="paragraph" w:customStyle="1" w:styleId="skn-slo7sectionskillsinglecolumnskill-containerParagraph">
    <w:name w:val="skn-slo7_section_skill_singlecolumn_skill-container Paragraph"/>
    <w:basedOn w:val="Normal"/>
  </w:style>
  <w:style w:type="table" w:customStyle="1" w:styleId="skn-slo7sectionskillsinglecolumn">
    <w:name w:val="skn-slo7_section_skill_singlecolumn"/>
    <w:basedOn w:val="TableNormal"/>
    <w:tblPr/>
  </w:style>
  <w:style w:type="paragraph" w:customStyle="1" w:styleId="skn-slo7section">
    <w:name w:val="skn-slo7_section"/>
    <w:basedOn w:val="Normal"/>
  </w:style>
  <w:style w:type="character" w:customStyle="1" w:styleId="skn-slo7content-containerheadingsectiontitle">
    <w:name w:val="skn-slo7_content-container_heading_sectiontitle"/>
    <w:basedOn w:val="DefaultParagraphFont"/>
  </w:style>
  <w:style w:type="table" w:customStyle="1" w:styleId="skn-slo7content-containerheading">
    <w:name w:val="skn-slo7_content-container_heading"/>
    <w:basedOn w:val="TableNormal"/>
    <w:tblPr/>
  </w:style>
  <w:style w:type="character" w:customStyle="1" w:styleId="skn-slo7lrg-txt">
    <w:name w:val="skn-slo7_lrg-txt"/>
    <w:basedOn w:val="DefaultParagraphFont"/>
    <w:rPr>
      <w:rFonts w:ascii="Poppins" w:eastAsia="Poppins" w:hAnsi="Poppins" w:cs="Poppins"/>
    </w:rPr>
  </w:style>
  <w:style w:type="paragraph" w:customStyle="1" w:styleId="skn-slo7tbl-upper">
    <w:name w:val="skn-slo7_tbl-upper"/>
    <w:basedOn w:val="Normal"/>
    <w:rPr>
      <w:b/>
      <w:bCs/>
    </w:rPr>
  </w:style>
  <w:style w:type="character" w:customStyle="1" w:styleId="skn-slo7txt-caps">
    <w:name w:val="skn-slo7_txt-caps"/>
    <w:basedOn w:val="DefaultParagraphFont"/>
    <w:rPr>
      <w:caps/>
    </w:rPr>
  </w:style>
  <w:style w:type="character" w:customStyle="1" w:styleId="skn-slo7mrl-4">
    <w:name w:val="skn-slo7_mrl-4"/>
    <w:basedOn w:val="DefaultParagraphFont"/>
  </w:style>
  <w:style w:type="character" w:customStyle="1" w:styleId="skn-slo7spanempty">
    <w:name w:val="skn-slo7_span_empty"/>
    <w:basedOn w:val="DefaultParagraphFont"/>
    <w:rPr>
      <w:vanish/>
    </w:rPr>
  </w:style>
  <w:style w:type="paragraph" w:customStyle="1" w:styleId="skn-slo7disp-block">
    <w:name w:val="skn-slo7_disp-block"/>
    <w:basedOn w:val="Normal"/>
  </w:style>
  <w:style w:type="character" w:customStyle="1" w:styleId="skn-slo7clr-pickr">
    <w:name w:val="skn-slo7_clr-pickr"/>
    <w:basedOn w:val="DefaultParagraphFont"/>
    <w:rPr>
      <w:color w:val="2356E0"/>
    </w:rPr>
  </w:style>
  <w:style w:type="character" w:customStyle="1" w:styleId="skn-slo7op-6">
    <w:name w:val="skn-slo7_op-6"/>
    <w:basedOn w:val="DefaultParagraphFont"/>
  </w:style>
  <w:style w:type="character" w:customStyle="1" w:styleId="skn-slo7fade-text">
    <w:name w:val="skn-slo7_fade-text"/>
    <w:basedOn w:val="DefaultParagraphFont"/>
    <w:rPr>
      <w:color w:val="696969"/>
    </w:rPr>
  </w:style>
  <w:style w:type="character" w:customStyle="1" w:styleId="skn-slo7expr-secparagraphsinglecolumncontent-tablecontentcell">
    <w:name w:val="skn-slo7_expr-sec_paragraph_singlecolumn_content-table_contentcell"/>
    <w:basedOn w:val="DefaultParagraphFont"/>
  </w:style>
  <w:style w:type="paragraph" w:customStyle="1" w:styleId="skn-slo7ulli">
    <w:name w:val="skn-slo7_ul_li"/>
    <w:basedOn w:val="Normal"/>
  </w:style>
  <w:style w:type="paragraph" w:customStyle="1" w:styleId="skn-slo7ullinth-last-child1">
    <w:name w:val="skn-slo7_ul_li_nth-last-child(1)"/>
    <w:basedOn w:val="Normal"/>
  </w:style>
  <w:style w:type="paragraph" w:customStyle="1" w:styleId="skn-slo7expr-secparagraphsinglecolumncontent-tablecontentcellParagraph">
    <w:name w:val="skn-slo7_expr-sec_paragraph_singlecolumn_content-table_contentcell Paragraph"/>
    <w:basedOn w:val="Normal"/>
    <w:pPr>
      <w:pBdr>
        <w:top w:val="none" w:sz="0" w:space="8" w:color="auto"/>
      </w:pBdr>
    </w:pPr>
  </w:style>
  <w:style w:type="table" w:customStyle="1" w:styleId="skn-slo7expr-secparagraphsinglecolumncontent-table">
    <w:name w:val="skn-slo7_expr-sec_paragraph_singlecolumn_content-table"/>
    <w:basedOn w:val="TableNormal"/>
    <w:tblPr/>
  </w:style>
  <w:style w:type="paragraph" w:customStyle="1" w:styleId="skn-slo7sectionnotpubl-secparagraphnth-last-child2space-after-paragraph">
    <w:name w:val="skn-slo7_section_not(.publ-sec)_paragraph_nth-last-child(2)_space-after-paragraph"/>
    <w:basedOn w:val="Normal"/>
    <w:rPr>
      <w:vanish/>
    </w:rPr>
  </w:style>
  <w:style w:type="paragraph" w:customStyle="1" w:styleId="skn-slo7edu-secsection">
    <w:name w:val="skn-slo7_edu-sec_section"/>
    <w:basedOn w:val="Normal"/>
    <w:rPr>
      <w:sz w:val="0"/>
      <w:szCs w:val="0"/>
    </w:rPr>
  </w:style>
  <w:style w:type="paragraph" w:customStyle="1" w:styleId="skn-slo7edu-secparagraphany">
    <w:name w:val="skn-slo7_edu-sec_paragraph_any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kn-slo7edu-secsinglecolumnpaddedlinedegree-detailsmxwid">
    <w:name w:val="skn-slo7_edu-sec_singlecolumn_paddedline_degree-details_mxwid"/>
    <w:basedOn w:val="DefaultParagraphFont"/>
  </w:style>
  <w:style w:type="character" w:customStyle="1" w:styleId="skn-slo7edu-secparagraphanyCharacter">
    <w:name w:val="skn-slo7_edu-sec_paragraph_any Character"/>
    <w:basedOn w:val="DefaultParagraphFont"/>
    <w:rPr>
      <w:sz w:val="20"/>
      <w:szCs w:val="20"/>
    </w:rPr>
  </w:style>
  <w:style w:type="character" w:customStyle="1" w:styleId="skn-slo7edu-secsinglecolumnpaddedlinedegree-detailsedu-padding-cell">
    <w:name w:val="skn-slo7_edu-sec_singlecolumn_paddedline_degree-details_edu-padding-cell"/>
    <w:basedOn w:val="DefaultParagraphFont"/>
  </w:style>
  <w:style w:type="paragraph" w:customStyle="1" w:styleId="skn-slo7edu-secsinglecolumnpaddedlinedegree-detailsedu-padding-cellParagraph">
    <w:name w:val="skn-slo7_edu-sec_singlecolumn_paddedline_degree-details_edu-padding-cell Paragraph"/>
    <w:basedOn w:val="Normal"/>
  </w:style>
  <w:style w:type="character" w:customStyle="1" w:styleId="skn-slo7edu-secsinglecolumnpaddedlinedegree-detailsgpa">
    <w:name w:val="skn-slo7_edu-sec_singlecolumn_paddedline_degree-details_gpa"/>
    <w:basedOn w:val="DefaultParagraphFont"/>
  </w:style>
  <w:style w:type="table" w:customStyle="1" w:styleId="skn-slo7edu-secsinglecolumnpaddedlinedegree-details">
    <w:name w:val="skn-slo7_edu-sec_singlecolumn_paddedline_degree-details"/>
    <w:basedOn w:val="TableNormal"/>
    <w:tblPr/>
  </w:style>
  <w:style w:type="paragraph" w:customStyle="1" w:styleId="skn-slo7edu-secsinglecolumntwo-col">
    <w:name w:val="skn-slo7_edu-sec_singlecolumn_two-col"/>
    <w:basedOn w:val="Normal"/>
  </w:style>
  <w:style w:type="paragraph" w:customStyle="1" w:styleId="skn-slo7paragraph">
    <w:name w:val="skn-slo7_paragraph"/>
    <w:basedOn w:val="Normal"/>
  </w:style>
  <w:style w:type="paragraph" w:customStyle="1" w:styleId="skn-slo7sectionrefer-secparagraphrefUponReq">
    <w:name w:val="skn-slo7_section_refer-sec_paragraph_refUponReq"/>
    <w:basedOn w:val="Normal"/>
  </w:style>
  <w:style w:type="character" w:customStyle="1" w:styleId="skn-slo7refer-secparagraphany">
    <w:name w:val="skn-slo7_refer-sec_paragraph_any"/>
    <w:basedOn w:val="DefaultParagraphFont"/>
    <w:rPr>
      <w:sz w:val="20"/>
      <w:szCs w:val="20"/>
    </w:rPr>
  </w:style>
  <w:style w:type="paragraph" w:customStyle="1" w:styleId="skn-slo7refer-secparagraphanyParagraph">
    <w:name w:val="skn-slo7_refer-sec_paragraph_any Paragraph"/>
    <w:basedOn w:val="Normal"/>
    <w:rPr>
      <w:sz w:val="20"/>
      <w:szCs w:val="20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Sowah</dc:title>
  <cp:lastModifiedBy>Jacob Sowah</cp:lastModifiedBy>
  <cp:revision>2</cp:revision>
  <dcterms:created xsi:type="dcterms:W3CDTF">2025-09-04T13:33:00Z</dcterms:created>
  <dcterms:modified xsi:type="dcterms:W3CDTF">2025-09-04T13:33:00Z</dcterms:modified>
</cp:coreProperties>
</file>