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&lt;</w:t>
      </w:r>
      <w:r>
        <w:rPr>
          <w:rFonts w:cs="Times New Roman" w:ascii="Times New Roman" w:hAnsi="Times New Roman"/>
          <w:sz w:val="28"/>
          <w:szCs w:val="28"/>
        </w:rPr>
        <w:t>html</w:t>
      </w:r>
      <w:r>
        <w:rPr>
          <w:rFonts w:cs="Times New Roman" w:ascii="Times New Roman" w:hAnsi="Times New Roman"/>
          <w:sz w:val="28"/>
          <w:szCs w:val="28"/>
          <w:lang w:val="ru-RU"/>
        </w:rPr>
        <w:t>&gt; - главный тег</w:t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&lt;</w:t>
      </w:r>
      <w:r>
        <w:rPr>
          <w:rFonts w:cs="Times New Roman" w:ascii="Times New Roman" w:hAnsi="Times New Roman"/>
          <w:sz w:val="28"/>
          <w:szCs w:val="28"/>
        </w:rPr>
        <w:t>head</w:t>
      </w:r>
      <w:r>
        <w:rPr>
          <w:rFonts w:cs="Times New Roman" w:ascii="Times New Roman" w:hAnsi="Times New Roman"/>
          <w:sz w:val="28"/>
          <w:szCs w:val="28"/>
          <w:lang w:val="ru-RU"/>
        </w:rPr>
        <w:t>&gt; - содержит общую информацию</w:t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&lt;</w:t>
      </w:r>
      <w:r>
        <w:rPr>
          <w:rFonts w:cs="Times New Roman" w:ascii="Times New Roman" w:hAnsi="Times New Roman"/>
          <w:sz w:val="28"/>
          <w:szCs w:val="28"/>
        </w:rPr>
        <w:t>body</w:t>
      </w:r>
      <w:r>
        <w:rPr>
          <w:rFonts w:cs="Times New Roman" w:ascii="Times New Roman" w:hAnsi="Times New Roman"/>
          <w:sz w:val="28"/>
          <w:szCs w:val="28"/>
          <w:lang w:val="ru-RU"/>
        </w:rPr>
        <w:t>&gt; - тело страницы</w:t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&lt;</w:t>
      </w:r>
      <w:r>
        <w:rPr>
          <w:rFonts w:cs="Times New Roman" w:ascii="Times New Roman" w:hAnsi="Times New Roman"/>
          <w:sz w:val="28"/>
          <w:szCs w:val="28"/>
        </w:rPr>
        <w:t>br</w:t>
      </w:r>
      <w:r>
        <w:rPr>
          <w:rFonts w:cs="Times New Roman" w:ascii="Times New Roman" w:hAnsi="Times New Roman"/>
          <w:sz w:val="28"/>
          <w:szCs w:val="28"/>
          <w:lang w:val="ru-RU"/>
        </w:rPr>
        <w:t>&gt; -  пустота</w:t>
      </w:r>
    </w:p>
    <w:p>
      <w:pPr>
        <w:pStyle w:val="Style13"/>
        <w:rPr/>
      </w:pPr>
      <w:r>
        <w:rPr/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tab/>
      </w:r>
    </w:p>
    <w:p>
      <w:pPr>
        <w:pStyle w:val="1"/>
        <w:rPr/>
      </w:pPr>
      <w:r>
        <w:rPr/>
        <w:t>Теги для работы с текстом</w:t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&lt;</w:t>
      </w:r>
      <w:r>
        <w:rPr>
          <w:rFonts w:cs="Times New Roman" w:ascii="Times New Roman" w:hAnsi="Times New Roman"/>
          <w:sz w:val="28"/>
          <w:szCs w:val="28"/>
        </w:rPr>
        <w:t>p</w:t>
      </w:r>
      <w:r>
        <w:rPr>
          <w:rFonts w:cs="Times New Roman" w:ascii="Times New Roman" w:hAnsi="Times New Roman"/>
          <w:sz w:val="28"/>
          <w:szCs w:val="28"/>
          <w:lang w:val="ru-RU"/>
        </w:rPr>
        <w:t>&gt; - Абзац.</w:t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&lt;</w:t>
      </w:r>
      <w:r>
        <w:rPr>
          <w:rFonts w:cs="Times New Roman" w:ascii="Times New Roman" w:hAnsi="Times New Roman"/>
          <w:sz w:val="28"/>
          <w:szCs w:val="28"/>
        </w:rPr>
        <w:t>em</w:t>
      </w:r>
      <w:r>
        <w:rPr>
          <w:rFonts w:cs="Times New Roman" w:ascii="Times New Roman" w:hAnsi="Times New Roman"/>
          <w:sz w:val="28"/>
          <w:szCs w:val="28"/>
          <w:lang w:val="ru-RU"/>
        </w:rPr>
        <w:t>&gt; - Выделить курсивом.</w:t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&lt;</w:t>
      </w:r>
      <w:r>
        <w:rPr>
          <w:rFonts w:cs="Times New Roman" w:ascii="Times New Roman" w:hAnsi="Times New Roman"/>
          <w:sz w:val="28"/>
          <w:szCs w:val="28"/>
        </w:rPr>
        <w:t>hr</w:t>
      </w:r>
      <w:r>
        <w:rPr>
          <w:rFonts w:cs="Times New Roman" w:ascii="Times New Roman" w:hAnsi="Times New Roman"/>
          <w:sz w:val="28"/>
          <w:szCs w:val="28"/>
          <w:lang w:val="ru-RU"/>
        </w:rPr>
        <w:t>&gt; - Линия</w:t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&lt;</w:t>
      </w:r>
      <w:r>
        <w:rPr>
          <w:rFonts w:cs="Times New Roman" w:ascii="Times New Roman" w:hAnsi="Times New Roman"/>
          <w:sz w:val="28"/>
          <w:szCs w:val="28"/>
        </w:rPr>
        <w:t>h</w:t>
      </w:r>
      <w:r>
        <w:rPr>
          <w:rFonts w:cs="Times New Roman" w:ascii="Times New Roman" w:hAnsi="Times New Roman"/>
          <w:sz w:val="28"/>
          <w:szCs w:val="28"/>
          <w:lang w:val="ru-RU"/>
        </w:rPr>
        <w:t>1&gt; - Заголовок</w:t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&lt;</w:t>
      </w:r>
      <w:r>
        <w:rPr>
          <w:rFonts w:cs="Times New Roman" w:ascii="Times New Roman" w:hAnsi="Times New Roman"/>
          <w:sz w:val="28"/>
          <w:szCs w:val="28"/>
        </w:rPr>
        <w:t>hgroup</w:t>
      </w:r>
      <w:r>
        <w:rPr>
          <w:rFonts w:cs="Times New Roman" w:ascii="Times New Roman" w:hAnsi="Times New Roman"/>
          <w:sz w:val="28"/>
          <w:szCs w:val="28"/>
          <w:lang w:val="ru-RU"/>
        </w:rPr>
        <w:t>&gt; - Группа заголовков</w:t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ab/>
      </w:r>
      <w:r>
        <w:rPr>
          <w:rFonts w:cs="Times New Roman" w:ascii="Times New Roman" w:hAnsi="Times New Roman"/>
          <w:sz w:val="28"/>
          <w:szCs w:val="28"/>
        </w:rPr>
        <w:t xml:space="preserve">&lt;ul&gt; - </w:t>
      </w:r>
      <w:r>
        <w:rPr>
          <w:rFonts w:cs="Times New Roman" w:ascii="Times New Roman" w:hAnsi="Times New Roman"/>
          <w:sz w:val="28"/>
          <w:szCs w:val="28"/>
          <w:lang w:val="ru-RU"/>
        </w:rPr>
        <w:t>Маркированный список</w:t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&lt;</w:t>
      </w:r>
      <w:r>
        <w:rPr>
          <w:rFonts w:cs="Times New Roman" w:ascii="Times New Roman" w:hAnsi="Times New Roman"/>
          <w:sz w:val="28"/>
          <w:szCs w:val="28"/>
        </w:rPr>
        <w:t>ol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&gt; - Нумерованный список ( атрибут </w:t>
      </w:r>
      <w:r>
        <w:rPr>
          <w:rFonts w:cs="Times New Roman" w:ascii="Times New Roman" w:hAnsi="Times New Roman"/>
          <w:sz w:val="28"/>
          <w:szCs w:val="28"/>
        </w:rPr>
        <w:t>start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= {число})</w:t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>&lt;</w:t>
      </w:r>
      <w:r>
        <w:rPr>
          <w:rFonts w:cs="Times New Roman" w:ascii="Times New Roman" w:hAnsi="Times New Roman"/>
          <w:sz w:val="28"/>
          <w:szCs w:val="28"/>
        </w:rPr>
        <w:t>li</w:t>
      </w:r>
      <w:r>
        <w:rPr>
          <w:rFonts w:cs="Times New Roman" w:ascii="Times New Roman" w:hAnsi="Times New Roman"/>
          <w:sz w:val="28"/>
          <w:szCs w:val="28"/>
          <w:lang w:val="ru-RU"/>
        </w:rPr>
        <w:t>&gt; - Элемент списка</w:t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tab/>
        <w:t>&lt;dl&gt; - Список определений</w:t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t xml:space="preserve">&lt;dt&gt; - Имя — например термин или метка </w:t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t>&lt;dd&gt; - Значение — например описание или определение</w:t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t>&lt;blockquote&gt; - Цитата</w:t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t>&lt;рге&gt; - Предварительно отформатированный текст</w:t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&lt;figure&gt; - Связанное с контентом изображение или ресурс Новый в </w:t>
      </w:r>
      <w:r>
        <w:rPr>
          <w:rFonts w:cs="Times New Roman" w:ascii="Times New Roman" w:hAnsi="Times New Roman"/>
          <w:sz w:val="28"/>
          <w:szCs w:val="28"/>
        </w:rPr>
        <w:t>HTML</w:t>
      </w:r>
      <w:r>
        <w:rPr>
          <w:rFonts w:cs="Times New Roman" w:ascii="Times New Roman" w:hAnsi="Times New Roman"/>
          <w:sz w:val="28"/>
          <w:szCs w:val="28"/>
          <w:lang w:val="ru-RU"/>
        </w:rPr>
        <w:t>5</w:t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&lt;</w:t>
      </w:r>
      <w:r>
        <w:rPr>
          <w:rFonts w:cs="Times New Roman" w:ascii="Times New Roman" w:hAnsi="Times New Roman"/>
          <w:sz w:val="28"/>
          <w:szCs w:val="28"/>
        </w:rPr>
        <w:t>figcaption</w:t>
      </w:r>
      <w:r>
        <w:rPr>
          <w:rFonts w:cs="Times New Roman" w:ascii="Times New Roman" w:hAnsi="Times New Roman"/>
          <w:sz w:val="28"/>
          <w:szCs w:val="28"/>
          <w:lang w:val="ru-RU"/>
        </w:rPr>
        <w:t>&gt; - Подпись под рисунком</w:t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1"/>
        <w:rPr>
          <w:rFonts w:ascii="Times New Roman" w:hAnsi="Times New Roman" w:cs="Times New Roman"/>
          <w:b/>
          <w:b/>
          <w:sz w:val="28"/>
          <w:szCs w:val="28"/>
          <w:lang w:val="ru-RU"/>
        </w:rPr>
      </w:pPr>
      <w:r>
        <w:rPr/>
        <w:t>Организация контента страницы</w:t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t>&lt;section&gt; - Тематическая группа контента</w:t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t>&lt;article&gt; - Автономная композиция для многократного использования</w:t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t>&lt;aside&gt; - Косвенно связанные с контентом материалы</w:t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t>&lt;nav&gt; - Ссылки основной навигации</w:t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&lt;</w:t>
      </w:r>
      <w:r>
        <w:rPr>
          <w:rFonts w:cs="Times New Roman" w:ascii="Times New Roman" w:hAnsi="Times New Roman"/>
          <w:sz w:val="28"/>
          <w:szCs w:val="28"/>
        </w:rPr>
        <w:t>header</w:t>
      </w:r>
      <w:r>
        <w:rPr>
          <w:rFonts w:cs="Times New Roman" w:ascii="Times New Roman" w:hAnsi="Times New Roman"/>
          <w:sz w:val="28"/>
          <w:szCs w:val="28"/>
          <w:lang w:val="ru-RU"/>
        </w:rPr>
        <w:t>&gt; - Верхний колонтитул страницы у раздела или статьи</w:t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t>&lt;footer&gt; - Нижний колонтитул страницы у раздела или статьи</w:t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&lt;address&gt; - 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ru-RU"/>
        </w:rPr>
        <w:t>Контактная информация</w:t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t>&lt;iframe src="list.html" width=,f400" height="250"&gt; - вставка другой страницы</w:t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1"/>
        <w:rPr>
          <w:rFonts w:ascii="Times New Roman" w:hAnsi="Times New Roman" w:cs="Times New Roman"/>
          <w:b/>
          <w:b/>
          <w:sz w:val="28"/>
          <w:szCs w:val="28"/>
          <w:lang w:val="ru-RU"/>
        </w:rPr>
      </w:pPr>
      <w:r>
        <w:rPr/>
        <w:t>Общие элементы</w:t>
      </w:r>
    </w:p>
    <w:p>
      <w:pPr>
        <w:pStyle w:val="Style13"/>
        <w:rPr>
          <w:rFonts w:ascii="Times New Roman" w:hAnsi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&lt;</w:t>
      </w:r>
      <w:r>
        <w:rPr>
          <w:rFonts w:cs="Times New Roman" w:ascii="Times New Roman" w:hAnsi="Times New Roman"/>
          <w:sz w:val="28"/>
          <w:szCs w:val="28"/>
        </w:rPr>
        <w:t>div</w:t>
      </w:r>
      <w:r>
        <w:rPr>
          <w:rFonts w:cs="Times New Roman" w:ascii="Times New Roman" w:hAnsi="Times New Roman"/>
          <w:sz w:val="28"/>
          <w:szCs w:val="28"/>
          <w:lang w:val="ru-RU"/>
        </w:rPr>
        <w:t>&gt; - Общий блочный элемент</w:t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&lt;</w:t>
      </w:r>
      <w:r>
        <w:rPr>
          <w:rFonts w:cs="Times New Roman" w:ascii="Times New Roman" w:hAnsi="Times New Roman"/>
          <w:sz w:val="28"/>
          <w:szCs w:val="28"/>
        </w:rPr>
        <w:t>span</w:t>
      </w:r>
      <w:r>
        <w:rPr>
          <w:rFonts w:cs="Times New Roman" w:ascii="Times New Roman" w:hAnsi="Times New Roman"/>
          <w:sz w:val="28"/>
          <w:szCs w:val="28"/>
          <w:lang w:val="ru-RU"/>
        </w:rPr>
        <w:t>&gt; - Общий встроенный элемент</w:t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  <w:bookmarkStart w:id="0" w:name="_GoBack"/>
      <w:bookmarkStart w:id="1" w:name="_GoBack"/>
      <w:bookmarkEnd w:id="1"/>
    </w:p>
    <w:p>
      <w:pPr>
        <w:pStyle w:val="1"/>
        <w:rPr>
          <w:rFonts w:ascii="Times New Roman" w:hAnsi="Times New Roman" w:cs="Times New Roman"/>
          <w:b/>
          <w:b/>
          <w:sz w:val="28"/>
          <w:szCs w:val="28"/>
          <w:lang w:val="ru-RU"/>
        </w:rPr>
      </w:pPr>
      <w:r>
        <w:rPr/>
        <w:t>Ссылки</w:t>
      </w:r>
    </w:p>
    <w:p>
      <w:pPr>
        <w:pStyle w:val="Style13"/>
        <w:rPr>
          <w:rFonts w:ascii="Times New Roman" w:hAnsi="Times New Roman" w:cs="Times New Roman"/>
          <w:b/>
          <w:b/>
          <w:sz w:val="28"/>
          <w:szCs w:val="28"/>
          <w:lang w:val="ru-RU"/>
        </w:rPr>
      </w:pPr>
      <w:r>
        <w:rPr/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t>&lt;а&gt; - Элемент якоря (привязки) (гипертекстовая ссылка)</w:t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ab/>
        <w:t xml:space="preserve">Атрибут </w:t>
      </w:r>
      <w:r>
        <w:rPr>
          <w:rFonts w:cs="Times New Roman" w:ascii="Times New Roman" w:hAnsi="Times New Roman"/>
          <w:sz w:val="28"/>
          <w:szCs w:val="28"/>
        </w:rPr>
        <w:t>href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- </w:t>
      </w:r>
      <w:r>
        <w:rPr>
          <w:rFonts w:cs="Times New Roman" w:ascii="Times New Roman" w:hAnsi="Times New Roman"/>
          <w:sz w:val="28"/>
          <w:szCs w:val="28"/>
        </w:rPr>
        <w:t>URL</w:t>
      </w:r>
      <w:r>
        <w:rPr>
          <w:rFonts w:cs="Times New Roman" w:ascii="Times New Roman" w:hAnsi="Times New Roman"/>
          <w:sz w:val="28"/>
          <w:szCs w:val="28"/>
          <w:lang w:val="ru-RU"/>
        </w:rPr>
        <w:t>-адрес страницы, на которую будет осуществляться переход.</w:t>
      </w:r>
    </w:p>
    <w:p>
      <w:pPr>
        <w:pStyle w:val="Style13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ab/>
        <w:t xml:space="preserve">Атрибут  </w:t>
      </w:r>
      <w:r>
        <w:rPr>
          <w:rFonts w:cs="Times New Roman" w:ascii="Times New Roman" w:hAnsi="Times New Roman"/>
          <w:sz w:val="24"/>
          <w:szCs w:val="24"/>
        </w:rPr>
        <w:t>target</w:t>
      </w:r>
      <w:r>
        <w:rPr>
          <w:rFonts w:cs="Times New Roman" w:ascii="Times New Roman" w:hAnsi="Times New Roman"/>
          <w:sz w:val="24"/>
          <w:szCs w:val="24"/>
          <w:lang w:val="ru-RU"/>
        </w:rPr>
        <w:t xml:space="preserve">= " _ </w:t>
      </w:r>
      <w:r>
        <w:rPr>
          <w:rFonts w:cs="Times New Roman" w:ascii="Times New Roman" w:hAnsi="Times New Roman"/>
          <w:sz w:val="24"/>
          <w:szCs w:val="24"/>
        </w:rPr>
        <w:t>b</w:t>
      </w:r>
      <w:r>
        <w:rPr>
          <w:rFonts w:cs="Times New Roman" w:ascii="Times New Roman" w:hAnsi="Times New Roman"/>
          <w:sz w:val="24"/>
          <w:szCs w:val="24"/>
          <w:lang w:val="ru-RU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la</w:t>
      </w:r>
      <w:r>
        <w:rPr>
          <w:rFonts w:cs="Times New Roman" w:ascii="Times New Roman" w:hAnsi="Times New Roman"/>
          <w:sz w:val="24"/>
          <w:szCs w:val="24"/>
          <w:lang w:val="ru-RU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n</w:t>
      </w:r>
      <w:r>
        <w:rPr>
          <w:rFonts w:cs="Times New Roman" w:ascii="Times New Roman" w:hAnsi="Times New Roman"/>
          <w:sz w:val="24"/>
          <w:szCs w:val="24"/>
          <w:lang w:val="ru-RU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k</w:t>
      </w:r>
      <w:r>
        <w:rPr>
          <w:rFonts w:cs="Times New Roman" w:ascii="Times New Roman" w:hAnsi="Times New Roman"/>
          <w:sz w:val="24"/>
          <w:szCs w:val="24"/>
          <w:lang w:val="ru-RU"/>
        </w:rPr>
        <w:t xml:space="preserve"> “ открыть ссылку в новой вкладке</w:t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4"/>
          <w:szCs w:val="24"/>
          <w:lang w:val="ru-RU"/>
        </w:rPr>
        <w:tab/>
        <w:tab/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Атрибут </w:t>
      </w:r>
      <w:r>
        <w:rPr>
          <w:rFonts w:cs="Times New Roman" w:ascii="Times New Roman" w:hAnsi="Times New Roman"/>
          <w:bCs/>
          <w:sz w:val="24"/>
          <w:szCs w:val="24"/>
        </w:rPr>
        <w:t>target</w:t>
      </w:r>
      <w:r>
        <w:rPr>
          <w:rFonts w:cs="Times New Roman" w:ascii="Times New Roman" w:hAnsi="Times New Roman"/>
          <w:bCs/>
          <w:sz w:val="24"/>
          <w:szCs w:val="24"/>
          <w:lang w:val="ru-RU"/>
        </w:rPr>
        <w:t>="</w:t>
      </w:r>
      <w:r>
        <w:rPr>
          <w:rFonts w:cs="Times New Roman" w:ascii="Times New Roman" w:hAnsi="Times New Roman"/>
          <w:bCs/>
          <w:sz w:val="24"/>
          <w:szCs w:val="24"/>
        </w:rPr>
        <w:t>display</w:t>
      </w:r>
      <w:r>
        <w:rPr>
          <w:rFonts w:cs="Times New Roman" w:ascii="Times New Roman" w:hAnsi="Times New Roman"/>
          <w:bCs/>
          <w:sz w:val="24"/>
          <w:szCs w:val="24"/>
          <w:lang w:val="ru-RU"/>
        </w:rPr>
        <w:t>" – открыть с выбранным названием</w:t>
      </w:r>
    </w:p>
    <w:p>
      <w:pPr>
        <w:pStyle w:val="Style13"/>
        <w:rPr>
          <w:rFonts w:ascii="Courier New" w:hAnsi="Courier New" w:cs="Courier New"/>
          <w:sz w:val="21"/>
          <w:szCs w:val="21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ab/>
        <w:t xml:space="preserve">Пример ссылки на файл в другом каталоге: </w:t>
      </w:r>
      <w:r>
        <w:rPr>
          <w:rFonts w:cs="Courier New" w:ascii="Courier New" w:hAnsi="Courier New"/>
          <w:sz w:val="21"/>
          <w:szCs w:val="21"/>
        </w:rPr>
        <w:t>li</w:t>
      </w:r>
      <w:r>
        <w:rPr>
          <w:rFonts w:cs="Courier New" w:ascii="Courier New" w:hAnsi="Courier New"/>
          <w:sz w:val="21"/>
          <w:szCs w:val="21"/>
          <w:lang w:val="ru-RU"/>
        </w:rPr>
        <w:t>&gt;&lt;</w:t>
      </w:r>
      <w:r>
        <w:rPr>
          <w:rFonts w:cs="Courier New" w:ascii="Courier New" w:hAnsi="Courier New"/>
          <w:sz w:val="21"/>
          <w:szCs w:val="21"/>
        </w:rPr>
        <w:t>a</w:t>
      </w:r>
      <w:r>
        <w:rPr>
          <w:rFonts w:cs="Courier New" w:ascii="Courier New" w:hAnsi="Courier New"/>
          <w:sz w:val="21"/>
          <w:szCs w:val="21"/>
          <w:lang w:val="ru-RU"/>
        </w:rPr>
        <w:t xml:space="preserve"> </w:t>
      </w:r>
      <w:r>
        <w:rPr>
          <w:rFonts w:cs="Courier New" w:ascii="Courier New" w:hAnsi="Courier New"/>
          <w:sz w:val="21"/>
          <w:szCs w:val="21"/>
        </w:rPr>
        <w:t>href</w:t>
      </w:r>
      <w:r>
        <w:rPr>
          <w:rFonts w:cs="Courier New" w:ascii="Courier New" w:hAnsi="Courier New"/>
          <w:sz w:val="21"/>
          <w:szCs w:val="21"/>
          <w:lang w:val="ru-RU"/>
        </w:rPr>
        <w:t>="</w:t>
      </w:r>
      <w:r>
        <w:rPr>
          <w:rFonts w:cs="Courier New" w:ascii="Courier New" w:hAnsi="Courier New"/>
          <w:sz w:val="21"/>
          <w:szCs w:val="21"/>
        </w:rPr>
        <w:t>recipes</w:t>
      </w:r>
      <w:r>
        <w:rPr>
          <w:rFonts w:cs="Courier New" w:ascii="Courier New" w:hAnsi="Courier New"/>
          <w:sz w:val="21"/>
          <w:szCs w:val="21"/>
          <w:lang w:val="ru-RU"/>
        </w:rPr>
        <w:t>/</w:t>
      </w:r>
      <w:r>
        <w:rPr>
          <w:rFonts w:cs="Courier New" w:ascii="Courier New" w:hAnsi="Courier New"/>
          <w:sz w:val="21"/>
          <w:szCs w:val="21"/>
        </w:rPr>
        <w:t>salmon</w:t>
      </w:r>
      <w:r>
        <w:rPr>
          <w:rFonts w:cs="Courier New" w:ascii="Courier New" w:hAnsi="Courier New"/>
          <w:sz w:val="21"/>
          <w:szCs w:val="21"/>
          <w:lang w:val="ru-RU"/>
        </w:rPr>
        <w:t>.ЬЪш1"&gt;Семга с чесноком&lt;/а&gt;&lt;/</w:t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ab/>
        <w:t xml:space="preserve">С помощью обозначения </w:t>
      </w:r>
      <w:r>
        <w:rPr>
          <w:rFonts w:cs="Times New Roman" w:ascii="Times New Roman" w:hAnsi="Times New Roman"/>
          <w:sz w:val="28"/>
          <w:szCs w:val="28"/>
          <w:highlight w:val="yellow"/>
          <w:lang w:val="ru-RU"/>
        </w:rPr>
        <w:t>../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происходит переход couscous.html linguine.html  на один уровень вверх: из каталога recipes вверх к каталогу kriskitchen, где находится файл index.html.</w:t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Согласно принятому в Unix обозначению, слеш </w:t>
      </w:r>
      <w:r>
        <w:rPr>
          <w:rFonts w:cs="Times New Roman" w:ascii="Times New Roman" w:hAnsi="Times New Roman"/>
          <w:sz w:val="28"/>
          <w:szCs w:val="28"/>
          <w:highlight w:val="yellow"/>
          <w:lang w:val="ru-RU"/>
        </w:rPr>
        <w:t>( /</w:t>
      </w:r>
      <w:r>
        <w:rPr>
          <w:rFonts w:cs="Times New Roman" w:ascii="Times New Roman" w:hAnsi="Times New Roman"/>
          <w:sz w:val="28"/>
          <w:szCs w:val="28"/>
          <w:lang w:val="ru-RU"/>
        </w:rPr>
        <w:t>) в начале пути к файлу вызывает обращение к корневому каталогу.</w:t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t xml:space="preserve">Ссылка на элемент на странице </w:t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t>Создайте ссылку на расположение. Символ # перед именем необходим</w:t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t>для обозначения того, что это фрагмент, а не имя файла.</w:t>
      </w:r>
    </w:p>
    <w:p>
      <w:pPr>
        <w:pStyle w:val="Style13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&lt;</w:t>
      </w:r>
      <w:r>
        <w:rPr>
          <w:rFonts w:cs="Times New Roman" w:ascii="Times New Roman" w:hAnsi="Times New Roman"/>
          <w:sz w:val="28"/>
          <w:szCs w:val="28"/>
          <w:lang w:val="ru-RU"/>
        </w:rPr>
        <w:t>р</w:t>
      </w:r>
      <w:r>
        <w:rPr>
          <w:rFonts w:cs="Times New Roman" w:ascii="Times New Roman" w:hAnsi="Times New Roman"/>
          <w:sz w:val="28"/>
          <w:szCs w:val="28"/>
        </w:rPr>
        <w:t>&gt;  &lt;</w:t>
      </w:r>
      <w:r>
        <w:rPr>
          <w:rFonts w:cs="Times New Roman" w:ascii="Times New Roman" w:hAnsi="Times New Roman"/>
          <w:sz w:val="28"/>
          <w:szCs w:val="28"/>
          <w:lang w:val="ru-RU"/>
        </w:rPr>
        <w:t>а</w:t>
      </w:r>
      <w:r>
        <w:rPr>
          <w:rFonts w:cs="Times New Roman" w:ascii="Times New Roman" w:hAnsi="Times New Roman"/>
          <w:sz w:val="28"/>
          <w:szCs w:val="28"/>
        </w:rPr>
        <w:t xml:space="preserve"> href =M# startNM&gt;H&lt;/a&gt; &lt;/</w:t>
      </w:r>
      <w:r>
        <w:rPr>
          <w:rFonts w:cs="Times New Roman" w:ascii="Times New Roman" w:hAnsi="Times New Roman"/>
          <w:sz w:val="28"/>
          <w:szCs w:val="28"/>
          <w:lang w:val="ru-RU"/>
        </w:rPr>
        <w:t>р</w:t>
      </w:r>
      <w:r>
        <w:rPr>
          <w:rFonts w:cs="Times New Roman" w:ascii="Times New Roman" w:hAnsi="Times New Roman"/>
          <w:sz w:val="28"/>
          <w:szCs w:val="28"/>
        </w:rPr>
        <w:t>&gt;</w:t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t xml:space="preserve">Создание ссылки на элемент другого документа </w:t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Courier New" w:ascii="Courier New" w:hAnsi="Courier New"/>
          <w:sz w:val="21"/>
          <w:szCs w:val="21"/>
          <w:lang w:val="ru-RU"/>
        </w:rPr>
        <w:t xml:space="preserve">&lt;а </w:t>
      </w:r>
      <w:r>
        <w:rPr>
          <w:rFonts w:cs="Courier New" w:ascii="Courier New" w:hAnsi="Courier New"/>
          <w:sz w:val="21"/>
          <w:szCs w:val="21"/>
        </w:rPr>
        <w:t>href</w:t>
      </w:r>
      <w:r>
        <w:rPr>
          <w:rFonts w:cs="Courier New" w:ascii="Courier New" w:hAnsi="Courier New"/>
          <w:sz w:val="21"/>
          <w:szCs w:val="21"/>
          <w:lang w:val="ru-RU"/>
        </w:rPr>
        <w:t>="</w:t>
      </w:r>
      <w:r>
        <w:rPr>
          <w:rFonts w:cs="Courier New" w:ascii="Courier New" w:hAnsi="Courier New"/>
          <w:sz w:val="21"/>
          <w:szCs w:val="21"/>
        </w:rPr>
        <w:t>glossary</w:t>
      </w:r>
      <w:r>
        <w:rPr>
          <w:rFonts w:cs="Courier New" w:ascii="Courier New" w:hAnsi="Courier New"/>
          <w:sz w:val="23"/>
          <w:szCs w:val="23"/>
          <w:lang w:val="ru-RU"/>
        </w:rPr>
        <w:t>.</w:t>
      </w:r>
      <w:r>
        <w:rPr>
          <w:rFonts w:cs="Courier New" w:ascii="Courier New" w:hAnsi="Courier New"/>
          <w:sz w:val="23"/>
          <w:szCs w:val="23"/>
        </w:rPr>
        <w:t>html</w:t>
      </w:r>
      <w:r>
        <w:rPr>
          <w:rFonts w:cs="Courier New" w:ascii="Courier New" w:hAnsi="Courier New"/>
          <w:sz w:val="23"/>
          <w:szCs w:val="23"/>
          <w:lang w:val="ru-RU"/>
        </w:rPr>
        <w:t>#</w:t>
      </w:r>
      <w:r>
        <w:rPr>
          <w:rFonts w:cs="Courier New" w:ascii="Courier New" w:hAnsi="Courier New"/>
          <w:sz w:val="23"/>
          <w:szCs w:val="23"/>
        </w:rPr>
        <w:t>startN</w:t>
      </w:r>
      <w:r>
        <w:rPr>
          <w:rFonts w:cs="Courier New" w:ascii="Courier New" w:hAnsi="Courier New"/>
          <w:sz w:val="23"/>
          <w:szCs w:val="23"/>
          <w:lang w:val="ru-RU"/>
        </w:rPr>
        <w:t>"&gt;</w:t>
      </w:r>
      <w:r>
        <w:rPr>
          <w:rFonts w:cs="Courier New" w:ascii="Courier New" w:hAnsi="Courier New"/>
          <w:sz w:val="23"/>
          <w:szCs w:val="23"/>
        </w:rPr>
        <w:t>CM</w:t>
      </w:r>
      <w:r>
        <w:rPr>
          <w:rFonts w:cs="Courier New" w:ascii="Courier New" w:hAnsi="Courier New"/>
          <w:sz w:val="23"/>
          <w:szCs w:val="23"/>
          <w:lang w:val="ru-RU"/>
        </w:rPr>
        <w:t xml:space="preserve">. </w:t>
      </w:r>
      <w:r>
        <w:rPr>
          <w:rFonts w:cs="Courier New" w:ascii="Courier New" w:hAnsi="Courier New"/>
          <w:sz w:val="21"/>
          <w:szCs w:val="21"/>
          <w:lang w:val="ru-RU"/>
        </w:rPr>
        <w:t>глоссарий, букву Н&lt;/а&gt;</w:t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t>Изображения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</w:rPr>
        <w:t xml:space="preserve">&lt;img&gt; - </w:t>
      </w:r>
      <w:r>
        <w:rPr>
          <w:rFonts w:cs="Times New Roman" w:ascii="Times New Roman" w:hAnsi="Times New Roman"/>
          <w:sz w:val="28"/>
          <w:szCs w:val="28"/>
          <w:lang w:val="ru-RU"/>
        </w:rPr>
        <w:t>Изображение</w:t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ab/>
      </w:r>
      <w:r>
        <w:rPr>
          <w:rFonts w:cs="Times New Roman" w:ascii="Times New Roman" w:hAnsi="Times New Roman"/>
          <w:sz w:val="28"/>
          <w:szCs w:val="28"/>
        </w:rPr>
        <w:t xml:space="preserve">Src = </w:t>
      </w:r>
      <w:r>
        <w:rPr>
          <w:rFonts w:cs="Times New Roman" w:ascii="Times New Roman" w:hAnsi="Times New Roman"/>
          <w:sz w:val="28"/>
          <w:szCs w:val="28"/>
          <w:lang w:val="ru-RU"/>
        </w:rPr>
        <w:t>«ссылка на изображение»</w:t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tab/>
        <w:t>alt= "текст если изображение не прогрузилось"</w:t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tab/>
        <w:t>width="number" Ширина изображения в пикселах</w:t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tab/>
        <w:t>height="number" Высота изображения в пикселах</w:t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36925" cy="250317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92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yle13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yle13"/>
        <w:rPr>
          <w:b/>
          <w:b/>
          <w:bCs/>
          <w:sz w:val="28"/>
          <w:szCs w:val="28"/>
        </w:rPr>
      </w:pPr>
      <w:r>
        <w:rPr/>
        <w:t>Таблицы</w:t>
      </w:r>
    </w:p>
    <w:p>
      <w:pPr>
        <w:pStyle w:val="Style13"/>
        <w:rPr>
          <w:b w:val="false"/>
          <w:b w:val="false"/>
          <w:bCs w:val="false"/>
          <w:sz w:val="28"/>
          <w:szCs w:val="28"/>
        </w:rPr>
      </w:pPr>
      <w:r>
        <w:rPr/>
        <w:t>&lt;table&gt;...&lt;/table&gt; Содержимое таблицы (строки и столбцы)</w:t>
      </w:r>
    </w:p>
    <w:p>
      <w:pPr>
        <w:pStyle w:val="Style13"/>
        <w:rPr>
          <w:b w:val="false"/>
          <w:b w:val="false"/>
          <w:bCs w:val="false"/>
          <w:sz w:val="28"/>
          <w:szCs w:val="28"/>
        </w:rPr>
      </w:pPr>
      <w:r>
        <w:rPr/>
        <w:t>&lt; tr&gt;...&lt;/tr&gt; Строка таблицы</w:t>
      </w:r>
    </w:p>
    <w:p>
      <w:pPr>
        <w:pStyle w:val="Style13"/>
        <w:rPr>
          <w:b w:val="false"/>
          <w:b w:val="false"/>
          <w:bCs w:val="false"/>
          <w:sz w:val="28"/>
          <w:szCs w:val="28"/>
        </w:rPr>
      </w:pPr>
      <w:r>
        <w:rPr/>
        <w:t>&lt;th&gt;...&lt;/th&gt; Заголовок таблицы</w:t>
      </w:r>
    </w:p>
    <w:p>
      <w:pPr>
        <w:pStyle w:val="Style13"/>
        <w:rPr>
          <w:b w:val="false"/>
          <w:b w:val="false"/>
          <w:bCs w:val="false"/>
          <w:sz w:val="28"/>
          <w:szCs w:val="28"/>
        </w:rPr>
      </w:pPr>
      <w:r>
        <w:rPr/>
        <w:t>&lt; td&gt;...&lt;/td&gt; Ячейка данных таблицы</w:t>
      </w:r>
    </w:p>
    <w:p>
      <w:pPr>
        <w:pStyle w:val="Style13"/>
        <w:rPr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Style13"/>
        <w:rPr>
          <w:b w:val="false"/>
          <w:b w:val="false"/>
          <w:bCs w:val="false"/>
          <w:sz w:val="28"/>
          <w:szCs w:val="28"/>
        </w:rPr>
      </w:pPr>
      <w:r>
        <w:rPr/>
        <w:tab/>
        <w:t>Атрибуты: colspan или rowspan</w:t>
      </w:r>
    </w:p>
    <w:p>
      <w:pPr>
        <w:pStyle w:val="Style13"/>
        <w:rPr>
          <w:b w:val="false"/>
          <w:b w:val="false"/>
          <w:bCs w:val="false"/>
          <w:sz w:val="28"/>
          <w:szCs w:val="28"/>
        </w:rPr>
      </w:pPr>
      <w:r>
        <w:rPr/>
        <w:tab/>
        <w:t>Атрибут scope сопоставляет заголовок таблицы со строкой, столбцом,</w:t>
      </w:r>
    </w:p>
    <w:p>
      <w:pPr>
        <w:pStyle w:val="Style13"/>
        <w:rPr>
          <w:b w:val="false"/>
          <w:b w:val="false"/>
          <w:bCs w:val="false"/>
          <w:sz w:val="28"/>
          <w:szCs w:val="28"/>
        </w:rPr>
      </w:pPr>
      <w:r>
        <w:rPr/>
        <w:t>группой строк</w:t>
      </w:r>
    </w:p>
    <w:p>
      <w:pPr>
        <w:pStyle w:val="Style13"/>
        <w:rPr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2515" cy="283273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2921000</wp:posOffset>
            </wp:positionV>
            <wp:extent cx="6152515" cy="194437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Style13"/>
        <w:rPr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1"/>
        <w:rPr>
          <w:rFonts w:ascii="Cantarell" w:hAnsi="Cantarell"/>
          <w:b/>
          <w:b/>
          <w:bCs/>
          <w:sz w:val="28"/>
          <w:szCs w:val="28"/>
        </w:rPr>
      </w:pPr>
      <w:r>
        <w:rPr/>
        <w:t xml:space="preserve">Формы </w:t>
      </w:r>
    </w:p>
    <w:p>
      <w:pPr>
        <w:pStyle w:val="Style13"/>
        <w:rPr>
          <w:rFonts w:ascii="Cantarell" w:hAnsi="Cantarell"/>
          <w:b/>
          <w:b/>
          <w:bCs/>
          <w:sz w:val="28"/>
          <w:szCs w:val="28"/>
        </w:rPr>
      </w:pPr>
      <w:r>
        <w:rPr/>
      </w:r>
    </w:p>
    <w:p>
      <w:pPr>
        <w:pStyle w:val="Style13"/>
        <w:rPr>
          <w:rFonts w:ascii="Cantarell" w:hAnsi="Cantarell"/>
          <w:b w:val="false"/>
          <w:b w:val="false"/>
          <w:bCs w:val="false"/>
          <w:sz w:val="28"/>
          <w:szCs w:val="28"/>
        </w:rPr>
      </w:pPr>
      <w:r>
        <w:rPr/>
        <w:t>&lt;form&gt;. . .&lt;/form&gt; - Интерактивная форма</w:t>
      </w:r>
    </w:p>
    <w:p>
      <w:pPr>
        <w:pStyle w:val="Style13"/>
        <w:rPr>
          <w:rFonts w:ascii="Cantarell" w:hAnsi="Cantarell"/>
          <w:b w:val="false"/>
          <w:b w:val="false"/>
          <w:bCs w:val="false"/>
          <w:sz w:val="28"/>
          <w:szCs w:val="28"/>
        </w:rPr>
      </w:pPr>
      <w:r>
        <w:rPr/>
        <w:t>&lt;form action="/cgi-bin/mailinglist.php" method="post"&gt;</w:t>
      </w:r>
    </w:p>
    <w:p>
      <w:pPr>
        <w:pStyle w:val="Style13"/>
        <w:rPr>
          <w:rFonts w:ascii="Cantarell" w:hAnsi="Cantarell"/>
          <w:b w:val="false"/>
          <w:b w:val="false"/>
          <w:bCs w:val="false"/>
          <w:sz w:val="28"/>
          <w:szCs w:val="28"/>
        </w:rPr>
      </w:pPr>
      <w:r>
        <w:rPr/>
        <w:t>В атрибуте action указывается расположение (U R L -адрес) приложения или сценария (иногда называемое страницей сценария) для обработки формы.</w:t>
      </w:r>
    </w:p>
    <w:p>
      <w:pPr>
        <w:pStyle w:val="Style13"/>
        <w:rPr>
          <w:rFonts w:ascii="Cantarell" w:hAnsi="Cantarell"/>
          <w:b w:val="false"/>
          <w:b w:val="false"/>
          <w:bCs w:val="false"/>
          <w:sz w:val="28"/>
          <w:szCs w:val="28"/>
        </w:rPr>
      </w:pPr>
      <w:r>
        <w:rPr/>
        <w:t>&lt;input type = " t e x t " &gt;Однострочное текстовое поле</w:t>
      </w:r>
    </w:p>
    <w:p>
      <w:pPr>
        <w:pStyle w:val="Style13"/>
        <w:rPr>
          <w:rFonts w:ascii="Cantarell" w:hAnsi="Cantarell"/>
          <w:b w:val="false"/>
          <w:b w:val="false"/>
          <w:bCs w:val="false"/>
          <w:sz w:val="28"/>
          <w:szCs w:val="28"/>
        </w:rPr>
      </w:pPr>
      <w:r>
        <w:rPr/>
        <w:t>&lt;textarea&gt;...&lt;/textarea&gt; Многострочное текстовое поле</w:t>
      </w:r>
    </w:p>
    <w:p>
      <w:pPr>
        <w:pStyle w:val="Style13"/>
        <w:rPr>
          <w:rFonts w:ascii="Cantarell" w:hAnsi="Cantarell"/>
          <w:b w:val="false"/>
          <w:b w:val="false"/>
          <w:bCs w:val="false"/>
          <w:sz w:val="28"/>
          <w:szCs w:val="28"/>
        </w:rPr>
      </w:pPr>
      <w:r>
        <w:rPr/>
        <w:t>&lt; input type = " p a s s w o rd " &gt; Поле ввода пароля</w:t>
      </w:r>
    </w:p>
    <w:p>
      <w:pPr>
        <w:pStyle w:val="Style13"/>
        <w:rPr>
          <w:rFonts w:ascii="Cantarell" w:hAnsi="Cantarell"/>
          <w:b w:val="false"/>
          <w:b w:val="false"/>
          <w:bCs w:val="false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1981200</wp:posOffset>
            </wp:positionH>
            <wp:positionV relativeFrom="paragraph">
              <wp:posOffset>15240</wp:posOffset>
            </wp:positionV>
            <wp:extent cx="2190115" cy="327977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11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rPr>
          <w:rFonts w:ascii="Cantarell" w:hAnsi="Cantarell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Style13"/>
        <w:rPr>
          <w:rFonts w:ascii="Cantarell" w:hAnsi="Cantarell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Style13"/>
        <w:rPr>
          <w:rFonts w:ascii="Cantarell" w:hAnsi="Cantarell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Style13"/>
        <w:rPr>
          <w:rFonts w:ascii="Cantarell" w:hAnsi="Cantarell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Style13"/>
        <w:rPr>
          <w:rFonts w:ascii="Cantarell" w:hAnsi="Cantarell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Style13"/>
        <w:rPr>
          <w:rFonts w:ascii="Cantarell" w:hAnsi="Cantarell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Style13"/>
        <w:rPr>
          <w:rFonts w:ascii="Cantarell" w:hAnsi="Cantarell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Style13"/>
        <w:rPr>
          <w:rFonts w:ascii="Cantarell" w:hAnsi="Cantarell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Style13"/>
        <w:rPr>
          <w:rFonts w:ascii="Cantarell" w:hAnsi="Cantarell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Style13"/>
        <w:rPr>
          <w:rFonts w:ascii="Cantarell" w:hAnsi="Cantarell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Style13"/>
        <w:rPr>
          <w:rFonts w:ascii="Cantarell" w:hAnsi="Cantarell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Style13"/>
        <w:rPr>
          <w:rFonts w:ascii="Cantarell" w:hAnsi="Cantarell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Style13"/>
        <w:rPr>
          <w:rFonts w:ascii="Cantarell" w:hAnsi="Cantarell"/>
          <w:b w:val="false"/>
          <w:b w:val="false"/>
          <w:bCs w:val="false"/>
          <w:sz w:val="28"/>
          <w:szCs w:val="28"/>
        </w:rPr>
      </w:pPr>
      <w:r>
        <w:rPr/>
      </w:r>
    </w:p>
    <w:p>
      <w:pPr>
        <w:pStyle w:val="Style13"/>
        <w:rPr>
          <w:rFonts w:ascii="Cantarell" w:hAnsi="Cantarell"/>
          <w:sz w:val="28"/>
          <w:szCs w:val="28"/>
        </w:rPr>
      </w:pPr>
      <w:r>
        <w:rPr/>
        <w:t>&lt; input type = " submit”&gt; Отправка данных формы на сервер</w:t>
      </w:r>
    </w:p>
    <w:p>
      <w:pPr>
        <w:pStyle w:val="Style13"/>
        <w:rPr>
          <w:rFonts w:ascii="Cantarell" w:hAnsi="Cantarell"/>
          <w:sz w:val="28"/>
          <w:szCs w:val="28"/>
        </w:rPr>
      </w:pPr>
      <w:r>
        <w:rPr/>
        <w:t>&lt; input type = " reset”&gt;  Сброс значений элементов формы</w:t>
      </w:r>
    </w:p>
    <w:p>
      <w:pPr>
        <w:pStyle w:val="Style13"/>
        <w:rPr>
          <w:rFonts w:ascii="Cantarell" w:hAnsi="Cantarell"/>
          <w:sz w:val="28"/>
          <w:szCs w:val="28"/>
        </w:rPr>
      </w:pPr>
      <w:r>
        <w:rPr/>
        <w:t>&lt;fieldset&gt; - групп бокс</w:t>
      </w:r>
    </w:p>
    <w:p>
      <w:pPr>
        <w:pStyle w:val="Style13"/>
        <w:rPr>
          <w:rFonts w:ascii="Cantarell" w:hAnsi="Cantarell"/>
          <w:sz w:val="28"/>
          <w:szCs w:val="28"/>
        </w:rPr>
      </w:pPr>
      <w:r>
        <w:rPr/>
        <w:t>Элемент fieldset может также содержать элемент legend с условными обозначениями элементов формы, составляющих логическую группу.</w:t>
      </w:r>
    </w:p>
    <w:p>
      <w:pPr>
        <w:pStyle w:val="Style13"/>
        <w:rPr>
          <w:rFonts w:ascii="Cantarell" w:hAnsi="Cantarell"/>
          <w:sz w:val="28"/>
          <w:szCs w:val="28"/>
        </w:rPr>
      </w:pPr>
      <w:r>
        <w:rPr/>
      </w:r>
    </w:p>
    <w:p>
      <w:pPr>
        <w:pStyle w:val="1"/>
        <w:rPr/>
      </w:pPr>
      <w:r>
        <w:rPr/>
        <w:t>Списки</w:t>
      </w:r>
    </w:p>
    <w:p>
      <w:pPr>
        <w:pStyle w:val="Style13"/>
        <w:rPr/>
      </w:pPr>
      <w:r>
        <w:rPr/>
      </w:r>
    </w:p>
    <w:p>
      <w:pPr>
        <w:pStyle w:val="Style13"/>
        <w:widowControl/>
        <w:suppressAutoHyphens w:val="true"/>
        <w:bidi w:val="0"/>
        <w:spacing w:lineRule="auto" w:line="360" w:before="0" w:after="0"/>
        <w:ind w:left="0" w:right="0" w:firstLine="680"/>
        <w:jc w:val="both"/>
        <w:rPr/>
      </w:pPr>
      <w:r>
        <w:rPr/>
        <w:t>&lt;select&gt;...&lt;/select&gt; Список</w:t>
      </w:r>
    </w:p>
    <w:p>
      <w:pPr>
        <w:pStyle w:val="Style13"/>
        <w:widowControl/>
        <w:suppressAutoHyphens w:val="true"/>
        <w:bidi w:val="0"/>
        <w:spacing w:lineRule="auto" w:line="360" w:before="0" w:after="0"/>
        <w:ind w:left="0" w:right="0" w:firstLine="680"/>
        <w:jc w:val="both"/>
        <w:rPr/>
      </w:pPr>
      <w:r>
        <w:rPr/>
        <w:t>Атрибут: size - (1 или нет, выпадающий список)</w:t>
      </w:r>
    </w:p>
    <w:p>
      <w:pPr>
        <w:pStyle w:val="Style13"/>
        <w:widowControl/>
        <w:suppressAutoHyphens w:val="true"/>
        <w:bidi w:val="0"/>
        <w:spacing w:lineRule="auto" w:line="360" w:before="0" w:after="0"/>
        <w:ind w:left="0" w:right="0" w:firstLine="680"/>
        <w:jc w:val="both"/>
        <w:rPr/>
      </w:pPr>
      <w:r>
        <w:rPr/>
        <w:t>size="6" – 6 строк будет выведено</w:t>
      </w:r>
    </w:p>
    <w:p>
      <w:pPr>
        <w:pStyle w:val="Style13"/>
        <w:widowControl/>
        <w:suppressAutoHyphens w:val="true"/>
        <w:bidi w:val="0"/>
        <w:spacing w:lineRule="auto" w:line="360" w:before="0" w:after="0"/>
        <w:ind w:left="0" w:right="0" w:firstLine="680"/>
        <w:jc w:val="both"/>
        <w:rPr/>
      </w:pPr>
      <w:r>
        <w:rPr/>
        <w:t>multiple – несколько строк выделено</w:t>
      </w:r>
    </w:p>
    <w:p>
      <w:pPr>
        <w:pStyle w:val="Style13"/>
        <w:widowControl/>
        <w:suppressAutoHyphens w:val="true"/>
        <w:bidi w:val="0"/>
        <w:spacing w:lineRule="auto" w:line="360" w:before="0" w:after="0"/>
        <w:ind w:left="0" w:right="0" w:firstLine="680"/>
        <w:jc w:val="both"/>
        <w:rPr/>
      </w:pPr>
      <w:r>
        <w:rPr/>
        <w:t>атрибут selected, вы сделаете его значением</w:t>
      </w:r>
    </w:p>
    <w:p>
      <w:pPr>
        <w:pStyle w:val="Style13"/>
        <w:widowControl/>
        <w:suppressAutoHyphens w:val="true"/>
        <w:bidi w:val="0"/>
        <w:spacing w:lineRule="auto" w:line="360" w:before="0" w:after="0"/>
        <w:ind w:left="0" w:right="0" w:firstLine="680"/>
        <w:jc w:val="both"/>
        <w:rPr/>
      </w:pPr>
      <w:r>
        <w:rPr/>
        <w:t>по умолчанию для данного списка.</w:t>
      </w:r>
    </w:p>
    <w:p>
      <w:pPr>
        <w:pStyle w:val="Style13"/>
        <w:widowControl/>
        <w:suppressAutoHyphens w:val="true"/>
        <w:bidi w:val="0"/>
        <w:spacing w:lineRule="auto" w:line="360" w:before="0" w:after="0"/>
        <w:ind w:left="0" w:right="0" w:firstLine="680"/>
        <w:jc w:val="both"/>
        <w:rPr/>
      </w:pPr>
      <w:r>
        <w:rPr/>
      </w:r>
    </w:p>
    <w:p>
      <w:pPr>
        <w:pStyle w:val="Style13"/>
        <w:widowControl/>
        <w:suppressAutoHyphens w:val="true"/>
        <w:bidi w:val="0"/>
        <w:spacing w:lineRule="auto" w:line="360" w:before="0" w:after="0"/>
        <w:ind w:left="0" w:right="0" w:firstLine="680"/>
        <w:jc w:val="both"/>
        <w:rPr/>
      </w:pPr>
      <w:r>
        <w:rPr/>
        <w:t>&lt;option&gt;...&lt;/option&gt; Пункт списка</w:t>
      </w:r>
    </w:p>
    <w:p>
      <w:pPr>
        <w:pStyle w:val="Style13"/>
        <w:widowControl/>
        <w:suppressAutoHyphens w:val="true"/>
        <w:bidi w:val="0"/>
        <w:spacing w:lineRule="auto" w:line="360" w:before="0" w:after="0"/>
        <w:ind w:left="0" w:right="0" w:firstLine="680"/>
        <w:jc w:val="both"/>
        <w:rPr/>
      </w:pPr>
      <w:r>
        <w:rPr/>
      </w:r>
    </w:p>
    <w:p>
      <w:pPr>
        <w:pStyle w:val="Style13"/>
        <w:widowControl/>
        <w:suppressAutoHyphens w:val="true"/>
        <w:bidi w:val="0"/>
        <w:spacing w:lineRule="auto" w:line="360" w:before="0" w:after="0"/>
        <w:ind w:left="0" w:right="0" w:firstLine="680"/>
        <w:jc w:val="both"/>
        <w:rPr/>
      </w:pPr>
      <w:r>
        <w:rPr/>
        <w:t>&lt;optgroup&gt;...&lt;/optgroup&gt; Логическая группа пунктов списка</w:t>
      </w:r>
    </w:p>
    <w:p>
      <w:pPr>
        <w:pStyle w:val="Style13"/>
        <w:widowControl/>
        <w:suppressAutoHyphens w:val="true"/>
        <w:bidi w:val="0"/>
        <w:spacing w:lineRule="auto" w:line="360" w:before="0" w:after="0"/>
        <w:ind w:left="0" w:right="0" w:firstLine="680"/>
        <w:jc w:val="both"/>
        <w:rPr/>
      </w:pPr>
      <w:r>
        <w:rPr/>
        <w:t>Обязательный атрибут label, включенный в элемент</w:t>
      </w:r>
    </w:p>
    <w:p>
      <w:pPr>
        <w:pStyle w:val="Style13"/>
        <w:widowControl/>
        <w:suppressAutoHyphens w:val="true"/>
        <w:bidi w:val="0"/>
        <w:spacing w:lineRule="auto" w:line="360" w:before="0" w:after="0"/>
        <w:ind w:left="0" w:right="0" w:firstLine="680"/>
        <w:jc w:val="both"/>
        <w:rPr/>
      </w:pPr>
      <w:r>
        <w:rPr/>
        <w:t>optgroup, содержит заголовок группы.</w:t>
      </w:r>
    </w:p>
    <w:p>
      <w:pPr>
        <w:pStyle w:val="Style13"/>
        <w:rPr/>
      </w:pPr>
      <w:r>
        <w:rPr/>
      </w:r>
    </w:p>
    <w:p>
      <w:pPr>
        <w:pStyle w:val="Style13"/>
        <w:rPr/>
      </w:pPr>
      <w:r>
        <w:rPr/>
      </w:r>
    </w:p>
    <w:p>
      <w:pPr>
        <w:pStyle w:val="1"/>
        <w:rPr/>
      </w:pPr>
      <w:r>
        <w:rPr/>
        <w:t>Работа с файлами</w:t>
      </w:r>
    </w:p>
    <w:p>
      <w:pPr>
        <w:pStyle w:val="Style13"/>
        <w:rPr/>
      </w:pPr>
      <w:r>
        <w:rPr/>
      </w:r>
    </w:p>
    <w:p>
      <w:pPr>
        <w:pStyle w:val="Style13"/>
        <w:rPr/>
      </w:pPr>
      <w:r>
        <w:rPr/>
        <w:t>&lt; input type = " file " &gt; Поле выбора файла</w:t>
      </w:r>
    </w:p>
    <w:p>
      <w:pPr>
        <w:pStyle w:val="Style13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2515" cy="222694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rPr/>
      </w:pPr>
      <w:r>
        <w:rPr/>
        <w:t>Скрытые элементы</w:t>
      </w:r>
    </w:p>
    <w:p>
      <w:pPr>
        <w:pStyle w:val="Style13"/>
        <w:rPr/>
      </w:pPr>
      <w:r>
        <w:rPr/>
      </w:r>
    </w:p>
    <w:p>
      <w:pPr>
        <w:pStyle w:val="Style13"/>
        <w:rPr/>
      </w:pPr>
      <w:r>
        <w:rPr/>
        <w:t>&lt;input type= «hidden»&gt; Скрытый элемент формы</w:t>
      </w:r>
    </w:p>
    <w:p>
      <w:pPr>
        <w:pStyle w:val="Style13"/>
        <w:rPr/>
      </w:pPr>
      <w:r>
        <w:rPr/>
      </w:r>
    </w:p>
    <w:p>
      <w:pPr>
        <w:pStyle w:val="Style13"/>
        <w:rPr/>
      </w:pPr>
      <w:r>
        <w:rPr/>
      </w:r>
    </w:p>
    <w:p>
      <w:pPr>
        <w:pStyle w:val="Style13"/>
        <w:rPr/>
      </w:pPr>
      <w:r>
        <w:rPr/>
      </w:r>
    </w:p>
    <w:p>
      <w:pPr>
        <w:pStyle w:val="Style13"/>
        <w:rPr/>
      </w:pPr>
      <w:r>
        <w:rPr/>
      </w:r>
    </w:p>
    <w:p>
      <w:pPr>
        <w:pStyle w:val="1"/>
        <w:rPr/>
      </w:pPr>
      <w:r>
        <w:rPr/>
        <w:t>Элементы для времени</w:t>
      </w:r>
    </w:p>
    <w:p>
      <w:pPr>
        <w:pStyle w:val="Style13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1866900</wp:posOffset>
            </wp:positionH>
            <wp:positionV relativeFrom="paragraph">
              <wp:posOffset>166370</wp:posOffset>
            </wp:positionV>
            <wp:extent cx="2350135" cy="466915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135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rPr/>
      </w:pPr>
      <w:r>
        <w:rPr/>
      </w:r>
    </w:p>
    <w:p>
      <w:pPr>
        <w:pStyle w:val="Style13"/>
        <w:rPr/>
      </w:pPr>
      <w:r>
        <w:rPr/>
      </w:r>
    </w:p>
    <w:p>
      <w:pPr>
        <w:pStyle w:val="Style13"/>
        <w:rPr/>
      </w:pPr>
      <w:r>
        <w:rPr/>
      </w:r>
    </w:p>
    <w:p>
      <w:pPr>
        <w:pStyle w:val="Style13"/>
        <w:rPr/>
      </w:pPr>
      <w:r>
        <w:rPr/>
      </w:r>
    </w:p>
    <w:p>
      <w:pPr>
        <w:pStyle w:val="Style13"/>
        <w:rPr/>
      </w:pPr>
      <w:r>
        <w:rPr/>
      </w:r>
    </w:p>
    <w:p>
      <w:pPr>
        <w:pStyle w:val="Style13"/>
        <w:rPr/>
      </w:pPr>
      <w:r>
        <w:rPr/>
      </w:r>
    </w:p>
    <w:p>
      <w:pPr>
        <w:pStyle w:val="Style13"/>
        <w:rPr/>
      </w:pPr>
      <w:r>
        <w:rPr/>
      </w:r>
    </w:p>
    <w:p>
      <w:pPr>
        <w:pStyle w:val="Style13"/>
        <w:rPr/>
      </w:pPr>
      <w:r>
        <w:rPr/>
      </w:r>
    </w:p>
    <w:p>
      <w:pPr>
        <w:pStyle w:val="Style13"/>
        <w:rPr/>
      </w:pPr>
      <w:r>
        <w:rPr/>
      </w:r>
    </w:p>
    <w:p>
      <w:pPr>
        <w:pStyle w:val="Style13"/>
        <w:rPr/>
      </w:pPr>
      <w:r>
        <w:rPr/>
      </w:r>
    </w:p>
    <w:p>
      <w:pPr>
        <w:pStyle w:val="Style13"/>
        <w:rPr/>
      </w:pPr>
      <w:r>
        <w:rPr/>
      </w:r>
    </w:p>
    <w:p>
      <w:pPr>
        <w:pStyle w:val="Style13"/>
        <w:rPr/>
      </w:pPr>
      <w:r>
        <w:rPr/>
      </w:r>
    </w:p>
    <w:p>
      <w:pPr>
        <w:pStyle w:val="Style13"/>
        <w:rPr/>
      </w:pPr>
      <w:r>
        <w:rPr/>
      </w:r>
    </w:p>
    <w:p>
      <w:pPr>
        <w:pStyle w:val="Style13"/>
        <w:rPr/>
      </w:pPr>
      <w:r>
        <w:rPr/>
      </w:r>
    </w:p>
    <w:p>
      <w:pPr>
        <w:pStyle w:val="Style13"/>
        <w:rPr/>
      </w:pPr>
      <w:r>
        <w:rPr/>
      </w:r>
    </w:p>
    <w:p>
      <w:pPr>
        <w:pStyle w:val="1"/>
        <w:rPr/>
      </w:pPr>
      <w:r>
        <w:rPr/>
      </w:r>
    </w:p>
    <w:p>
      <w:pPr>
        <w:pStyle w:val="1"/>
        <w:rPr/>
      </w:pPr>
      <w:r>
        <w:rPr/>
        <w:t>Числа</w:t>
      </w:r>
    </w:p>
    <w:p>
      <w:pPr>
        <w:pStyle w:val="Style13"/>
        <w:rPr/>
      </w:pPr>
      <w:r>
        <w:rPr/>
      </w:r>
    </w:p>
    <w:p>
      <w:pPr>
        <w:pStyle w:val="Style13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1457325</wp:posOffset>
            </wp:positionH>
            <wp:positionV relativeFrom="paragraph">
              <wp:posOffset>-18415</wp:posOffset>
            </wp:positionV>
            <wp:extent cx="3209925" cy="2895600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rPr/>
      </w:pPr>
      <w:r>
        <w:rPr/>
      </w:r>
    </w:p>
    <w:p>
      <w:pPr>
        <w:pStyle w:val="Style13"/>
        <w:rPr/>
      </w:pPr>
      <w:r>
        <w:rPr/>
      </w:r>
    </w:p>
    <w:p>
      <w:pPr>
        <w:pStyle w:val="Style13"/>
        <w:rPr/>
      </w:pPr>
      <w:r>
        <w:rPr/>
      </w:r>
    </w:p>
    <w:p>
      <w:pPr>
        <w:pStyle w:val="Style13"/>
        <w:rPr/>
      </w:pPr>
      <w:r>
        <w:rPr/>
      </w:r>
    </w:p>
    <w:p>
      <w:pPr>
        <w:pStyle w:val="Style13"/>
        <w:rPr/>
      </w:pPr>
      <w:r>
        <w:rPr/>
      </w:r>
    </w:p>
    <w:p>
      <w:pPr>
        <w:pStyle w:val="Style13"/>
        <w:rPr/>
      </w:pPr>
      <w:r>
        <w:rPr/>
      </w:r>
    </w:p>
    <w:p>
      <w:pPr>
        <w:pStyle w:val="Style13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205105</wp:posOffset>
            </wp:positionH>
            <wp:positionV relativeFrom="paragraph">
              <wp:posOffset>-203835</wp:posOffset>
            </wp:positionV>
            <wp:extent cx="5702300" cy="2495550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3"/>
        <w:rPr/>
      </w:pPr>
      <w:r>
        <w:rPr/>
      </w:r>
    </w:p>
    <w:p>
      <w:pPr>
        <w:pStyle w:val="1"/>
        <w:rPr/>
      </w:pPr>
      <w:r>
        <w:rPr/>
        <w:t>Выбор цвета</w:t>
      </w:r>
    </w:p>
    <w:p>
      <w:pPr>
        <w:pStyle w:val="Style13"/>
        <w:rPr/>
      </w:pPr>
      <w:r>
        <w:rPr/>
      </w:r>
    </w:p>
    <w:p>
      <w:pPr>
        <w:pStyle w:val="Style13"/>
        <w:rPr/>
      </w:pPr>
      <w:r>
        <w:rPr/>
        <w:t>&lt;input type="color"&gt; Палитра цветов</w:t>
      </w:r>
    </w:p>
    <w:p>
      <w:pPr>
        <w:pStyle w:val="Style13"/>
        <w:rPr/>
      </w:pPr>
      <w:r>
        <w:rPr/>
      </w:r>
    </w:p>
    <w:p>
      <w:pPr>
        <w:pStyle w:val="1"/>
        <w:rPr/>
      </w:pPr>
      <w:r>
        <w:rPr/>
      </w:r>
    </w:p>
    <w:p>
      <w:pPr>
        <w:pStyle w:val="Style13"/>
        <w:rPr/>
      </w:pPr>
      <w:r>
        <w:rPr/>
      </w:r>
    </w:p>
    <w:p>
      <w:pPr>
        <w:pStyle w:val="1"/>
        <w:rPr/>
      </w:pPr>
      <w:r>
        <w:rPr/>
      </w:r>
    </w:p>
    <w:p>
      <w:pPr>
        <w:pStyle w:val="1"/>
        <w:rPr/>
      </w:pPr>
      <w:r>
        <w:rPr/>
      </w:r>
    </w:p>
    <w:p>
      <w:pPr>
        <w:pStyle w:val="1"/>
        <w:rPr/>
      </w:pPr>
      <w:r>
        <w:rPr/>
      </w:r>
    </w:p>
    <w:p>
      <w:pPr>
        <w:pStyle w:val="1"/>
        <w:rPr/>
      </w:pPr>
      <w:r>
        <w:rPr/>
      </w:r>
    </w:p>
    <w:p>
      <w:pPr>
        <w:pStyle w:val="1"/>
        <w:rPr/>
      </w:pPr>
      <w:r>
        <w:rPr/>
      </w:r>
    </w:p>
    <w:p>
      <w:pPr>
        <w:pStyle w:val="1"/>
        <w:rPr/>
      </w:pPr>
      <w:r>
        <w:rPr/>
      </w:r>
    </w:p>
    <w:p>
      <w:pPr>
        <w:pStyle w:val="Style13"/>
        <w:rPr/>
      </w:pPr>
      <w:r>
        <w:rPr/>
      </w:r>
    </w:p>
    <w:p>
      <w:pPr>
        <w:pStyle w:val="Style13"/>
        <w:rPr/>
      </w:pPr>
      <w:r>
        <w:rPr/>
      </w:r>
    </w:p>
    <w:p>
      <w:pPr>
        <w:pStyle w:val="Style13"/>
        <w:rPr/>
      </w:pPr>
      <w:r>
        <w:rPr/>
      </w:r>
    </w:p>
    <w:p>
      <w:pPr>
        <w:pStyle w:val="Style13"/>
        <w:rPr/>
      </w:pPr>
      <w:r>
        <w:rPr/>
      </w:r>
    </w:p>
    <w:p>
      <w:pPr>
        <w:pStyle w:val="1"/>
        <w:numPr>
          <w:ilvl w:val="0"/>
          <w:numId w:val="0"/>
        </w:numPr>
        <w:ind w:left="0" w:hanging="0"/>
        <w:rPr/>
      </w:pPr>
      <w:r>
        <w:rPr/>
        <w:t>Обобщение</w:t>
      </w:r>
    </w:p>
    <w:p>
      <w:pPr>
        <w:pStyle w:val="Style13"/>
        <w:rPr/>
      </w:pPr>
      <w:r>
        <w:rPr/>
      </w:r>
    </w:p>
    <w:p>
      <w:pPr>
        <w:pStyle w:val="Style13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02300" cy="7413625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741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ntarell">
    <w:charset w:val="01"/>
    <w:family w:val="auto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Cantarell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1">
    <w:name w:val="Heading 1"/>
    <w:basedOn w:val="Style12"/>
    <w:next w:val="Style13"/>
    <w:qFormat/>
    <w:pPr>
      <w:numPr>
        <w:ilvl w:val="0"/>
        <w:numId w:val="1"/>
      </w:numPr>
      <w:suppressAutoHyphens w:val="false"/>
      <w:spacing w:lineRule="auto" w:line="276" w:before="0" w:after="0"/>
      <w:jc w:val="center"/>
      <w:outlineLvl w:val="0"/>
    </w:pPr>
    <w:rPr>
      <w:rFonts w:ascii="Cantarell" w:hAnsi="Cantarell"/>
      <w:b/>
      <w:bCs/>
      <w:sz w:val="28"/>
      <w:szCs w:val="36"/>
    </w:rPr>
  </w:style>
  <w:style w:type="paragraph" w:styleId="2">
    <w:name w:val="Heading 2"/>
    <w:basedOn w:val="Style12"/>
    <w:next w:val="Style13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Style12">
    <w:name w:val="Заголовок"/>
    <w:basedOn w:val="Normal"/>
    <w:next w:val="Style13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3">
    <w:name w:val="Body Text"/>
    <w:basedOn w:val="Normal"/>
    <w:pPr>
      <w:spacing w:lineRule="auto" w:line="360" w:before="0" w:after="0"/>
      <w:ind w:left="709" w:right="0" w:hanging="0"/>
      <w:jc w:val="both"/>
    </w:pPr>
    <w:rPr>
      <w:rFonts w:ascii="Cantarell" w:hAnsi="Cantarell"/>
      <w:sz w:val="28"/>
      <w:lang w:val="ru-RU"/>
    </w:rPr>
  </w:style>
  <w:style w:type="paragraph" w:styleId="Style14">
    <w:name w:val="List"/>
    <w:basedOn w:val="Style13"/>
    <w:pPr/>
    <w:rPr>
      <w:rFonts w:cs="Lohit Devanagari"/>
    </w:rPr>
  </w:style>
  <w:style w:type="paragraph" w:styleId="Style15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>
      <w:rFonts w:cs="Lohit Devanagari"/>
      <w:lang w:val="zxx" w:eastAsia="zxx" w:bidi="zxx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Application>LibreOffice/7.3.4.2$Linux_X86_64 LibreOffice_project/30$Build-2</Application>
  <AppVersion>15.0000</AppVersion>
  <Pages>3</Pages>
  <Words>312</Words>
  <Characters>1783</Characters>
  <CharactersWithSpaces>2091</CharactersWithSpaces>
  <Paragraphs>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2022-06-21T15:48:00Z</dcterms:created>
  <dc:creator>JustKaneri</dc:creator>
  <dc:description/>
  <dc:language>ru-RU</dc:language>
  <cp:lastModifiedBy/>
  <dcterms:modified xsi:type="dcterms:W3CDTF">2022-07-08T23:08:32Z</dcterms:modified>
  <cp:revision>53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