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D1" w:rsidRDefault="00F61074" w:rsidP="00384C7E">
      <w:pPr>
        <w:pStyle w:val="2"/>
      </w:pPr>
      <w:r>
        <w:rPr>
          <w:rFonts w:hint="eastAsia"/>
        </w:rPr>
        <w:t>visio2010</w:t>
      </w:r>
      <w:r>
        <w:rPr>
          <w:rFonts w:hint="eastAsia"/>
        </w:rPr>
        <w:t>绘制</w:t>
      </w:r>
      <w:bookmarkStart w:id="0" w:name="_GoBack"/>
      <w:bookmarkEnd w:id="0"/>
      <w:r>
        <w:rPr>
          <w:rFonts w:hint="eastAsia"/>
        </w:rPr>
        <w:t>用例图</w:t>
      </w:r>
    </w:p>
    <w:p w:rsidR="00636779" w:rsidRDefault="00636779" w:rsidP="00FC4439">
      <w:pPr>
        <w:jc w:val="left"/>
      </w:pPr>
    </w:p>
    <w:p w:rsidR="00636779" w:rsidRDefault="00636779" w:rsidP="00FC4439">
      <w:pPr>
        <w:pStyle w:val="a3"/>
        <w:numPr>
          <w:ilvl w:val="0"/>
          <w:numId w:val="1"/>
        </w:numPr>
        <w:ind w:firstLineChars="0"/>
        <w:jc w:val="left"/>
      </w:pPr>
      <w:r w:rsidRPr="00636779">
        <w:rPr>
          <w:rFonts w:hint="eastAsia"/>
        </w:rPr>
        <w:t>Microsoft Office2010</w:t>
      </w:r>
      <w:r w:rsidRPr="00636779">
        <w:rPr>
          <w:rFonts w:hint="eastAsia"/>
        </w:rPr>
        <w:t>中打开</w:t>
      </w:r>
      <w:r w:rsidRPr="00636779">
        <w:rPr>
          <w:rFonts w:hint="eastAsia"/>
        </w:rPr>
        <w:t>Microsoft Visio 2010</w:t>
      </w:r>
      <w:r w:rsidRPr="00636779">
        <w:rPr>
          <w:rFonts w:hint="eastAsia"/>
        </w:rPr>
        <w:t>，在“新建中选择”软件和数据库“，如图：</w:t>
      </w:r>
      <w:r>
        <w:rPr>
          <w:noProof/>
        </w:rPr>
        <w:drawing>
          <wp:inline distT="0" distB="0" distL="0" distR="0">
            <wp:extent cx="4794636" cy="4724875"/>
            <wp:effectExtent l="0" t="0" r="6350" b="0"/>
            <wp:docPr id="1" name="图片 1" descr="http://my.csdn.net/uploads/201205/17/1337260669_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17/1337260669_31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54" cy="472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79" w:rsidRDefault="00636779" w:rsidP="00FC443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然后选择“</w:t>
      </w:r>
      <w:r w:rsidRPr="00636779">
        <w:rPr>
          <w:rFonts w:hint="eastAsia"/>
        </w:rPr>
        <w:t>UML</w:t>
      </w:r>
      <w:r>
        <w:rPr>
          <w:rFonts w:hint="eastAsia"/>
        </w:rPr>
        <w:t>模型图”，点击右下方的“创建”</w:t>
      </w:r>
      <w:r w:rsidRPr="00636779">
        <w:rPr>
          <w:rFonts w:hint="eastAsia"/>
        </w:rPr>
        <w:t>，进入主页面，如图：</w:t>
      </w:r>
      <w:r w:rsidR="00780EDF">
        <w:rPr>
          <w:noProof/>
        </w:rPr>
        <w:drawing>
          <wp:inline distT="0" distB="0" distL="0" distR="0">
            <wp:extent cx="4763371" cy="1868556"/>
            <wp:effectExtent l="0" t="0" r="0" b="0"/>
            <wp:docPr id="2" name="图片 2" descr="http://my.csdn.net/uploads/201205/17/1337260832_9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17/1337260832_94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64" cy="18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79" w:rsidRDefault="0077297B" w:rsidP="00FC4439">
      <w:pPr>
        <w:pStyle w:val="a3"/>
        <w:numPr>
          <w:ilvl w:val="0"/>
          <w:numId w:val="1"/>
        </w:numPr>
        <w:ind w:firstLineChars="0"/>
        <w:jc w:val="left"/>
      </w:pPr>
      <w:r w:rsidRPr="0077297B">
        <w:rPr>
          <w:rFonts w:hint="eastAsia"/>
        </w:rPr>
        <w:t>在</w:t>
      </w:r>
      <w:r>
        <w:rPr>
          <w:rFonts w:hint="eastAsia"/>
        </w:rPr>
        <w:t>左下角模型资源管理器中，“顶层包”上右键</w:t>
      </w:r>
      <w:r>
        <w:sym w:font="Wingdings" w:char="F0E0"/>
      </w:r>
      <w:r>
        <w:rPr>
          <w:rFonts w:hint="eastAsia"/>
        </w:rPr>
        <w:t>新建</w:t>
      </w:r>
      <w:r>
        <w:sym w:font="Wingdings" w:char="F0E0"/>
      </w:r>
      <w:r w:rsidRPr="0077297B">
        <w:rPr>
          <w:rFonts w:hint="eastAsia"/>
        </w:rPr>
        <w:t>”子系统“，如图：</w:t>
      </w:r>
      <w:r>
        <w:rPr>
          <w:noProof/>
        </w:rPr>
        <w:lastRenderedPageBreak/>
        <w:drawing>
          <wp:inline distT="0" distB="0" distL="0" distR="0">
            <wp:extent cx="3633470" cy="1939925"/>
            <wp:effectExtent l="0" t="0" r="5080" b="3175"/>
            <wp:docPr id="3" name="图片 3" descr="http://my.csdn.net/uploads/201205/17/1337260904_7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5/17/1337260904_73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7B" w:rsidRDefault="0077297B" w:rsidP="00FC443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给新建的“子系统”</w:t>
      </w:r>
      <w:r w:rsidRPr="0077297B">
        <w:rPr>
          <w:rFonts w:hint="eastAsia"/>
        </w:rPr>
        <w:t>命名，如图：</w:t>
      </w:r>
      <w:r>
        <w:rPr>
          <w:noProof/>
        </w:rPr>
        <w:drawing>
          <wp:inline distT="0" distB="0" distL="0" distR="0">
            <wp:extent cx="4444779" cy="2681532"/>
            <wp:effectExtent l="0" t="0" r="0" b="5080"/>
            <wp:docPr id="4" name="图片 4" descr="http://my.csdn.net/uploads/201205/17/1337261119_8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5/17/1337261119_889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28" cy="268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7B" w:rsidRDefault="0077297B" w:rsidP="00FC4439">
      <w:pPr>
        <w:pStyle w:val="a3"/>
        <w:numPr>
          <w:ilvl w:val="0"/>
          <w:numId w:val="1"/>
        </w:numPr>
        <w:ind w:firstLineChars="0"/>
        <w:jc w:val="left"/>
      </w:pPr>
      <w:r w:rsidRPr="0077297B">
        <w:rPr>
          <w:rFonts w:hint="eastAsia"/>
        </w:rPr>
        <w:t>然后在新建的子系统上右击，选择”用例图“如图：</w:t>
      </w:r>
      <w:r w:rsidR="00760EAD">
        <w:rPr>
          <w:noProof/>
        </w:rPr>
        <w:drawing>
          <wp:inline distT="0" distB="0" distL="0" distR="0">
            <wp:extent cx="2568271" cy="2324743"/>
            <wp:effectExtent l="0" t="0" r="3810" b="0"/>
            <wp:docPr id="5" name="图片 5" descr="http://my.csdn.net/uploads/201205/17/1337261533_7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5/17/1337261533_76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46" cy="232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79" w:rsidRDefault="00760EAD" w:rsidP="00FC443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新建用例图后打开。左上角工具栏出现常用工具，拖拽即可绘制用例图：</w:t>
      </w:r>
      <w:r>
        <w:rPr>
          <w:noProof/>
        </w:rPr>
        <w:lastRenderedPageBreak/>
        <w:drawing>
          <wp:inline distT="0" distB="0" distL="0" distR="0">
            <wp:extent cx="5274310" cy="2662184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AD" w:rsidRDefault="00760EAD" w:rsidP="00FC443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选中需要自定义的元素，右键可查看具体自定义元素样式，包括连线方式，文本，线条样式，填充，如图：</w:t>
      </w:r>
      <w:r>
        <w:rPr>
          <w:noProof/>
        </w:rPr>
        <w:drawing>
          <wp:inline distT="0" distB="0" distL="0" distR="0">
            <wp:extent cx="3474720" cy="32479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58" cy="32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54" w:rsidRDefault="00A23254" w:rsidP="00FC443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设置参与者与用例之间的关系：</w:t>
      </w:r>
    </w:p>
    <w:p w:rsidR="00A23254" w:rsidRDefault="00A23254" w:rsidP="00A232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在左侧工具栏中选择“用”工具如图</w:t>
      </w:r>
      <w:r>
        <w:rPr>
          <w:rFonts w:hint="eastAsia"/>
          <w:noProof/>
        </w:rPr>
        <w:drawing>
          <wp:inline distT="0" distB="0" distL="0" distR="0">
            <wp:extent cx="2579370" cy="217360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54" w:rsidRDefault="00A23254" w:rsidP="00A232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在用例图中拖动图标链接目标用例与参与者：</w:t>
      </w:r>
      <w:r>
        <w:rPr>
          <w:rFonts w:hint="eastAsia"/>
          <w:noProof/>
        </w:rPr>
        <w:drawing>
          <wp:inline distT="0" distB="0" distL="0" distR="0">
            <wp:extent cx="2277110" cy="3657600"/>
            <wp:effectExtent l="19050" t="0" r="889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54" w:rsidRDefault="00A23254" w:rsidP="00A232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选中线条右键</w:t>
      </w:r>
      <w:r>
        <w:rPr>
          <w:rFonts w:hint="eastAsia"/>
        </w:rPr>
        <w:t>-</w:t>
      </w:r>
      <w:r>
        <w:rPr>
          <w:rFonts w:hint="eastAsia"/>
        </w:rPr>
        <w:t>》格式</w:t>
      </w:r>
      <w:r>
        <w:rPr>
          <w:rFonts w:hint="eastAsia"/>
        </w:rPr>
        <w:t>-</w:t>
      </w:r>
      <w:r>
        <w:rPr>
          <w:rFonts w:hint="eastAsia"/>
        </w:rPr>
        <w:t>》线条，设置箭头起点为无</w:t>
      </w:r>
      <w:r>
        <w:rPr>
          <w:rFonts w:hint="eastAsia"/>
          <w:noProof/>
        </w:rPr>
        <w:drawing>
          <wp:inline distT="0" distB="0" distL="0" distR="0">
            <wp:extent cx="5274310" cy="2834040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AA" w:rsidRDefault="00943AAA" w:rsidP="00943A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双击连线。修改构造型为空，可隐藏连线上的</w:t>
      </w:r>
      <w:r>
        <w:rPr>
          <w:rFonts w:hint="eastAsia"/>
        </w:rPr>
        <w:t>label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281921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54" w:rsidRDefault="00943AAA" w:rsidP="00FC443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设置用例之间的扩展关系：</w:t>
      </w:r>
    </w:p>
    <w:p w:rsidR="00943AAA" w:rsidRDefault="00CE05EF" w:rsidP="00943A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选中工具栏上的扩展按钮：</w:t>
      </w:r>
      <w:r>
        <w:rPr>
          <w:rFonts w:hint="eastAsia"/>
          <w:noProof/>
        </w:rPr>
        <w:drawing>
          <wp:inline distT="0" distB="0" distL="0" distR="0">
            <wp:extent cx="2458720" cy="14751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EF" w:rsidRDefault="00CE05EF" w:rsidP="00943A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拖动到有扩展关系的用例上</w:t>
      </w:r>
      <w:r>
        <w:rPr>
          <w:rFonts w:hint="eastAsia"/>
          <w:noProof/>
        </w:rPr>
        <w:drawing>
          <wp:inline distT="0" distB="0" distL="0" distR="0">
            <wp:extent cx="1863090" cy="1716405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EF" w:rsidRDefault="00CE05EF" w:rsidP="00943A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选中线条右键</w:t>
      </w:r>
      <w:r>
        <w:rPr>
          <w:rFonts w:hint="eastAsia"/>
        </w:rPr>
        <w:t>-</w:t>
      </w:r>
      <w:r>
        <w:rPr>
          <w:rFonts w:hint="eastAsia"/>
        </w:rPr>
        <w:t>》格式</w:t>
      </w:r>
      <w:r>
        <w:rPr>
          <w:rFonts w:hint="eastAsia"/>
        </w:rPr>
        <w:t>-</w:t>
      </w:r>
      <w:r>
        <w:rPr>
          <w:rFonts w:hint="eastAsia"/>
        </w:rPr>
        <w:t>》线条。设置虚线和起始箭头：</w:t>
      </w:r>
      <w:r>
        <w:rPr>
          <w:rFonts w:hint="eastAsia"/>
          <w:noProof/>
        </w:rPr>
        <w:lastRenderedPageBreak/>
        <w:drawing>
          <wp:inline distT="0" distB="0" distL="0" distR="0">
            <wp:extent cx="3215855" cy="2474161"/>
            <wp:effectExtent l="19050" t="0" r="359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24" cy="247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AA" w:rsidRDefault="00943AAA" w:rsidP="00384C7E">
      <w:pPr>
        <w:jc w:val="left"/>
        <w:rPr>
          <w:rFonts w:hint="eastAsia"/>
        </w:rPr>
      </w:pPr>
    </w:p>
    <w:p w:rsidR="00384C7E" w:rsidRDefault="00384C7E" w:rsidP="00384C7E">
      <w:pPr>
        <w:pStyle w:val="2"/>
        <w:rPr>
          <w:rFonts w:hint="eastAsia"/>
        </w:rPr>
      </w:pPr>
      <w:r>
        <w:rPr>
          <w:rFonts w:hint="eastAsia"/>
        </w:rPr>
        <w:t>用例图图例说明</w:t>
      </w:r>
    </w:p>
    <w:p w:rsidR="00C33ADA" w:rsidRPr="00C33ADA" w:rsidRDefault="00C33ADA" w:rsidP="00C33ADA">
      <w:pPr>
        <w:rPr>
          <w:rFonts w:hint="eastAsia"/>
        </w:rPr>
      </w:pPr>
      <w:r>
        <w:rPr>
          <w:rFonts w:hint="eastAsia"/>
        </w:rPr>
        <w:t>用例图事物说明</w:t>
      </w:r>
    </w:p>
    <w:tbl>
      <w:tblPr>
        <w:tblStyle w:val="a8"/>
        <w:tblW w:w="9039" w:type="dxa"/>
        <w:tblLook w:val="04A0"/>
      </w:tblPr>
      <w:tblGrid>
        <w:gridCol w:w="1310"/>
        <w:gridCol w:w="2429"/>
        <w:gridCol w:w="5300"/>
      </w:tblGrid>
      <w:tr w:rsidR="00384C7E" w:rsidTr="00C33ADA">
        <w:tc>
          <w:tcPr>
            <w:tcW w:w="1310" w:type="dxa"/>
          </w:tcPr>
          <w:p w:rsidR="00384C7E" w:rsidRDefault="00384C7E" w:rsidP="00384C7E">
            <w:r>
              <w:rPr>
                <w:rFonts w:hint="eastAsia"/>
              </w:rPr>
              <w:t>事物名称</w:t>
            </w:r>
          </w:p>
        </w:tc>
        <w:tc>
          <w:tcPr>
            <w:tcW w:w="2429" w:type="dxa"/>
          </w:tcPr>
          <w:p w:rsidR="00384C7E" w:rsidRDefault="00384C7E" w:rsidP="00384C7E">
            <w:r>
              <w:rPr>
                <w:rFonts w:hint="eastAsia"/>
              </w:rPr>
              <w:t>解释</w:t>
            </w:r>
          </w:p>
        </w:tc>
        <w:tc>
          <w:tcPr>
            <w:tcW w:w="5300" w:type="dxa"/>
          </w:tcPr>
          <w:p w:rsidR="00384C7E" w:rsidRDefault="00384C7E" w:rsidP="00384C7E"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表示</w:t>
            </w:r>
          </w:p>
        </w:tc>
      </w:tr>
      <w:tr w:rsidR="00384C7E" w:rsidTr="00C33ADA">
        <w:tc>
          <w:tcPr>
            <w:tcW w:w="1310" w:type="dxa"/>
          </w:tcPr>
          <w:p w:rsidR="00384C7E" w:rsidRDefault="00384C7E" w:rsidP="00384C7E">
            <w:r>
              <w:rPr>
                <w:rFonts w:hint="eastAsia"/>
              </w:rPr>
              <w:t>参与者（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）</w:t>
            </w:r>
          </w:p>
        </w:tc>
        <w:tc>
          <w:tcPr>
            <w:tcW w:w="2429" w:type="dxa"/>
          </w:tcPr>
          <w:p w:rsidR="00384C7E" w:rsidRPr="00384C7E" w:rsidRDefault="00384C7E" w:rsidP="00384C7E">
            <w:r w:rsidRPr="00384C7E">
              <w:rPr>
                <w:rFonts w:hint="eastAsia"/>
              </w:rPr>
              <w:t>在系统外部与系统直接交互的人或事物</w:t>
            </w:r>
            <w:r w:rsidRPr="00384C7E">
              <w:rPr>
                <w:rFonts w:hint="eastAsia"/>
              </w:rPr>
              <w:t>(</w:t>
            </w:r>
            <w:r w:rsidRPr="00384C7E">
              <w:rPr>
                <w:rFonts w:hint="eastAsia"/>
              </w:rPr>
              <w:t>如另一个计算机系统或一些可运行的进程</w:t>
            </w:r>
            <w:r w:rsidRPr="00384C7E">
              <w:rPr>
                <w:rFonts w:hint="eastAsia"/>
              </w:rPr>
              <w:t>)</w:t>
            </w:r>
            <w:r w:rsidRPr="00384C7E">
              <w:rPr>
                <w:rFonts w:hint="eastAsia"/>
              </w:rPr>
              <w:t>。我们需要注意的是：</w:t>
            </w:r>
            <w:r w:rsidRPr="00384C7E">
              <w:t xml:space="preserve"> </w:t>
            </w:r>
          </w:p>
          <w:p w:rsidR="00384C7E" w:rsidRPr="00384C7E" w:rsidRDefault="00384C7E" w:rsidP="00384C7E">
            <w:r w:rsidRPr="00384C7E">
              <w:t>1.</w:t>
            </w:r>
            <w:r w:rsidRPr="00384C7E">
              <w:t>参与者是角色</w:t>
            </w:r>
            <w:r w:rsidRPr="00384C7E">
              <w:t>(role)</w:t>
            </w:r>
            <w:r w:rsidRPr="00384C7E">
              <w:t>而不是具体的人，它代表了</w:t>
            </w:r>
            <w:r w:rsidRPr="00384C7E">
              <w:rPr>
                <w:rFonts w:hint="eastAsia"/>
              </w:rPr>
              <w:t>参与者在与系统打交道的过程中所扮演的角色。所以在系统的实际运作中，一个实际用户可能对应系统的多个参与者。不同的用户也可以只对应于一个参与者，从而代表同一参与者的不同实例。</w:t>
            </w:r>
            <w:r w:rsidRPr="00384C7E">
              <w:t xml:space="preserve"> </w:t>
            </w:r>
          </w:p>
          <w:p w:rsidR="00384C7E" w:rsidRPr="00384C7E" w:rsidRDefault="00384C7E" w:rsidP="00384C7E">
            <w:r w:rsidRPr="00384C7E">
              <w:t>2.</w:t>
            </w:r>
            <w:r w:rsidRPr="00384C7E">
              <w:rPr>
                <w:rFonts w:hint="eastAsia"/>
              </w:rPr>
              <w:t>参与者作为外部用户</w:t>
            </w:r>
            <w:r w:rsidRPr="00384C7E">
              <w:rPr>
                <w:rFonts w:hint="eastAsia"/>
              </w:rPr>
              <w:t>(</w:t>
            </w:r>
            <w:r w:rsidRPr="00384C7E">
              <w:rPr>
                <w:rFonts w:hint="eastAsia"/>
              </w:rPr>
              <w:t>而不是内部</w:t>
            </w:r>
            <w:r w:rsidRPr="00384C7E">
              <w:rPr>
                <w:rFonts w:hint="eastAsia"/>
              </w:rPr>
              <w:t>)</w:t>
            </w:r>
            <w:r w:rsidRPr="00384C7E">
              <w:rPr>
                <w:rFonts w:hint="eastAsia"/>
              </w:rPr>
              <w:t>与系统发生交互作用，是它的主要特征。</w:t>
            </w:r>
            <w:r w:rsidRPr="00384C7E">
              <w:t xml:space="preserve"> </w:t>
            </w:r>
          </w:p>
          <w:p w:rsidR="00384C7E" w:rsidRDefault="00384C7E" w:rsidP="00384C7E">
            <w:r w:rsidRPr="00384C7E">
              <w:t>3.</w:t>
            </w:r>
            <w:r w:rsidRPr="00384C7E">
              <w:rPr>
                <w:rFonts w:hint="eastAsia"/>
              </w:rPr>
              <w:t>在后面的顺序图等中出现的“参与者”，与此概念相同，但具体指代的含义，视具体情况而定。</w:t>
            </w:r>
            <w:r w:rsidRPr="00384C7E">
              <w:t xml:space="preserve"> </w:t>
            </w:r>
          </w:p>
        </w:tc>
        <w:tc>
          <w:tcPr>
            <w:tcW w:w="5300" w:type="dxa"/>
          </w:tcPr>
          <w:p w:rsidR="00384C7E" w:rsidRDefault="00C33ADA" w:rsidP="00384C7E">
            <w:r>
              <w:rPr>
                <w:noProof/>
              </w:rPr>
              <w:drawing>
                <wp:inline distT="0" distB="0" distL="0" distR="0">
                  <wp:extent cx="1259205" cy="1656080"/>
                  <wp:effectExtent l="19050" t="0" r="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165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7E" w:rsidTr="00C33ADA">
        <w:tc>
          <w:tcPr>
            <w:tcW w:w="1310" w:type="dxa"/>
          </w:tcPr>
          <w:p w:rsidR="00384C7E" w:rsidRDefault="00C33ADA" w:rsidP="00C33ADA">
            <w:pPr>
              <w:jc w:val="left"/>
            </w:pPr>
            <w:r w:rsidRPr="00C33ADA">
              <w:rPr>
                <w:rFonts w:hint="eastAsia"/>
              </w:rPr>
              <w:lastRenderedPageBreak/>
              <w:t>用例</w:t>
            </w:r>
            <w:r w:rsidRPr="00C33ADA">
              <w:t>(Use Case)</w:t>
            </w:r>
          </w:p>
        </w:tc>
        <w:tc>
          <w:tcPr>
            <w:tcW w:w="2429" w:type="dxa"/>
          </w:tcPr>
          <w:p w:rsidR="00384C7E" w:rsidRDefault="00C33ADA" w:rsidP="00384C7E">
            <w:r w:rsidRPr="00C33ADA">
              <w:rPr>
                <w:rFonts w:hint="eastAsia"/>
              </w:rPr>
              <w:t>系统外部可见的一个系统功能单元。系统的功能由系统单元所提供，并通过一系列系统单元与一个或多个参与者之间交换的消息所表达</w:t>
            </w:r>
            <w:r w:rsidRPr="00C33ADA">
              <w:rPr>
                <w:rFonts w:hint="eastAsia"/>
              </w:rPr>
              <w:t xml:space="preserve"> </w:t>
            </w:r>
            <w:r w:rsidRPr="00C33ADA">
              <w:rPr>
                <w:rFonts w:hint="eastAsia"/>
              </w:rPr>
              <w:t>。</w:t>
            </w:r>
          </w:p>
        </w:tc>
        <w:tc>
          <w:tcPr>
            <w:tcW w:w="5300" w:type="dxa"/>
          </w:tcPr>
          <w:p w:rsidR="00384C7E" w:rsidRDefault="00C33ADA" w:rsidP="00384C7E">
            <w:r>
              <w:rPr>
                <w:noProof/>
              </w:rPr>
              <w:drawing>
                <wp:inline distT="0" distB="0" distL="0" distR="0">
                  <wp:extent cx="1708150" cy="1112520"/>
                  <wp:effectExtent l="19050" t="0" r="6350" b="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11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7E" w:rsidTr="00C33ADA">
        <w:tc>
          <w:tcPr>
            <w:tcW w:w="1310" w:type="dxa"/>
          </w:tcPr>
          <w:p w:rsidR="00384C7E" w:rsidRDefault="00C33ADA" w:rsidP="00384C7E">
            <w:r>
              <w:rPr>
                <w:rFonts w:hint="eastAsia"/>
              </w:rPr>
              <w:t>系统边界</w:t>
            </w:r>
          </w:p>
        </w:tc>
        <w:tc>
          <w:tcPr>
            <w:tcW w:w="2429" w:type="dxa"/>
          </w:tcPr>
          <w:p w:rsidR="00384C7E" w:rsidRDefault="00C33ADA" w:rsidP="00384C7E">
            <w:r>
              <w:rPr>
                <w:rFonts w:hint="eastAsia"/>
              </w:rPr>
              <w:t>确定系统范围、明确用例所属系统</w:t>
            </w:r>
          </w:p>
        </w:tc>
        <w:tc>
          <w:tcPr>
            <w:tcW w:w="5300" w:type="dxa"/>
          </w:tcPr>
          <w:p w:rsidR="00384C7E" w:rsidRDefault="00C33ADA" w:rsidP="00384C7E">
            <w:r>
              <w:rPr>
                <w:noProof/>
              </w:rPr>
              <w:drawing>
                <wp:inline distT="0" distB="0" distL="0" distR="0">
                  <wp:extent cx="3209290" cy="1708150"/>
                  <wp:effectExtent l="19050" t="0" r="0" b="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170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C7E" w:rsidRDefault="00384C7E" w:rsidP="00384C7E">
      <w:pPr>
        <w:rPr>
          <w:rFonts w:hint="eastAsia"/>
        </w:rPr>
      </w:pPr>
    </w:p>
    <w:p w:rsidR="00C33ADA" w:rsidRDefault="00ED7D81" w:rsidP="00384C7E">
      <w:pPr>
        <w:rPr>
          <w:rFonts w:hint="eastAsia"/>
        </w:rPr>
      </w:pPr>
      <w:r>
        <w:rPr>
          <w:rFonts w:hint="eastAsia"/>
        </w:rPr>
        <w:t>用例图关系说明</w:t>
      </w:r>
    </w:p>
    <w:tbl>
      <w:tblPr>
        <w:tblStyle w:val="a8"/>
        <w:tblW w:w="0" w:type="auto"/>
        <w:tblLook w:val="04A0"/>
      </w:tblPr>
      <w:tblGrid>
        <w:gridCol w:w="839"/>
        <w:gridCol w:w="12"/>
        <w:gridCol w:w="849"/>
        <w:gridCol w:w="2436"/>
        <w:gridCol w:w="4386"/>
      </w:tblGrid>
      <w:tr w:rsidR="00ED7D81" w:rsidTr="00ED7D81">
        <w:tc>
          <w:tcPr>
            <w:tcW w:w="2235" w:type="dxa"/>
            <w:gridSpan w:val="3"/>
          </w:tcPr>
          <w:p w:rsidR="00ED7D81" w:rsidRDefault="00ED7D81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t>关系</w:t>
            </w:r>
          </w:p>
        </w:tc>
        <w:tc>
          <w:tcPr>
            <w:tcW w:w="3446" w:type="dxa"/>
          </w:tcPr>
          <w:p w:rsidR="00ED7D81" w:rsidRDefault="00ED7D81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841" w:type="dxa"/>
          </w:tcPr>
          <w:p w:rsidR="00ED7D81" w:rsidRDefault="00ED7D81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</w:p>
        </w:tc>
      </w:tr>
      <w:tr w:rsidR="00ED7D81" w:rsidTr="00ED7D81">
        <w:tc>
          <w:tcPr>
            <w:tcW w:w="1101" w:type="dxa"/>
          </w:tcPr>
          <w:p w:rsidR="00ED7D81" w:rsidRDefault="00ED7D81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t>参与者与用例之间关系</w:t>
            </w:r>
          </w:p>
        </w:tc>
        <w:tc>
          <w:tcPr>
            <w:tcW w:w="1134" w:type="dxa"/>
            <w:gridSpan w:val="2"/>
          </w:tcPr>
          <w:p w:rsidR="00ED7D81" w:rsidRDefault="00ED7D81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</w:p>
        </w:tc>
        <w:tc>
          <w:tcPr>
            <w:tcW w:w="3446" w:type="dxa"/>
          </w:tcPr>
          <w:p w:rsidR="00ED7D81" w:rsidRDefault="00ED7D81" w:rsidP="00384C7E">
            <w:pPr>
              <w:rPr>
                <w:rFonts w:hint="eastAsia"/>
              </w:rPr>
            </w:pPr>
            <w:r w:rsidRPr="00ED7D81">
              <w:rPr>
                <w:rFonts w:hint="eastAsia"/>
              </w:rPr>
              <w:t>表示参与者与用例之间的交互，通信途径。</w:t>
            </w:r>
          </w:p>
        </w:tc>
        <w:tc>
          <w:tcPr>
            <w:tcW w:w="2841" w:type="dxa"/>
          </w:tcPr>
          <w:p w:rsidR="00ED7D81" w:rsidRDefault="00ED7D81" w:rsidP="00384C7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95375" cy="422910"/>
                  <wp:effectExtent l="19050" t="0" r="9525" b="0"/>
                  <wp:docPr id="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E85" w:rsidTr="00CB02A7">
        <w:tc>
          <w:tcPr>
            <w:tcW w:w="1117" w:type="dxa"/>
            <w:gridSpan w:val="2"/>
            <w:vMerge w:val="restart"/>
          </w:tcPr>
          <w:p w:rsidR="00865E85" w:rsidRDefault="00865E85" w:rsidP="00384C7E">
            <w:pPr>
              <w:rPr>
                <w:rFonts w:hint="eastAsia"/>
              </w:rPr>
            </w:pPr>
            <w:r w:rsidRPr="00865E85">
              <w:rPr>
                <w:rFonts w:hint="eastAsia"/>
              </w:rPr>
              <w:t>用例之间的关系</w:t>
            </w:r>
          </w:p>
        </w:tc>
        <w:tc>
          <w:tcPr>
            <w:tcW w:w="1118" w:type="dxa"/>
          </w:tcPr>
          <w:p w:rsidR="00865E85" w:rsidRDefault="00865E85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t>包含</w:t>
            </w:r>
          </w:p>
        </w:tc>
        <w:tc>
          <w:tcPr>
            <w:tcW w:w="3446" w:type="dxa"/>
          </w:tcPr>
          <w:p w:rsidR="00865E85" w:rsidRDefault="00865E85" w:rsidP="00384C7E">
            <w:pPr>
              <w:rPr>
                <w:rFonts w:hint="eastAsia"/>
              </w:rPr>
            </w:pPr>
            <w:r w:rsidRPr="00865E85">
              <w:rPr>
                <w:rFonts w:hint="eastAsia"/>
              </w:rPr>
              <w:t>箭头指向的用例为被包含的用例，称为包含用例；箭头出发的用例为基用例。包含用例是必选的，如果缺少包含用例，基用例就不完整；包含用例必须被执行，不需要满足某种条件；其执行并不会改变基用例的行为。</w:t>
            </w:r>
          </w:p>
        </w:tc>
        <w:tc>
          <w:tcPr>
            <w:tcW w:w="2841" w:type="dxa"/>
          </w:tcPr>
          <w:p w:rsidR="00865E85" w:rsidRDefault="00865E85" w:rsidP="00384C7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20633" cy="1410066"/>
                  <wp:effectExtent l="19050" t="0" r="8267" b="0"/>
                  <wp:docPr id="2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796" cy="1410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E85" w:rsidTr="00CB02A7">
        <w:tc>
          <w:tcPr>
            <w:tcW w:w="1117" w:type="dxa"/>
            <w:gridSpan w:val="2"/>
            <w:vMerge/>
          </w:tcPr>
          <w:p w:rsidR="00865E85" w:rsidRDefault="00865E85" w:rsidP="00384C7E">
            <w:pPr>
              <w:rPr>
                <w:rFonts w:hint="eastAsia"/>
              </w:rPr>
            </w:pPr>
          </w:p>
        </w:tc>
        <w:tc>
          <w:tcPr>
            <w:tcW w:w="1118" w:type="dxa"/>
          </w:tcPr>
          <w:p w:rsidR="00865E85" w:rsidRDefault="00865E85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</w:p>
        </w:tc>
        <w:tc>
          <w:tcPr>
            <w:tcW w:w="3446" w:type="dxa"/>
          </w:tcPr>
          <w:p w:rsidR="00865E85" w:rsidRDefault="002232B4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t>虚线箭头指向的用例被称为基用例，虚线箭头的出发用例成为扩展用例。扩展关系用于描述一下场景：</w:t>
            </w:r>
          </w:p>
          <w:p w:rsidR="002232B4" w:rsidRDefault="002232B4" w:rsidP="002232B4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扩展用例为可选行为</w:t>
            </w:r>
          </w:p>
          <w:p w:rsidR="002232B4" w:rsidRDefault="002232B4" w:rsidP="002232B4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某种条件下会执行的子过程</w:t>
            </w:r>
          </w:p>
        </w:tc>
        <w:tc>
          <w:tcPr>
            <w:tcW w:w="2841" w:type="dxa"/>
          </w:tcPr>
          <w:p w:rsidR="00865E85" w:rsidRDefault="00603B2B" w:rsidP="00384C7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21004" cy="1305804"/>
                  <wp:effectExtent l="19050" t="0" r="7896" b="0"/>
                  <wp:docPr id="2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345" cy="1306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C5" w:rsidTr="00CB02A7">
        <w:tc>
          <w:tcPr>
            <w:tcW w:w="1117" w:type="dxa"/>
            <w:gridSpan w:val="2"/>
          </w:tcPr>
          <w:p w:rsidR="00186EC5" w:rsidRDefault="00186EC5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参与者之间的关系</w:t>
            </w:r>
          </w:p>
        </w:tc>
        <w:tc>
          <w:tcPr>
            <w:tcW w:w="1118" w:type="dxa"/>
          </w:tcPr>
          <w:p w:rsidR="00186EC5" w:rsidRDefault="00186EC5" w:rsidP="00384C7E">
            <w:pPr>
              <w:rPr>
                <w:rFonts w:hint="eastAsia"/>
              </w:rPr>
            </w:pPr>
            <w:r>
              <w:rPr>
                <w:rFonts w:hint="eastAsia"/>
              </w:rPr>
              <w:t>泛化</w:t>
            </w:r>
          </w:p>
        </w:tc>
        <w:tc>
          <w:tcPr>
            <w:tcW w:w="3446" w:type="dxa"/>
          </w:tcPr>
          <w:p w:rsidR="00186EC5" w:rsidRDefault="00186EC5" w:rsidP="00384C7E">
            <w:pPr>
              <w:rPr>
                <w:rFonts w:hint="eastAsia"/>
              </w:rPr>
            </w:pPr>
            <w:r w:rsidRPr="00186EC5">
              <w:rPr>
                <w:rFonts w:hint="eastAsia"/>
              </w:rPr>
              <w:t>发出箭头的事物</w:t>
            </w:r>
            <w:r w:rsidRPr="00186EC5">
              <w:t>“is a”</w:t>
            </w:r>
            <w:r w:rsidRPr="00186EC5">
              <w:rPr>
                <w:rFonts w:hint="eastAsia"/>
              </w:rPr>
              <w:t>箭头指向的事物。泛化关系是一般和特殊关系，发出箭头的一方代表特殊的一方，箭头指向的一方代表一般一方。特殊一方继承了一般方的特性并增加了新的特性。</w:t>
            </w:r>
          </w:p>
        </w:tc>
        <w:tc>
          <w:tcPr>
            <w:tcW w:w="2841" w:type="dxa"/>
          </w:tcPr>
          <w:p w:rsidR="00186EC5" w:rsidRDefault="00186EC5" w:rsidP="00384C7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42664" cy="1582568"/>
                  <wp:effectExtent l="19050" t="0" r="0" b="0"/>
                  <wp:docPr id="2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719" cy="15826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D81" w:rsidRDefault="00ED7D81" w:rsidP="00384C7E">
      <w:pPr>
        <w:rPr>
          <w:rFonts w:hint="eastAsia"/>
        </w:rPr>
      </w:pPr>
    </w:p>
    <w:p w:rsidR="00C33ADA" w:rsidRPr="00384C7E" w:rsidRDefault="00C33ADA" w:rsidP="00384C7E"/>
    <w:sectPr w:rsidR="00C33ADA" w:rsidRPr="00384C7E" w:rsidSect="0047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922" w:rsidRDefault="00647922" w:rsidP="00A23254">
      <w:r>
        <w:separator/>
      </w:r>
    </w:p>
  </w:endnote>
  <w:endnote w:type="continuationSeparator" w:id="0">
    <w:p w:rsidR="00647922" w:rsidRDefault="00647922" w:rsidP="00A23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922" w:rsidRDefault="00647922" w:rsidP="00A23254">
      <w:r>
        <w:separator/>
      </w:r>
    </w:p>
  </w:footnote>
  <w:footnote w:type="continuationSeparator" w:id="0">
    <w:p w:rsidR="00647922" w:rsidRDefault="00647922" w:rsidP="00A23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134DE"/>
    <w:multiLevelType w:val="hybridMultilevel"/>
    <w:tmpl w:val="E01E8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16ED8"/>
    <w:multiLevelType w:val="hybridMultilevel"/>
    <w:tmpl w:val="50680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CC5512"/>
    <w:multiLevelType w:val="hybridMultilevel"/>
    <w:tmpl w:val="A2EE1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B3A"/>
    <w:rsid w:val="00186EC5"/>
    <w:rsid w:val="002232B4"/>
    <w:rsid w:val="00384C7E"/>
    <w:rsid w:val="00474EC6"/>
    <w:rsid w:val="00603B2B"/>
    <w:rsid w:val="00636779"/>
    <w:rsid w:val="00647922"/>
    <w:rsid w:val="006E3566"/>
    <w:rsid w:val="007531E2"/>
    <w:rsid w:val="00760EAD"/>
    <w:rsid w:val="0077297B"/>
    <w:rsid w:val="00780EDF"/>
    <w:rsid w:val="00865E85"/>
    <w:rsid w:val="00943AAA"/>
    <w:rsid w:val="00A11ED1"/>
    <w:rsid w:val="00A23254"/>
    <w:rsid w:val="00AA7B3A"/>
    <w:rsid w:val="00B41F2A"/>
    <w:rsid w:val="00C33ADA"/>
    <w:rsid w:val="00CE05EF"/>
    <w:rsid w:val="00D82BE4"/>
    <w:rsid w:val="00EA151D"/>
    <w:rsid w:val="00ED7D81"/>
    <w:rsid w:val="00F61074"/>
    <w:rsid w:val="00FC4439"/>
    <w:rsid w:val="00FC5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67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67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07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A232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23254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23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23254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23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232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4C7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384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67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67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07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24F84-ED65-46E5-92AF-4B6590C7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177</Words>
  <Characters>1013</Characters>
  <Application>Microsoft Office Word</Application>
  <DocSecurity>0</DocSecurity>
  <Lines>8</Lines>
  <Paragraphs>2</Paragraphs>
  <ScaleCrop>false</ScaleCrop>
  <Company>SDWM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qiudeqing</cp:lastModifiedBy>
  <cp:revision>16</cp:revision>
  <dcterms:created xsi:type="dcterms:W3CDTF">2014-08-12T14:27:00Z</dcterms:created>
  <dcterms:modified xsi:type="dcterms:W3CDTF">2014-10-01T08:28:00Z</dcterms:modified>
</cp:coreProperties>
</file>