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502" w:rsidRDefault="00C220B2">
      <w:r>
        <w:rPr>
          <w:rFonts w:hint="eastAsia"/>
        </w:rPr>
        <w:t>2.</w:t>
      </w:r>
      <w:r>
        <w:rPr>
          <w:rFonts w:hint="eastAsia"/>
        </w:rPr>
        <w:t>订单管理</w:t>
      </w:r>
    </w:p>
    <w:p w:rsidR="00C220B2" w:rsidRDefault="00F53988" w:rsidP="00F53988">
      <w:pPr>
        <w:jc w:val="center"/>
      </w:pPr>
      <w:r>
        <w:t>表</w:t>
      </w:r>
      <w:r>
        <w:rPr>
          <w:rFonts w:hint="eastAsia"/>
        </w:rPr>
        <w:t>2-</w:t>
      </w:r>
      <w:r>
        <w:t xml:space="preserve">1 </w:t>
      </w:r>
      <w:r w:rsidR="00C220B2">
        <w:t>测试用例套件对需求的覆盖情况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393"/>
        <w:gridCol w:w="2049"/>
        <w:gridCol w:w="2050"/>
      </w:tblGrid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编号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测试用例套件1</w:t>
            </w:r>
          </w:p>
        </w:tc>
        <w:tc>
          <w:tcPr>
            <w:tcW w:w="2050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测试用例套件2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rFonts w:asciiTheme="minorEastAsia" w:hAnsiTheme="minorEastAsia"/>
                <w:sz w:val="21"/>
                <w:szCs w:val="21"/>
              </w:rPr>
            </w:pP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OrderManagement.Input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50" w:type="dxa"/>
          </w:tcPr>
          <w:p w:rsidR="00F53988" w:rsidRPr="00D53A83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rFonts w:asciiTheme="minorEastAsia" w:hAnsiTheme="minorEastAsia"/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.Input.Sender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50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rFonts w:asciiTheme="minorEastAsia" w:hAnsiTheme="minorEastAsia"/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.Input.Receiver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50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.Input.Payment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50" w:type="dxa"/>
          </w:tcPr>
          <w:p w:rsidR="00F53988" w:rsidRPr="00D53A83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.Input.Cancel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50" w:type="dxa"/>
          </w:tcPr>
          <w:p w:rsidR="00F53988" w:rsidRPr="00D53A83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.Input.Del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50" w:type="dxa"/>
          </w:tcPr>
          <w:p w:rsidR="00F53988" w:rsidRPr="00D53A83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.Input.Invalid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50" w:type="dxa"/>
          </w:tcPr>
          <w:p w:rsidR="00F53988" w:rsidRPr="00D53A83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.Payment</w:t>
            </w:r>
            <w:r w:rsidRPr="00D53A83">
              <w:rPr>
                <w:rFonts w:asciiTheme="minorEastAsia" w:hAnsiTheme="minorEastAsia"/>
                <w:sz w:val="21"/>
                <w:szCs w:val="21"/>
              </w:rPr>
              <w:t>.Null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0" w:type="dxa"/>
          </w:tcPr>
          <w:p w:rsidR="00F53988" w:rsidRPr="00D53A83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.Payment.Good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0" w:type="dxa"/>
          </w:tcPr>
          <w:p w:rsidR="00F53988" w:rsidRPr="00D53A83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.Payment</w:t>
            </w:r>
            <w:r w:rsidRPr="00D53A83">
              <w:rPr>
                <w:rFonts w:asciiTheme="minorEastAsia" w:hAnsiTheme="minorEastAsia"/>
                <w:sz w:val="21"/>
                <w:szCs w:val="21"/>
              </w:rPr>
              <w:t>.Goods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0" w:type="dxa"/>
          </w:tcPr>
          <w:p w:rsidR="00F53988" w:rsidRPr="00D53A83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rFonts w:asciiTheme="minorEastAsia" w:hAnsiTheme="minorEastAsia"/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.Payment.End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50" w:type="dxa"/>
          </w:tcPr>
          <w:p w:rsidR="00F53988" w:rsidRPr="00D53A83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rFonts w:asciiTheme="minorEastAsia" w:hAnsiTheme="minorEastAsia"/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.Del</w:t>
            </w:r>
            <w:r w:rsidRPr="00D53A83">
              <w:rPr>
                <w:rFonts w:asciiTheme="minorEastAsia" w:hAnsiTheme="minorEastAsia"/>
                <w:sz w:val="21"/>
                <w:szCs w:val="21"/>
              </w:rPr>
              <w:t>.Null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0" w:type="dxa"/>
          </w:tcPr>
          <w:p w:rsidR="00F53988" w:rsidRPr="00D53A83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rFonts w:asciiTheme="minorEastAsia" w:hAnsiTheme="minorEastAsia"/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.Del</w:t>
            </w:r>
            <w:r w:rsidRPr="00D53A83">
              <w:rPr>
                <w:rFonts w:asciiTheme="minorEastAsia" w:hAnsiTheme="minorEastAsia"/>
                <w:sz w:val="21"/>
                <w:szCs w:val="21"/>
              </w:rPr>
              <w:t>.Goods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0" w:type="dxa"/>
          </w:tcPr>
          <w:p w:rsidR="00F53988" w:rsidRPr="00D53A83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rFonts w:asciiTheme="minorEastAsia" w:hAnsiTheme="minorEastAsia"/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.End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50" w:type="dxa"/>
          </w:tcPr>
          <w:p w:rsidR="00F53988" w:rsidRPr="00D53A83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rFonts w:asciiTheme="minorEastAsia" w:hAnsiTheme="minorEastAsia"/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.End</w:t>
            </w:r>
            <w:r w:rsidRPr="00D53A83">
              <w:rPr>
                <w:rFonts w:asciiTheme="minorEastAsia" w:hAnsiTheme="minorEastAsia"/>
                <w:sz w:val="21"/>
                <w:szCs w:val="21"/>
              </w:rPr>
              <w:t>.TimeOut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0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rFonts w:asciiTheme="minorEastAsia" w:hAnsiTheme="minorEastAsia"/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.End</w:t>
            </w:r>
            <w:r w:rsidRPr="00D53A83">
              <w:rPr>
                <w:rFonts w:asciiTheme="minorEastAsia" w:hAnsiTheme="minorEastAsia"/>
                <w:sz w:val="21"/>
                <w:szCs w:val="21"/>
              </w:rPr>
              <w:t>.Update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50" w:type="dxa"/>
          </w:tcPr>
          <w:p w:rsidR="00F53988" w:rsidRPr="00D53A83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rFonts w:asciiTheme="minorEastAsia" w:hAnsiTheme="minorEastAsia"/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.End</w:t>
            </w:r>
            <w:r w:rsidRPr="00D53A83">
              <w:rPr>
                <w:rFonts w:asciiTheme="minorEastAsia" w:hAnsiTheme="minorEastAsia"/>
                <w:sz w:val="21"/>
                <w:szCs w:val="21"/>
              </w:rPr>
              <w:t>.Close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50" w:type="dxa"/>
          </w:tcPr>
          <w:p w:rsidR="00F53988" w:rsidRPr="00D53A83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rFonts w:asciiTheme="minorEastAsia" w:hAnsiTheme="minorEastAsia"/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.Update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50" w:type="dxa"/>
          </w:tcPr>
          <w:p w:rsidR="00F53988" w:rsidRPr="00D53A83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rFonts w:asciiTheme="minorEastAsia" w:hAnsiTheme="minorEastAsia"/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.Update</w:t>
            </w:r>
            <w:r w:rsidRPr="00D53A83">
              <w:rPr>
                <w:rFonts w:asciiTheme="minorEastAsia" w:hAnsiTheme="minorEastAsia"/>
                <w:sz w:val="21"/>
                <w:szCs w:val="21"/>
              </w:rPr>
              <w:t>.Order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50" w:type="dxa"/>
          </w:tcPr>
          <w:p w:rsidR="00F53988" w:rsidRPr="00D53A83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rFonts w:asciiTheme="minorEastAsia" w:hAnsiTheme="minorEastAsia"/>
                <w:sz w:val="21"/>
                <w:szCs w:val="21"/>
              </w:rPr>
            </w:pPr>
            <w:r w:rsidRPr="00D53A83">
              <w:rPr>
                <w:rFonts w:asciiTheme="minorEastAsia" w:hAnsiTheme="minorEastAsia"/>
                <w:sz w:val="21"/>
                <w:szCs w:val="21"/>
              </w:rPr>
              <w:t>OrderManagement</w:t>
            </w:r>
            <w:r w:rsidRPr="00D53A83">
              <w:rPr>
                <w:rFonts w:asciiTheme="minorEastAsia" w:hAnsiTheme="minorEastAsia" w:hint="eastAsia"/>
                <w:sz w:val="21"/>
                <w:szCs w:val="21"/>
              </w:rPr>
              <w:t>.Update</w:t>
            </w:r>
            <w:r w:rsidRPr="00D53A83">
              <w:rPr>
                <w:rFonts w:asciiTheme="minorEastAsia" w:hAnsiTheme="minorEastAsia"/>
                <w:sz w:val="21"/>
                <w:szCs w:val="21"/>
              </w:rPr>
              <w:t>.Payment</w:t>
            </w:r>
          </w:p>
        </w:tc>
        <w:tc>
          <w:tcPr>
            <w:tcW w:w="2049" w:type="dxa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50" w:type="dxa"/>
          </w:tcPr>
          <w:p w:rsidR="00F53988" w:rsidRPr="00D53A83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Pr="00D53A83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Close.Print</w:t>
            </w:r>
          </w:p>
        </w:tc>
        <w:tc>
          <w:tcPr>
            <w:tcW w:w="2049" w:type="dxa"/>
          </w:tcPr>
          <w:p w:rsidR="00F53988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50" w:type="dxa"/>
          </w:tcPr>
          <w:p w:rsidR="00F53988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  <w:tr w:rsidR="00F53988" w:rsidRPr="00D53A83" w:rsidTr="00852DA0">
        <w:tc>
          <w:tcPr>
            <w:tcW w:w="3393" w:type="dxa"/>
            <w:vAlign w:val="center"/>
          </w:tcPr>
          <w:p w:rsidR="00F53988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Close</w:t>
            </w:r>
            <w:r>
              <w:rPr>
                <w:rFonts w:asciiTheme="minorEastAsia" w:hAnsiTheme="minorEastAsia" w:hint="eastAsia"/>
                <w:szCs w:val="21"/>
              </w:rPr>
              <w:t>.Next</w:t>
            </w:r>
          </w:p>
        </w:tc>
        <w:tc>
          <w:tcPr>
            <w:tcW w:w="2049" w:type="dxa"/>
          </w:tcPr>
          <w:p w:rsidR="00F53988" w:rsidRDefault="00F53988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50" w:type="dxa"/>
          </w:tcPr>
          <w:p w:rsidR="00F53988" w:rsidRDefault="00852DA0" w:rsidP="00AF1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TUS2</w:t>
            </w:r>
          </w:p>
        </w:tc>
      </w:tr>
    </w:tbl>
    <w:p w:rsidR="008F1BD3" w:rsidRDefault="008D05B1">
      <w:r>
        <w:tab/>
      </w:r>
    </w:p>
    <w:p w:rsidR="00597E0A" w:rsidRDefault="008D05B1">
      <w:pPr>
        <w:rPr>
          <w:rFonts w:hint="eastAsia"/>
        </w:rPr>
      </w:pPr>
      <w:r>
        <w:tab/>
      </w:r>
      <w:r>
        <w:tab/>
      </w:r>
      <w:r>
        <w:t>表</w:t>
      </w:r>
      <w:r>
        <w:rPr>
          <w:rFonts w:hint="eastAsia"/>
        </w:rPr>
        <w:t>2-</w:t>
      </w:r>
      <w:r>
        <w:t xml:space="preserve">2 </w:t>
      </w:r>
      <w:r>
        <w:t>订单管理需求的测试用例套件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1382"/>
        <w:gridCol w:w="1383"/>
        <w:gridCol w:w="1383"/>
      </w:tblGrid>
      <w:tr w:rsidR="00597E0A" w:rsidTr="00597E0A">
        <w:tc>
          <w:tcPr>
            <w:tcW w:w="1653" w:type="dxa"/>
          </w:tcPr>
          <w:p w:rsidR="00597E0A" w:rsidRDefault="00597E0A" w:rsidP="00597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222" w:type="dxa"/>
            <w:gridSpan w:val="4"/>
          </w:tcPr>
          <w:p w:rsidR="00597E0A" w:rsidRDefault="00597E0A" w:rsidP="00597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 w:rsidR="00986C0A" w:rsidTr="00F64ADA">
        <w:tc>
          <w:tcPr>
            <w:tcW w:w="1653" w:type="dxa"/>
          </w:tcPr>
          <w:p w:rsidR="00986C0A" w:rsidRDefault="00986C0A" w:rsidP="00597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074" w:type="dxa"/>
          </w:tcPr>
          <w:p w:rsidR="00986C0A" w:rsidRDefault="00986C0A" w:rsidP="00597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2" w:type="dxa"/>
          </w:tcPr>
          <w:p w:rsidR="00986C0A" w:rsidRDefault="00986C0A" w:rsidP="00597E0A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383" w:type="dxa"/>
          </w:tcPr>
          <w:p w:rsidR="00986C0A" w:rsidRDefault="00986C0A" w:rsidP="00597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3a</w:t>
            </w:r>
          </w:p>
        </w:tc>
        <w:tc>
          <w:tcPr>
            <w:tcW w:w="1383" w:type="dxa"/>
          </w:tcPr>
          <w:p w:rsidR="00986C0A" w:rsidRDefault="00986C0A" w:rsidP="00597E0A">
            <w:pPr>
              <w:jc w:val="center"/>
              <w:rPr>
                <w:rFonts w:hint="eastAsia"/>
              </w:rPr>
            </w:pPr>
          </w:p>
        </w:tc>
      </w:tr>
      <w:tr w:rsidR="00986C0A" w:rsidTr="00F64ADA">
        <w:tc>
          <w:tcPr>
            <w:tcW w:w="1653" w:type="dxa"/>
          </w:tcPr>
          <w:p w:rsidR="00986C0A" w:rsidRDefault="00986C0A" w:rsidP="00597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2074" w:type="dxa"/>
          </w:tcPr>
          <w:p w:rsidR="00986C0A" w:rsidRDefault="00986C0A" w:rsidP="00597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2" w:type="dxa"/>
          </w:tcPr>
          <w:p w:rsidR="00986C0A" w:rsidRDefault="00986C0A" w:rsidP="00597E0A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:rsidR="00986C0A" w:rsidRDefault="00986C0A" w:rsidP="00597E0A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:rsidR="00986C0A" w:rsidRDefault="00986C0A" w:rsidP="00597E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5a</w:t>
            </w:r>
          </w:p>
        </w:tc>
      </w:tr>
    </w:tbl>
    <w:p w:rsidR="008D05B1" w:rsidRDefault="008D05B1">
      <w:pPr>
        <w:rPr>
          <w:rFonts w:hint="eastAsia"/>
        </w:rPr>
      </w:pPr>
    </w:p>
    <w:p w:rsidR="00C220B2" w:rsidRDefault="00C220B2" w:rsidP="008F1BD3">
      <w:pPr>
        <w:ind w:left="2520" w:firstLine="420"/>
      </w:pPr>
      <w:r>
        <w:t>表</w:t>
      </w:r>
      <w:r>
        <w:rPr>
          <w:rFonts w:hint="eastAsia"/>
        </w:rPr>
        <w:t>2-</w:t>
      </w:r>
      <w:r w:rsidR="00F53988">
        <w:t>3</w:t>
      </w:r>
      <w:r>
        <w:t xml:space="preserve">  </w:t>
      </w:r>
      <w:r w:rsidR="00852DA0">
        <w:t>TUS1</w:t>
      </w:r>
      <w:r>
        <w:t>的测试用例</w:t>
      </w:r>
    </w:p>
    <w:tbl>
      <w:tblPr>
        <w:tblStyle w:val="a5"/>
        <w:tblW w:w="0" w:type="auto"/>
        <w:tblInd w:w="417" w:type="dxa"/>
        <w:tblLook w:val="04A0" w:firstRow="1" w:lastRow="0" w:firstColumn="1" w:lastColumn="0" w:noHBand="0" w:noVBand="1"/>
      </w:tblPr>
      <w:tblGrid>
        <w:gridCol w:w="1129"/>
        <w:gridCol w:w="1701"/>
        <w:gridCol w:w="1707"/>
        <w:gridCol w:w="3260"/>
      </w:tblGrid>
      <w:tr w:rsidR="00852DA0" w:rsidTr="00852DA0">
        <w:trPr>
          <w:trHeight w:val="38"/>
        </w:trPr>
        <w:tc>
          <w:tcPr>
            <w:tcW w:w="1129" w:type="dxa"/>
            <w:vMerge w:val="restart"/>
            <w:vAlign w:val="center"/>
          </w:tcPr>
          <w:p w:rsidR="00852DA0" w:rsidRDefault="00852DA0" w:rsidP="00852DA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408" w:type="dxa"/>
            <w:gridSpan w:val="2"/>
          </w:tcPr>
          <w:p w:rsidR="00852DA0" w:rsidRDefault="00852DA0" w:rsidP="00852DA0">
            <w:pPr>
              <w:jc w:val="center"/>
            </w:pPr>
            <w:r>
              <w:t>输入</w:t>
            </w:r>
          </w:p>
        </w:tc>
        <w:tc>
          <w:tcPr>
            <w:tcW w:w="3260" w:type="dxa"/>
            <w:vMerge w:val="restart"/>
            <w:vAlign w:val="center"/>
          </w:tcPr>
          <w:p w:rsidR="00852DA0" w:rsidRDefault="00852DA0" w:rsidP="00852DA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852DA0" w:rsidTr="00852DA0">
        <w:trPr>
          <w:trHeight w:val="155"/>
        </w:trPr>
        <w:tc>
          <w:tcPr>
            <w:tcW w:w="1129" w:type="dxa"/>
            <w:vMerge/>
          </w:tcPr>
          <w:p w:rsidR="00852DA0" w:rsidRDefault="00852DA0"/>
        </w:tc>
        <w:tc>
          <w:tcPr>
            <w:tcW w:w="1701" w:type="dxa"/>
          </w:tcPr>
          <w:p w:rsidR="00852DA0" w:rsidRDefault="00852DA0">
            <w:r>
              <w:rPr>
                <w:rFonts w:hint="eastAsia"/>
              </w:rPr>
              <w:t>寄件人</w:t>
            </w:r>
          </w:p>
        </w:tc>
        <w:tc>
          <w:tcPr>
            <w:tcW w:w="1707" w:type="dxa"/>
          </w:tcPr>
          <w:p w:rsidR="00852DA0" w:rsidRDefault="00852DA0">
            <w:r>
              <w:rPr>
                <w:rFonts w:hint="eastAsia"/>
              </w:rPr>
              <w:t>收件人</w:t>
            </w:r>
          </w:p>
        </w:tc>
        <w:tc>
          <w:tcPr>
            <w:tcW w:w="3260" w:type="dxa"/>
            <w:vMerge/>
          </w:tcPr>
          <w:p w:rsidR="00852DA0" w:rsidRDefault="00852DA0"/>
        </w:tc>
      </w:tr>
      <w:tr w:rsidR="00F53988" w:rsidTr="00852DA0">
        <w:tc>
          <w:tcPr>
            <w:tcW w:w="1129" w:type="dxa"/>
          </w:tcPr>
          <w:p w:rsidR="00F53988" w:rsidRDefault="00F53988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701" w:type="dxa"/>
          </w:tcPr>
          <w:p w:rsidR="00F53988" w:rsidRDefault="00F53988">
            <w:r>
              <w:rPr>
                <w:rFonts w:hint="eastAsia"/>
              </w:rPr>
              <w:t>无</w:t>
            </w:r>
          </w:p>
        </w:tc>
        <w:tc>
          <w:tcPr>
            <w:tcW w:w="1707" w:type="dxa"/>
          </w:tcPr>
          <w:p w:rsidR="00F53988" w:rsidRDefault="00F53988">
            <w:r>
              <w:rPr>
                <w:rFonts w:hint="eastAsia"/>
              </w:rPr>
              <w:t>无</w:t>
            </w:r>
          </w:p>
        </w:tc>
        <w:tc>
          <w:tcPr>
            <w:tcW w:w="3260" w:type="dxa"/>
          </w:tcPr>
          <w:p w:rsidR="00F53988" w:rsidRDefault="00F53988">
            <w:r>
              <w:rPr>
                <w:rFonts w:hint="eastAsia"/>
              </w:rPr>
              <w:t>系统不做任何处理，关闭任务</w:t>
            </w:r>
          </w:p>
        </w:tc>
      </w:tr>
      <w:tr w:rsidR="00F53988" w:rsidTr="00852DA0">
        <w:tc>
          <w:tcPr>
            <w:tcW w:w="1129" w:type="dxa"/>
          </w:tcPr>
          <w:p w:rsidR="00F53988" w:rsidRDefault="00F53988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701" w:type="dxa"/>
          </w:tcPr>
          <w:p w:rsidR="00F53988" w:rsidRDefault="00F53988">
            <w:r>
              <w:rPr>
                <w:rFonts w:hint="eastAsia"/>
              </w:rPr>
              <w:t>姓名、</w:t>
            </w:r>
            <w:r>
              <w:t>手机</w:t>
            </w:r>
            <w:r>
              <w:rPr>
                <w:rFonts w:hint="eastAsia"/>
              </w:rPr>
              <w:t>、</w:t>
            </w:r>
            <w:r>
              <w:t>住址</w:t>
            </w:r>
            <w:r>
              <w:rPr>
                <w:rFonts w:hint="eastAsia"/>
              </w:rPr>
              <w:t>（南京）</w:t>
            </w:r>
          </w:p>
        </w:tc>
        <w:tc>
          <w:tcPr>
            <w:tcW w:w="1707" w:type="dxa"/>
          </w:tcPr>
          <w:p w:rsidR="00F53988" w:rsidRDefault="00F53988">
            <w:r>
              <w:rPr>
                <w:rFonts w:hint="eastAsia"/>
              </w:rPr>
              <w:t>姓名、</w:t>
            </w:r>
            <w:r>
              <w:t>手机</w:t>
            </w:r>
            <w:r>
              <w:rPr>
                <w:rFonts w:hint="eastAsia"/>
              </w:rPr>
              <w:t>、</w:t>
            </w:r>
            <w:r>
              <w:t>住址</w:t>
            </w:r>
            <w:r>
              <w:rPr>
                <w:rFonts w:hint="eastAsia"/>
              </w:rPr>
              <w:t>（上海）</w:t>
            </w:r>
          </w:p>
        </w:tc>
        <w:tc>
          <w:tcPr>
            <w:tcW w:w="3260" w:type="dxa"/>
          </w:tcPr>
          <w:p w:rsidR="00F53988" w:rsidRDefault="00F53988">
            <w:r>
              <w:rPr>
                <w:rFonts w:hint="eastAsia"/>
              </w:rPr>
              <w:t>系统显示条形码、报价和预估时间</w:t>
            </w:r>
          </w:p>
        </w:tc>
      </w:tr>
      <w:tr w:rsidR="00F53988" w:rsidTr="00852DA0">
        <w:tc>
          <w:tcPr>
            <w:tcW w:w="1129" w:type="dxa"/>
          </w:tcPr>
          <w:p w:rsidR="00F53988" w:rsidRDefault="00F53988" w:rsidP="00D45424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701" w:type="dxa"/>
          </w:tcPr>
          <w:p w:rsidR="00F53988" w:rsidRDefault="00F53988" w:rsidP="00D45424">
            <w:r>
              <w:rPr>
                <w:rFonts w:hint="eastAsia"/>
              </w:rPr>
              <w:t>姓名、</w:t>
            </w:r>
            <w:r>
              <w:t>手机</w:t>
            </w:r>
            <w:r>
              <w:rPr>
                <w:rFonts w:hint="eastAsia"/>
              </w:rPr>
              <w:t>、</w:t>
            </w:r>
            <w:r>
              <w:t>住址</w:t>
            </w:r>
            <w:r>
              <w:rPr>
                <w:rFonts w:hint="eastAsia"/>
              </w:rPr>
              <w:t>（南京）</w:t>
            </w:r>
          </w:p>
        </w:tc>
        <w:tc>
          <w:tcPr>
            <w:tcW w:w="1707" w:type="dxa"/>
          </w:tcPr>
          <w:p w:rsidR="00F53988" w:rsidRDefault="00F53988" w:rsidP="00D45424">
            <w:r>
              <w:rPr>
                <w:rFonts w:hint="eastAsia"/>
              </w:rPr>
              <w:t>姓名、</w:t>
            </w:r>
            <w:r>
              <w:t>手机</w:t>
            </w:r>
            <w:r>
              <w:rPr>
                <w:rFonts w:hint="eastAsia"/>
              </w:rPr>
              <w:t>、</w:t>
            </w:r>
            <w:r>
              <w:t>住址</w:t>
            </w:r>
            <w:r>
              <w:rPr>
                <w:rFonts w:hint="eastAsia"/>
              </w:rPr>
              <w:t>（香港）</w:t>
            </w:r>
          </w:p>
        </w:tc>
        <w:tc>
          <w:tcPr>
            <w:tcW w:w="3260" w:type="dxa"/>
          </w:tcPr>
          <w:p w:rsidR="00F53988" w:rsidRDefault="00F53988" w:rsidP="00D45424">
            <w:r>
              <w:rPr>
                <w:rFonts w:hint="eastAsia"/>
              </w:rPr>
              <w:t>系统显示目的地城市不在服务范围</w:t>
            </w:r>
          </w:p>
        </w:tc>
      </w:tr>
      <w:tr w:rsidR="00F53988" w:rsidTr="00852DA0">
        <w:tc>
          <w:tcPr>
            <w:tcW w:w="1129" w:type="dxa"/>
          </w:tcPr>
          <w:p w:rsidR="00F53988" w:rsidRDefault="00F53988" w:rsidP="00D45424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701" w:type="dxa"/>
          </w:tcPr>
          <w:p w:rsidR="00F53988" w:rsidRDefault="00F53988" w:rsidP="00D45424">
            <w:r>
              <w:rPr>
                <w:rFonts w:hint="eastAsia"/>
              </w:rPr>
              <w:t>姓名、</w:t>
            </w:r>
            <w:r>
              <w:t>手机</w:t>
            </w:r>
            <w:r>
              <w:rPr>
                <w:rFonts w:hint="eastAsia"/>
              </w:rPr>
              <w:t>、</w:t>
            </w:r>
            <w:r>
              <w:t>住址</w:t>
            </w:r>
            <w:r>
              <w:rPr>
                <w:rFonts w:hint="eastAsia"/>
              </w:rPr>
              <w:t>（南京）</w:t>
            </w:r>
          </w:p>
        </w:tc>
        <w:tc>
          <w:tcPr>
            <w:tcW w:w="1707" w:type="dxa"/>
          </w:tcPr>
          <w:p w:rsidR="00F53988" w:rsidRDefault="00F53988" w:rsidP="00D45424">
            <w:r>
              <w:rPr>
                <w:rFonts w:hint="eastAsia"/>
              </w:rPr>
              <w:t>姓名、</w:t>
            </w:r>
            <w:r>
              <w:t>住址</w:t>
            </w:r>
            <w:r>
              <w:rPr>
                <w:rFonts w:hint="eastAsia"/>
              </w:rPr>
              <w:t>（南京）</w:t>
            </w:r>
          </w:p>
        </w:tc>
        <w:tc>
          <w:tcPr>
            <w:tcW w:w="3260" w:type="dxa"/>
          </w:tcPr>
          <w:p w:rsidR="00F53988" w:rsidRDefault="00F53988" w:rsidP="00D45424">
            <w:r>
              <w:rPr>
                <w:rFonts w:hint="eastAsia"/>
              </w:rPr>
              <w:t>系统显示收件人信息不完整</w:t>
            </w:r>
          </w:p>
        </w:tc>
      </w:tr>
    </w:tbl>
    <w:p w:rsidR="008F1BD3" w:rsidRDefault="00D45424">
      <w:r>
        <w:tab/>
      </w:r>
      <w:r>
        <w:tab/>
      </w:r>
      <w:r>
        <w:tab/>
      </w:r>
      <w:r>
        <w:tab/>
      </w:r>
      <w:r>
        <w:tab/>
      </w:r>
    </w:p>
    <w:p w:rsidR="00C220B2" w:rsidRDefault="00D45424" w:rsidP="008F1BD3">
      <w:pPr>
        <w:ind w:left="2520" w:firstLine="420"/>
      </w:pPr>
      <w:r>
        <w:t>表</w:t>
      </w:r>
      <w:r>
        <w:rPr>
          <w:rFonts w:hint="eastAsia"/>
        </w:rPr>
        <w:t>2-</w:t>
      </w:r>
      <w:r w:rsidR="008F1BD3">
        <w:t>4</w:t>
      </w:r>
      <w:r>
        <w:t xml:space="preserve">  TUS2</w:t>
      </w:r>
      <w:r>
        <w:t>的测试用例</w:t>
      </w:r>
    </w:p>
    <w:tbl>
      <w:tblPr>
        <w:tblStyle w:val="a5"/>
        <w:tblW w:w="0" w:type="auto"/>
        <w:tblInd w:w="417" w:type="dxa"/>
        <w:tblLook w:val="04A0" w:firstRow="1" w:lastRow="0" w:firstColumn="1" w:lastColumn="0" w:noHBand="0" w:noVBand="1"/>
      </w:tblPr>
      <w:tblGrid>
        <w:gridCol w:w="1098"/>
        <w:gridCol w:w="3300"/>
        <w:gridCol w:w="3481"/>
      </w:tblGrid>
      <w:tr w:rsidR="00D45424" w:rsidTr="00F72B9F">
        <w:trPr>
          <w:trHeight w:val="156"/>
        </w:trPr>
        <w:tc>
          <w:tcPr>
            <w:tcW w:w="1098" w:type="dxa"/>
            <w:vMerge w:val="restart"/>
          </w:tcPr>
          <w:p w:rsidR="00D45424" w:rsidRDefault="00D45424" w:rsidP="00AF1C9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3300" w:type="dxa"/>
            <w:vAlign w:val="center"/>
          </w:tcPr>
          <w:p w:rsidR="00D45424" w:rsidRDefault="00D45424" w:rsidP="00AF1C94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81" w:type="dxa"/>
            <w:vMerge w:val="restart"/>
          </w:tcPr>
          <w:p w:rsidR="00D45424" w:rsidRDefault="00D45424" w:rsidP="00AF1C94">
            <w:r>
              <w:rPr>
                <w:rFonts w:hint="eastAsia"/>
              </w:rPr>
              <w:t>预期输出</w:t>
            </w:r>
          </w:p>
        </w:tc>
      </w:tr>
      <w:tr w:rsidR="00852DA0" w:rsidTr="00F72B9F">
        <w:trPr>
          <w:trHeight w:val="155"/>
        </w:trPr>
        <w:tc>
          <w:tcPr>
            <w:tcW w:w="1098" w:type="dxa"/>
            <w:vMerge/>
          </w:tcPr>
          <w:p w:rsidR="00852DA0" w:rsidRDefault="00852DA0" w:rsidP="00AF1C94"/>
        </w:tc>
        <w:tc>
          <w:tcPr>
            <w:tcW w:w="3300" w:type="dxa"/>
          </w:tcPr>
          <w:p w:rsidR="00852DA0" w:rsidRDefault="00852DA0" w:rsidP="00852DA0">
            <w:pPr>
              <w:jc w:val="center"/>
            </w:pPr>
            <w:r>
              <w:rPr>
                <w:rFonts w:hint="eastAsia"/>
              </w:rPr>
              <w:t>货物信息</w:t>
            </w:r>
          </w:p>
        </w:tc>
        <w:tc>
          <w:tcPr>
            <w:tcW w:w="3481" w:type="dxa"/>
            <w:vMerge/>
          </w:tcPr>
          <w:p w:rsidR="00852DA0" w:rsidRDefault="00852DA0" w:rsidP="00AF1C94"/>
        </w:tc>
      </w:tr>
      <w:tr w:rsidR="00852DA0" w:rsidTr="00F72B9F">
        <w:tc>
          <w:tcPr>
            <w:tcW w:w="1098" w:type="dxa"/>
          </w:tcPr>
          <w:p w:rsidR="00852DA0" w:rsidRDefault="00852DA0" w:rsidP="00D4542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300" w:type="dxa"/>
          </w:tcPr>
          <w:p w:rsidR="00852DA0" w:rsidRDefault="00852DA0" w:rsidP="00D45424">
            <w:r>
              <w:rPr>
                <w:rFonts w:hint="eastAsia"/>
              </w:rPr>
              <w:t>质量、尺寸、包装类型、快递类型</w:t>
            </w:r>
          </w:p>
        </w:tc>
        <w:tc>
          <w:tcPr>
            <w:tcW w:w="3481" w:type="dxa"/>
          </w:tcPr>
          <w:p w:rsidR="00852DA0" w:rsidRDefault="00852DA0" w:rsidP="00D45424">
            <w:r>
              <w:rPr>
                <w:rFonts w:hint="eastAsia"/>
              </w:rPr>
              <w:t>系统显示条形码、报价和预估时间</w:t>
            </w:r>
          </w:p>
        </w:tc>
      </w:tr>
      <w:tr w:rsidR="00852DA0" w:rsidTr="00F72B9F">
        <w:tc>
          <w:tcPr>
            <w:tcW w:w="1098" w:type="dxa"/>
          </w:tcPr>
          <w:p w:rsidR="00852DA0" w:rsidRDefault="00852DA0" w:rsidP="00AF1C9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300" w:type="dxa"/>
          </w:tcPr>
          <w:p w:rsidR="00852DA0" w:rsidRDefault="00852DA0" w:rsidP="00AF1C94">
            <w:r>
              <w:rPr>
                <w:rFonts w:hint="eastAsia"/>
              </w:rPr>
              <w:t>质量、尺寸、包装类型</w:t>
            </w:r>
          </w:p>
        </w:tc>
        <w:tc>
          <w:tcPr>
            <w:tcW w:w="3481" w:type="dxa"/>
          </w:tcPr>
          <w:p w:rsidR="00852DA0" w:rsidRDefault="00852DA0" w:rsidP="00AF1C94">
            <w:r>
              <w:rPr>
                <w:rFonts w:hint="eastAsia"/>
              </w:rPr>
              <w:t>系统显示请输入快递类型</w:t>
            </w:r>
          </w:p>
        </w:tc>
      </w:tr>
      <w:tr w:rsidR="00852DA0" w:rsidTr="00F72B9F">
        <w:tc>
          <w:tcPr>
            <w:tcW w:w="1098" w:type="dxa"/>
          </w:tcPr>
          <w:p w:rsidR="00852DA0" w:rsidRDefault="00852DA0" w:rsidP="00AF1C9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300" w:type="dxa"/>
          </w:tcPr>
          <w:p w:rsidR="00852DA0" w:rsidRDefault="00852DA0" w:rsidP="00AF1C94">
            <w:r>
              <w:rPr>
                <w:rFonts w:hint="eastAsia"/>
              </w:rPr>
              <w:t>质量、尺寸、快递类型</w:t>
            </w:r>
          </w:p>
        </w:tc>
        <w:tc>
          <w:tcPr>
            <w:tcW w:w="3481" w:type="dxa"/>
          </w:tcPr>
          <w:p w:rsidR="00852DA0" w:rsidRDefault="00852DA0" w:rsidP="008F1BD3">
            <w:r>
              <w:rPr>
                <w:rFonts w:hint="eastAsia"/>
              </w:rPr>
              <w:t>系统显示请输入包装类型</w:t>
            </w:r>
          </w:p>
        </w:tc>
      </w:tr>
      <w:tr w:rsidR="00F72B9F" w:rsidTr="00F72B9F">
        <w:tc>
          <w:tcPr>
            <w:tcW w:w="1098" w:type="dxa"/>
          </w:tcPr>
          <w:p w:rsidR="00F72B9F" w:rsidRDefault="00F72B9F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3300" w:type="dxa"/>
          </w:tcPr>
          <w:p w:rsidR="00F72B9F" w:rsidRDefault="00F72B9F" w:rsidP="00AF1C94">
            <w:pPr>
              <w:rPr>
                <w:rFonts w:hint="eastAsia"/>
              </w:rPr>
            </w:pPr>
            <w:r>
              <w:rPr>
                <w:rFonts w:hint="eastAsia"/>
              </w:rPr>
              <w:t>质量（</w:t>
            </w:r>
            <w:r>
              <w:rPr>
                <w:rFonts w:hint="eastAsia"/>
              </w:rPr>
              <w:t>1kg</w:t>
            </w:r>
            <w:r>
              <w:rPr>
                <w:rFonts w:hint="eastAsia"/>
              </w:rPr>
              <w:t>）、尺寸（</w:t>
            </w:r>
            <w:r>
              <w:rPr>
                <w:rFonts w:hint="eastAsia"/>
              </w:rPr>
              <w:t>3m*</w:t>
            </w:r>
            <w:r>
              <w:t>1m</w:t>
            </w:r>
            <w:r>
              <w:rPr>
                <w:rFonts w:hint="eastAsia"/>
              </w:rPr>
              <w:t>*</w:t>
            </w:r>
            <w:r>
              <w:t>1m</w:t>
            </w:r>
            <w:r>
              <w:rPr>
                <w:rFonts w:hint="eastAsia"/>
              </w:rPr>
              <w:t>）、</w:t>
            </w:r>
            <w:r>
              <w:t>包装类型</w:t>
            </w:r>
            <w:r>
              <w:rPr>
                <w:rFonts w:hint="eastAsia"/>
              </w:rPr>
              <w:t>、</w:t>
            </w:r>
            <w:r>
              <w:t>快递类型</w:t>
            </w:r>
          </w:p>
        </w:tc>
        <w:tc>
          <w:tcPr>
            <w:tcW w:w="3481" w:type="dxa"/>
          </w:tcPr>
          <w:p w:rsidR="00F72B9F" w:rsidRDefault="00F72B9F" w:rsidP="008F1BD3">
            <w:pPr>
              <w:rPr>
                <w:rFonts w:hint="eastAsia"/>
              </w:rPr>
            </w:pPr>
            <w:r>
              <w:rPr>
                <w:rFonts w:ascii="Calibri" w:hAnsi="Calibri" w:hint="eastAsia"/>
                <w:szCs w:val="22"/>
              </w:rPr>
              <w:t>系统</w:t>
            </w:r>
            <w:r w:rsidRPr="00CB5ED0">
              <w:rPr>
                <w:rFonts w:ascii="Calibri" w:hAnsi="Calibri" w:hint="eastAsia"/>
                <w:szCs w:val="22"/>
              </w:rPr>
              <w:t>按照</w:t>
            </w:r>
            <w:r w:rsidRPr="00CB5ED0">
              <w:rPr>
                <w:rFonts w:ascii="Calibri" w:hAnsi="Calibri"/>
                <w:bCs/>
                <w:szCs w:val="22"/>
              </w:rPr>
              <w:t>长</w:t>
            </w:r>
            <w:r w:rsidRPr="00CB5ED0">
              <w:rPr>
                <w:rFonts w:ascii="Calibri" w:hAnsi="Calibri"/>
                <w:bCs/>
                <w:szCs w:val="22"/>
              </w:rPr>
              <w:t>*</w:t>
            </w:r>
            <w:r w:rsidRPr="00CB5ED0">
              <w:rPr>
                <w:rFonts w:ascii="Calibri" w:hAnsi="Calibri"/>
                <w:bCs/>
                <w:szCs w:val="22"/>
              </w:rPr>
              <w:t>宽</w:t>
            </w:r>
            <w:r w:rsidRPr="00CB5ED0">
              <w:rPr>
                <w:rFonts w:ascii="Calibri" w:hAnsi="Calibri"/>
                <w:bCs/>
                <w:szCs w:val="22"/>
              </w:rPr>
              <w:t>*</w:t>
            </w:r>
            <w:r w:rsidRPr="00CB5ED0">
              <w:rPr>
                <w:rFonts w:ascii="Calibri" w:hAnsi="Calibri"/>
                <w:bCs/>
                <w:szCs w:val="22"/>
              </w:rPr>
              <w:t>高</w:t>
            </w:r>
            <w:r w:rsidRPr="00CB5ED0">
              <w:rPr>
                <w:rFonts w:ascii="Calibri" w:hAnsi="Calibri"/>
                <w:bCs/>
                <w:szCs w:val="22"/>
              </w:rPr>
              <w:t>/5000</w:t>
            </w:r>
            <w:bookmarkStart w:id="0" w:name="_GoBack"/>
            <w:bookmarkEnd w:id="0"/>
            <w:r w:rsidRPr="00CB5ED0">
              <w:rPr>
                <w:rFonts w:ascii="Calibri" w:hAnsi="Calibri" w:hint="eastAsia"/>
                <w:bCs/>
                <w:szCs w:val="22"/>
              </w:rPr>
              <w:t>来计算其体积重量，和实际重量取最大值作为货物质量</w:t>
            </w:r>
            <w:r>
              <w:rPr>
                <w:rFonts w:ascii="Calibri" w:hAnsi="Calibri" w:hint="eastAsia"/>
                <w:bCs/>
                <w:szCs w:val="22"/>
              </w:rPr>
              <w:t>，显示条形码、报价和预估时间</w:t>
            </w:r>
          </w:p>
        </w:tc>
      </w:tr>
    </w:tbl>
    <w:p w:rsidR="00D45424" w:rsidRPr="00D45424" w:rsidRDefault="00D45424"/>
    <w:sectPr w:rsidR="00D45424" w:rsidRPr="00D45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B6F" w:rsidRDefault="00571B6F" w:rsidP="00C220B2">
      <w:r>
        <w:separator/>
      </w:r>
    </w:p>
  </w:endnote>
  <w:endnote w:type="continuationSeparator" w:id="0">
    <w:p w:rsidR="00571B6F" w:rsidRDefault="00571B6F" w:rsidP="00C22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B6F" w:rsidRDefault="00571B6F" w:rsidP="00C220B2">
      <w:r>
        <w:separator/>
      </w:r>
    </w:p>
  </w:footnote>
  <w:footnote w:type="continuationSeparator" w:id="0">
    <w:p w:rsidR="00571B6F" w:rsidRDefault="00571B6F" w:rsidP="00C22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D9"/>
    <w:rsid w:val="00073EA9"/>
    <w:rsid w:val="004B0C91"/>
    <w:rsid w:val="00571B6F"/>
    <w:rsid w:val="00597E0A"/>
    <w:rsid w:val="00852DA0"/>
    <w:rsid w:val="008D05B1"/>
    <w:rsid w:val="008F1BD3"/>
    <w:rsid w:val="00986C0A"/>
    <w:rsid w:val="00A90502"/>
    <w:rsid w:val="00B22F9B"/>
    <w:rsid w:val="00C220B2"/>
    <w:rsid w:val="00D45424"/>
    <w:rsid w:val="00E07DD9"/>
    <w:rsid w:val="00EF1D21"/>
    <w:rsid w:val="00F53988"/>
    <w:rsid w:val="00F7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6A46F4-BB44-4F27-B60E-117C5E89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0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0B2"/>
    <w:rPr>
      <w:sz w:val="18"/>
      <w:szCs w:val="18"/>
    </w:rPr>
  </w:style>
  <w:style w:type="table" w:styleId="a5">
    <w:name w:val="Table Grid"/>
    <w:basedOn w:val="a1"/>
    <w:uiPriority w:val="39"/>
    <w:unhideWhenUsed/>
    <w:rsid w:val="00C220B2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宋益明</dc:creator>
  <cp:keywords/>
  <dc:description/>
  <cp:lastModifiedBy>宋益明</cp:lastModifiedBy>
  <cp:revision>9</cp:revision>
  <dcterms:created xsi:type="dcterms:W3CDTF">2015-10-13T01:37:00Z</dcterms:created>
  <dcterms:modified xsi:type="dcterms:W3CDTF">2015-10-13T10:22:00Z</dcterms:modified>
</cp:coreProperties>
</file>