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-Usuario autenticado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-Sistema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El sistema debe registrar el progreso del usuario en módulos teóricos o prácticos (por ejemplo: instrumentos ya consultados o lecciones completadas).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que, cada vez que un usuario interactúa con un módulo teórico o práctico (por ejemplo, al consultar la ficha de un instrumento o completar una lección), el sistema capture y almacene ese avance en su perfil para mostrarle su estado de aprendizaje.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haber iniciado sesión correctamente.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módulo (teórico o práctico) debe existir y estar disponible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accede a un módulo teórico o práctico (p. ej., selecciona “Lección 3: Cuerdas” o abre la ficha de un instrumento).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despliega el contenido correspondiente.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finalizar la interacción (por ejemplo, el usuario pulsa “Completar lección” o cierra la ficha), el sistema detecta el evento de finalización.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verifica si ya existe un registro de progreso para ese usuario y ese módulo.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no existe, el sistema inserta un nuevo registro en 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user_progress</w:t>
            </w:r>
            <w:r w:rsidDel="00000000" w:rsidR="00000000" w:rsidRPr="00000000">
              <w:rPr>
                <w:rtl w:val="0"/>
              </w:rPr>
              <w:t xml:space="preserve"> con (usuario_id, modulo_id, fecha_hora, estado = “completado”).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ya existe, el sistema actualiza la marca de tiempo o el estado del registro existente.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actualiza la vista de progreso del usuario (por ejemplo, una barra de avance o listado de módulos completados).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mensaje de confirmación: “Tu progreso ha sido guardado.”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finaliza exitosamente.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registra o actualiza el avance del usuario para el módulo correspondiente en la base de datos.</w:t>
              <w:br w:type="textWrapping"/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acción queda registrada en el log de auditoría.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refleja el progreso actualizado (barra de avance o ícono de “completado”).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user_progress</w:t>
            </w:r>
            <w:r w:rsidDel="00000000" w:rsidR="00000000" w:rsidRPr="00000000">
              <w:rPr>
                <w:rtl w:val="0"/>
              </w:rPr>
              <w:t xml:space="preserve"> debe tener una clave única compuesta por (usuario_id, modulo_id).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Este flujo puede usarse tanto para módulos de teoría como para prácticas interactivas.</w:t>
              <w:br w:type="textWrapping"/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recomienda deshabilitar temporalmente el botón de “Completar” tras pulsarlo para evitar registros duplicados.</w:t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Punto de extensión: {Notificar al usuario al alcanzar cierto porcentaje de completitud}.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