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información detallada de un instrumento, incluyendo nombre, categoría, descripción e imagen.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selecciona un instrumento desde la lista principal y el sistema despliega una ficha con todos los detalles del instrumento: nombre, categoría, descripción e imagen asociada.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instrumento seleccionado debe existir en la base de datos.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accedido al módulo de catálogo de instrumentos (sin necesidad de autenticación).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hace clic o toca el instrumento deseado en la lista de instrumentos.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recibe la solicitud y consulta la base de datos por el registro del instrumento.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obtiene los campos: nombre, categoría, descripción y ruta de la imagen.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renderiza la pantalla de detalle mostrando: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Nombre del instrumento (encabezado)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Categoría (subtítulo)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Imagen del instrumento (si está disponible)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Descripción detallada (texto)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un botón o enlace para regresar al listado de instrumentos.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ficha detallada del instrumento queda desplegada para el usuario.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registra en el log de auditoría la consulta de detalles del instrumento.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imagen debe cumplir con las dimensiones y formatos soportados (jpg, png).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caso de error de carga de datos, el sistema debe mostrar un mensaje de advertencia y permitir reintentar la operación.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Este caso de uso no requiere iniciar sesión; funciona para usuarios invitados y autenticados.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