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595CFC" w14:paraId="15420A68" w14:textId="77777777" w:rsidTr="00A55BE2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6A35" w14:textId="77777777" w:rsidR="00595CFC" w:rsidRDefault="007B7175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83CAA1E" wp14:editId="1A56EE3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15BA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70B22F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1491F84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D4AF73A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FB31AD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2ADB03C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4EC75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195FB4B" w14:textId="77777777" w:rsidR="00595CFC" w:rsidRDefault="00595CF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1D638FA" w14:textId="77777777" w:rsidR="00595CFC" w:rsidRDefault="00595CFC">
      <w:pPr>
        <w:pStyle w:val="Standard"/>
        <w:rPr>
          <w:b/>
          <w:sz w:val="24"/>
          <w:szCs w:val="24"/>
        </w:rPr>
      </w:pPr>
    </w:p>
    <w:p w14:paraId="6254824B" w14:textId="77777777" w:rsidR="00595CFC" w:rsidRDefault="007B7175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F176F48" w14:textId="77777777" w:rsidR="00595CFC" w:rsidRDefault="00595CFC">
      <w:pPr>
        <w:pStyle w:val="Standard"/>
        <w:rPr>
          <w:sz w:val="24"/>
          <w:szCs w:val="24"/>
        </w:rPr>
      </w:pPr>
    </w:p>
    <w:p w14:paraId="2114F68C" w14:textId="77777777" w:rsidR="00595CFC" w:rsidRDefault="007B7175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C432716" w14:textId="77777777" w:rsidR="00595CFC" w:rsidRDefault="00595CFC">
      <w:pPr>
        <w:pStyle w:val="Standard"/>
        <w:rPr>
          <w:i/>
          <w:sz w:val="24"/>
          <w:szCs w:val="24"/>
        </w:rPr>
      </w:pPr>
    </w:p>
    <w:p w14:paraId="773F42BE" w14:textId="3312F111" w:rsidR="00595CFC" w:rsidRDefault="00593E54">
      <w:pPr>
        <w:pStyle w:val="Standard"/>
      </w:pPr>
      <w:r>
        <w:rPr>
          <w:sz w:val="24"/>
          <w:szCs w:val="24"/>
        </w:rPr>
        <w:t>НАПРАВЛЕНИЕ ПОДГОТОВКИ</w:t>
      </w:r>
      <w:r w:rsidR="007B7175">
        <w:rPr>
          <w:sz w:val="24"/>
          <w:szCs w:val="24"/>
        </w:rPr>
        <w:t xml:space="preserve"> </w:t>
      </w:r>
      <w:r w:rsidRPr="00593E54">
        <w:rPr>
          <w:sz w:val="24"/>
        </w:rPr>
        <w:t>09.03.01 Информатика и вычислительная техника</w:t>
      </w:r>
    </w:p>
    <w:p w14:paraId="50F0655D" w14:textId="77777777" w:rsidR="00595CFC" w:rsidRDefault="00595CFC">
      <w:pPr>
        <w:pStyle w:val="Standard"/>
        <w:rPr>
          <w:i/>
          <w:sz w:val="32"/>
        </w:rPr>
      </w:pPr>
    </w:p>
    <w:p w14:paraId="316D81D2" w14:textId="77777777" w:rsidR="00595CFC" w:rsidRDefault="00595CFC">
      <w:pPr>
        <w:pStyle w:val="Standard"/>
        <w:rPr>
          <w:b/>
          <w:spacing w:val="100"/>
          <w:sz w:val="32"/>
        </w:rPr>
      </w:pPr>
    </w:p>
    <w:p w14:paraId="511A1161" w14:textId="0943C6D1" w:rsidR="00595CFC" w:rsidRDefault="007B7175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2122" w:rsidRPr="0057778B" w14:paraId="5225589C" w14:textId="77777777" w:rsidTr="00CA7840">
        <w:tc>
          <w:tcPr>
            <w:tcW w:w="3969" w:type="dxa"/>
          </w:tcPr>
          <w:p w14:paraId="4AEE93AB" w14:textId="77777777" w:rsidR="00CC2122" w:rsidRPr="0057778B" w:rsidRDefault="00CC2122" w:rsidP="00CA784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171ABA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DA3DB6A" w14:textId="73A2980E" w:rsidR="00CC2122" w:rsidRPr="00A81BD8" w:rsidRDefault="00CC2122" w:rsidP="00CA7840">
            <w:pPr>
              <w:pStyle w:val="10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2CC91" wp14:editId="36F249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BA8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fwhm&#10;nkwCAABT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527E11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24DD1226" w14:textId="77777777" w:rsidR="00595CFC" w:rsidRDefault="007B7175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950DA" wp14:editId="0BECE35E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4E87DDDA" w14:textId="77777777" w:rsidR="00527E11" w:rsidRDefault="00527E11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950D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" stroked="f" strokeweight=".06pt">
                <v:textbox>
                  <w:txbxContent>
                    <w:p w14:paraId="4E87DDDA" w14:textId="77777777" w:rsidR="00527E11" w:rsidRDefault="00527E11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37526" w14:textId="16B72466" w:rsidR="00595CFC" w:rsidRPr="00B437FE" w:rsidRDefault="00B437FE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48"/>
          <w:szCs w:val="24"/>
          <w:u w:val="single"/>
        </w:rPr>
      </w:pPr>
      <w:proofErr w:type="spellStart"/>
      <w:r w:rsidRPr="00B437FE">
        <w:rPr>
          <w:rFonts w:eastAsia="TimesNewRomanPSMT"/>
          <w:sz w:val="32"/>
          <w:u w:val="single"/>
        </w:rPr>
        <w:t>Javascript</w:t>
      </w:r>
      <w:proofErr w:type="spellEnd"/>
      <w:r w:rsidRPr="00B437FE">
        <w:rPr>
          <w:rFonts w:eastAsia="TimesNewRomanPSMT"/>
          <w:sz w:val="32"/>
          <w:u w:val="single"/>
        </w:rPr>
        <w:t>. Добавление динамического поведения HTML. Средства отладки</w:t>
      </w:r>
    </w:p>
    <w:p w14:paraId="1254AFAD" w14:textId="2E1C0522" w:rsidR="00534903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32"/>
          <w:szCs w:val="24"/>
          <w:u w:val="single"/>
        </w:rPr>
      </w:pPr>
    </w:p>
    <w:p w14:paraId="03FDA2D3" w14:textId="77777777" w:rsidR="00534903" w:rsidRPr="00F543A9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sz w:val="40"/>
          <w:u w:val="single"/>
        </w:rPr>
      </w:pPr>
    </w:p>
    <w:p w14:paraId="07D20FA5" w14:textId="7018A480" w:rsidR="00595CFC" w:rsidRDefault="007B7175">
      <w:pPr>
        <w:pStyle w:val="Standard"/>
        <w:ind w:left="142"/>
      </w:pPr>
      <w:r>
        <w:rPr>
          <w:b/>
          <w:sz w:val="28"/>
        </w:rPr>
        <w:t xml:space="preserve">Дисциплина: </w:t>
      </w:r>
      <w:r w:rsidR="00CC2122" w:rsidRPr="00CC2122">
        <w:rPr>
          <w:color w:val="000000" w:themeColor="text1"/>
          <w:sz w:val="32"/>
          <w:u w:val="single"/>
        </w:rPr>
        <w:t>Языки Интернет-программирования</w:t>
      </w:r>
    </w:p>
    <w:p w14:paraId="20AEE271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31D70C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13EAEF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28AB2A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3B4A05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595CFC" w14:paraId="3321D0B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5AAF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E69B" w14:textId="0E586138" w:rsidR="00595CFC" w:rsidRDefault="005E7F8D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962B3C">
              <w:rPr>
                <w:sz w:val="28"/>
                <w:szCs w:val="28"/>
                <w:lang w:val="en-US"/>
              </w:rPr>
              <w:t>3</w:t>
            </w:r>
            <w:r w:rsidR="00962B3C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ABE4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0CAB" w14:textId="18285A9C" w:rsidR="00595CFC" w:rsidRDefault="00A55D20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,  16.09.2022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B080" w14:textId="7EC86750" w:rsidR="00595CFC" w:rsidRDefault="00962B3C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962B3C">
              <w:rPr>
                <w:sz w:val="28"/>
                <w:szCs w:val="28"/>
              </w:rPr>
              <w:t xml:space="preserve">А.И. </w:t>
            </w:r>
            <w:proofErr w:type="spellStart"/>
            <w:r w:rsidRPr="00962B3C">
              <w:rPr>
                <w:sz w:val="28"/>
                <w:szCs w:val="28"/>
              </w:rPr>
              <w:t>Меслауров</w:t>
            </w:r>
            <w:proofErr w:type="spellEnd"/>
          </w:p>
        </w:tc>
      </w:tr>
      <w:tr w:rsidR="00595CFC" w14:paraId="473CE70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57B1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F406" w14:textId="77777777" w:rsidR="00595CFC" w:rsidRDefault="007B7175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5209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48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800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595CFC" w14:paraId="7EFF710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13A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9801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3B7AB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CF4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7417" w14:textId="77777777" w:rsidR="00595CFC" w:rsidRDefault="00595CFC">
            <w:pPr>
              <w:pStyle w:val="Standard"/>
              <w:widowControl w:val="0"/>
              <w:jc w:val="center"/>
            </w:pPr>
          </w:p>
        </w:tc>
      </w:tr>
      <w:tr w:rsidR="00595CFC" w14:paraId="106CB633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9E6A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1B02" w14:textId="77777777" w:rsidR="00595CFC" w:rsidRDefault="00595CFC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CEAD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078" w14:textId="77777777" w:rsidR="00595CFC" w:rsidRDefault="00595CF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BB78" w14:textId="0D2221F5" w:rsidR="00595CFC" w:rsidRDefault="00A55D20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Э. Р. Маняшев</w:t>
            </w:r>
            <w:bookmarkStart w:id="0" w:name="_GoBack"/>
            <w:bookmarkEnd w:id="0"/>
          </w:p>
        </w:tc>
      </w:tr>
      <w:tr w:rsidR="00595CFC" w14:paraId="4E50C9BD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8092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23CC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433E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7E3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AB8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0C583420" w14:textId="77777777" w:rsidR="00595CFC" w:rsidRDefault="00595CFC">
      <w:pPr>
        <w:pStyle w:val="Standard"/>
        <w:rPr>
          <w:sz w:val="24"/>
        </w:rPr>
      </w:pPr>
    </w:p>
    <w:p w14:paraId="2ED468A6" w14:textId="77777777" w:rsidR="00595CFC" w:rsidRDefault="00595CFC">
      <w:pPr>
        <w:pStyle w:val="Standard"/>
        <w:rPr>
          <w:sz w:val="24"/>
        </w:rPr>
      </w:pPr>
    </w:p>
    <w:p w14:paraId="25BF648D" w14:textId="77777777" w:rsidR="00595CFC" w:rsidRDefault="00595CFC">
      <w:pPr>
        <w:pStyle w:val="Standard"/>
        <w:rPr>
          <w:sz w:val="24"/>
        </w:rPr>
      </w:pPr>
    </w:p>
    <w:p w14:paraId="3DE843AB" w14:textId="77777777" w:rsidR="00A55BE2" w:rsidRDefault="00A55BE2">
      <w:pPr>
        <w:pStyle w:val="Standard"/>
        <w:jc w:val="center"/>
        <w:rPr>
          <w:sz w:val="24"/>
        </w:rPr>
      </w:pPr>
    </w:p>
    <w:p w14:paraId="41009303" w14:textId="77777777" w:rsidR="00A55BE2" w:rsidRDefault="00A55BE2">
      <w:pPr>
        <w:pStyle w:val="Standard"/>
        <w:jc w:val="center"/>
        <w:rPr>
          <w:sz w:val="24"/>
        </w:rPr>
      </w:pPr>
    </w:p>
    <w:p w14:paraId="0B44A344" w14:textId="77777777" w:rsidR="00A55BE2" w:rsidRDefault="00A55BE2">
      <w:pPr>
        <w:pStyle w:val="Standard"/>
        <w:jc w:val="center"/>
        <w:rPr>
          <w:sz w:val="24"/>
        </w:rPr>
      </w:pPr>
    </w:p>
    <w:p w14:paraId="50EA4A94" w14:textId="633DF14B" w:rsidR="00534903" w:rsidRDefault="007B7175" w:rsidP="00534903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811388">
        <w:rPr>
          <w:sz w:val="24"/>
        </w:rPr>
        <w:t>2</w:t>
      </w:r>
    </w:p>
    <w:p w14:paraId="4F85409B" w14:textId="0B5B9E36" w:rsidR="008860D1" w:rsidRDefault="008860D1" w:rsidP="00AF660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 w:rsidRPr="008860D1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</w:t>
      </w:r>
      <w:r w:rsidR="00AF6600" w:rsidRPr="00AF6600">
        <w:rPr>
          <w:rFonts w:eastAsia="TimesNewRomanPSMT"/>
          <w:sz w:val="28"/>
          <w:szCs w:val="24"/>
        </w:rPr>
        <w:t>Целью работы является изучение основных принципов программирования на языке</w:t>
      </w:r>
      <w:r w:rsidR="00AF6600">
        <w:rPr>
          <w:rFonts w:eastAsia="TimesNewRomanPSMT"/>
          <w:sz w:val="28"/>
          <w:szCs w:val="24"/>
        </w:rPr>
        <w:t xml:space="preserve"> </w:t>
      </w:r>
      <w:proofErr w:type="spellStart"/>
      <w:r w:rsidR="00AF6600" w:rsidRPr="00AF6600">
        <w:rPr>
          <w:rFonts w:eastAsia="TimesNewRomanPSMT"/>
          <w:sz w:val="28"/>
          <w:szCs w:val="24"/>
        </w:rPr>
        <w:t>Javascript</w:t>
      </w:r>
      <w:proofErr w:type="spellEnd"/>
      <w:r w:rsidR="00AF6600" w:rsidRPr="00AF6600">
        <w:rPr>
          <w:rFonts w:eastAsia="TimesNewRomanPSMT"/>
          <w:sz w:val="28"/>
          <w:szCs w:val="24"/>
        </w:rPr>
        <w:t>, изучение способов обхода узлов модели документа DOM, изучение принципов</w:t>
      </w:r>
      <w:r w:rsidR="00AF6600">
        <w:rPr>
          <w:rFonts w:eastAsia="TimesNewRomanPSMT"/>
          <w:sz w:val="28"/>
          <w:szCs w:val="24"/>
        </w:rPr>
        <w:t xml:space="preserve"> </w:t>
      </w:r>
      <w:r w:rsidR="00AF6600" w:rsidRPr="00AF6600">
        <w:rPr>
          <w:rFonts w:eastAsia="TimesNewRomanPSMT"/>
          <w:sz w:val="28"/>
          <w:szCs w:val="24"/>
        </w:rPr>
        <w:t>динамического формирования кода страницы HTML, а также получение практических</w:t>
      </w:r>
      <w:r w:rsidR="00AF6600">
        <w:rPr>
          <w:rFonts w:eastAsia="TimesNewRomanPSMT"/>
          <w:sz w:val="28"/>
          <w:szCs w:val="24"/>
        </w:rPr>
        <w:t xml:space="preserve"> </w:t>
      </w:r>
      <w:r w:rsidR="00AF6600" w:rsidRPr="00AF6600">
        <w:rPr>
          <w:rFonts w:eastAsia="TimesNewRomanPSMT"/>
          <w:sz w:val="28"/>
          <w:szCs w:val="24"/>
        </w:rPr>
        <w:t xml:space="preserve">навыков отладки </w:t>
      </w:r>
      <w:proofErr w:type="spellStart"/>
      <w:r w:rsidR="00AF6600" w:rsidRPr="00AF6600">
        <w:rPr>
          <w:rFonts w:eastAsia="TimesNewRomanPSMT"/>
          <w:sz w:val="28"/>
          <w:szCs w:val="24"/>
        </w:rPr>
        <w:t>Javascript</w:t>
      </w:r>
      <w:proofErr w:type="spellEnd"/>
      <w:r w:rsidR="00AF6600" w:rsidRPr="00AF6600">
        <w:rPr>
          <w:rFonts w:eastAsia="TimesNewRomanPSMT"/>
          <w:sz w:val="28"/>
          <w:szCs w:val="24"/>
        </w:rPr>
        <w:t>-приложений.</w:t>
      </w:r>
    </w:p>
    <w:p w14:paraId="54D129E6" w14:textId="77777777" w:rsidR="00AF6600" w:rsidRPr="00AF6600" w:rsidRDefault="00AF6600" w:rsidP="00AF6600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32"/>
          <w:szCs w:val="22"/>
        </w:rPr>
      </w:pPr>
    </w:p>
    <w:p w14:paraId="62DC6124" w14:textId="29BE587C" w:rsidR="005021F8" w:rsidRPr="0040172E" w:rsidRDefault="0040172E" w:rsidP="0040172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8"/>
          <w:szCs w:val="22"/>
        </w:rPr>
      </w:pPr>
      <w:r w:rsidRPr="0040172E">
        <w:rPr>
          <w:rFonts w:eastAsia="TimesNewRomanPSMT"/>
          <w:b/>
          <w:sz w:val="28"/>
          <w:szCs w:val="22"/>
        </w:rPr>
        <w:t>Часть 1.</w:t>
      </w:r>
    </w:p>
    <w:p w14:paraId="27C99D7E" w14:textId="127F28AA" w:rsidR="005021F8" w:rsidRDefault="005021F8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364805B3" w14:textId="265BCA68" w:rsidR="0040172E" w:rsidRPr="004D79C7" w:rsidRDefault="0040172E" w:rsidP="004D79C7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32"/>
          <w:szCs w:val="22"/>
        </w:rPr>
      </w:pPr>
      <w:r>
        <w:rPr>
          <w:rFonts w:eastAsia="TimesNewRomanPSMT"/>
          <w:sz w:val="28"/>
          <w:szCs w:val="22"/>
        </w:rPr>
        <w:tab/>
      </w:r>
      <w:r w:rsidRPr="0040172E">
        <w:rPr>
          <w:rFonts w:eastAsia="TimesNewRomanPSMT"/>
          <w:b/>
          <w:sz w:val="28"/>
          <w:szCs w:val="22"/>
        </w:rPr>
        <w:t>Пункт 1.</w:t>
      </w:r>
      <w:r w:rsidRPr="004D79C7">
        <w:rPr>
          <w:rFonts w:eastAsia="TimesNewRomanPSMT"/>
          <w:b/>
          <w:sz w:val="32"/>
          <w:szCs w:val="22"/>
        </w:rPr>
        <w:t xml:space="preserve"> </w:t>
      </w:r>
      <w:r w:rsidR="004D79C7" w:rsidRPr="004D79C7">
        <w:rPr>
          <w:rFonts w:eastAsia="TimesNewRomanPSMT"/>
          <w:sz w:val="28"/>
          <w:szCs w:val="24"/>
        </w:rPr>
        <w:t>Сформировать страницу с произвольным кодом разметки, но обеспечить уровень вложенности внутри элемента &lt;</w:t>
      </w:r>
      <w:proofErr w:type="spellStart"/>
      <w:r w:rsidR="004D79C7" w:rsidRPr="004D79C7">
        <w:rPr>
          <w:rFonts w:eastAsia="TimesNewRomanPSMT"/>
          <w:sz w:val="28"/>
          <w:szCs w:val="24"/>
        </w:rPr>
        <w:t>body</w:t>
      </w:r>
      <w:proofErr w:type="spellEnd"/>
      <w:r w:rsidR="004D79C7" w:rsidRPr="004D79C7">
        <w:rPr>
          <w:rFonts w:eastAsia="TimesNewRomanPSMT"/>
          <w:sz w:val="28"/>
          <w:szCs w:val="24"/>
        </w:rPr>
        <w:t>&gt; не менее 3.</w:t>
      </w:r>
    </w:p>
    <w:p w14:paraId="1131041F" w14:textId="77777777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7E38228C" w14:textId="7FE2358B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</w:r>
      <w:r w:rsidR="004D79C7">
        <w:rPr>
          <w:rFonts w:eastAsia="TimesNewRomanPSMT"/>
          <w:sz w:val="28"/>
          <w:szCs w:val="22"/>
        </w:rPr>
        <w:t>Код страницы</w:t>
      </w:r>
      <w:r w:rsidR="009A4E56">
        <w:rPr>
          <w:rFonts w:eastAsia="TimesNewRomanPSMT"/>
          <w:sz w:val="28"/>
          <w:szCs w:val="22"/>
        </w:rPr>
        <w:t xml:space="preserve"> </w:t>
      </w:r>
      <w:r w:rsidR="004D79C7">
        <w:rPr>
          <w:rFonts w:eastAsia="TimesNewRomanPSMT"/>
          <w:sz w:val="28"/>
          <w:szCs w:val="22"/>
        </w:rPr>
        <w:t xml:space="preserve">(файл </w:t>
      </w:r>
      <w:r w:rsidR="004D79C7" w:rsidRPr="009A4E56">
        <w:rPr>
          <w:rFonts w:eastAsia="TimesNewRomanPSMT"/>
          <w:b/>
          <w:sz w:val="28"/>
          <w:szCs w:val="22"/>
          <w:lang w:val="en-US"/>
        </w:rPr>
        <w:t>index</w:t>
      </w:r>
      <w:r w:rsidR="004D79C7" w:rsidRPr="009A4E56">
        <w:rPr>
          <w:rFonts w:eastAsia="TimesNewRomanPSMT"/>
          <w:b/>
          <w:sz w:val="28"/>
          <w:szCs w:val="22"/>
        </w:rPr>
        <w:t>.</w:t>
      </w:r>
      <w:r w:rsidR="004D79C7" w:rsidRPr="009A4E56">
        <w:rPr>
          <w:rFonts w:eastAsia="TimesNewRomanPSMT"/>
          <w:b/>
          <w:sz w:val="28"/>
          <w:szCs w:val="22"/>
          <w:lang w:val="en-US"/>
        </w:rPr>
        <w:t>html</w:t>
      </w:r>
      <w:r w:rsidR="004D79C7" w:rsidRPr="004D79C7">
        <w:rPr>
          <w:rFonts w:eastAsia="TimesNewRomanPSMT"/>
          <w:sz w:val="28"/>
          <w:szCs w:val="22"/>
        </w:rPr>
        <w:t>)</w:t>
      </w:r>
      <w:r w:rsidR="004D79C7">
        <w:rPr>
          <w:rFonts w:eastAsia="TimesNewRomanPSMT"/>
          <w:sz w:val="28"/>
          <w:szCs w:val="22"/>
        </w:rPr>
        <w:t>:</w:t>
      </w:r>
    </w:p>
    <w:p w14:paraId="45B1177D" w14:textId="35DEF917" w:rsidR="004D79C7" w:rsidRDefault="004D79C7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D326F7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F6F15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EA585C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6F15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2F6F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4C8322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4F94A8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06D1C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AA12C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9F86E8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F073C9C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AD0DB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0F394DA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BA2163C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3BC7A0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grey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662392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D6F837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12A820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C882D5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Document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4FE97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BD3E86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14538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D61CE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1F3A6A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10A7FB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caption1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094037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caption2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F17DE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772356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938B16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4B93C0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6FEE8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item1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1EEA0A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item2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056D87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47C377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22639B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item1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53EDB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item2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2D54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DCCAD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B203A7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item1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4312B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item2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3178F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FA0255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383A9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2D7AAA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F6F15">
        <w:rPr>
          <w:rFonts w:ascii="Consolas" w:hAnsi="Consolas"/>
          <w:color w:val="D4D4D4"/>
          <w:sz w:val="21"/>
          <w:szCs w:val="21"/>
        </w:rPr>
        <w:t>Обход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F6F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C7BF9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F6F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F6F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2F6F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2F6F15">
        <w:rPr>
          <w:rFonts w:ascii="Consolas" w:hAnsi="Consolas"/>
          <w:color w:val="D4D4D4"/>
          <w:sz w:val="21"/>
          <w:szCs w:val="21"/>
        </w:rPr>
        <w:t>=</w:t>
      </w:r>
      <w:r w:rsidRPr="002F6F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F6F15">
        <w:rPr>
          <w:rFonts w:ascii="Consolas" w:hAnsi="Consolas"/>
          <w:color w:val="CE9178"/>
          <w:sz w:val="21"/>
          <w:szCs w:val="21"/>
        </w:rPr>
        <w:t>result</w:t>
      </w:r>
      <w:proofErr w:type="spellEnd"/>
      <w:proofErr w:type="gramStart"/>
      <w:r w:rsidRPr="002F6F15">
        <w:rPr>
          <w:rFonts w:ascii="Consolas" w:hAnsi="Consolas"/>
          <w:color w:val="CE9178"/>
          <w:sz w:val="21"/>
          <w:szCs w:val="21"/>
        </w:rPr>
        <w:t>"</w:t>
      </w:r>
      <w:r w:rsidRPr="002F6F15">
        <w:rPr>
          <w:rFonts w:ascii="Consolas" w:hAnsi="Consolas"/>
          <w:color w:val="808080"/>
          <w:sz w:val="21"/>
          <w:szCs w:val="21"/>
        </w:rPr>
        <w:t>&gt;</w:t>
      </w:r>
      <w:r w:rsidRPr="002F6F15">
        <w:rPr>
          <w:rFonts w:ascii="Consolas" w:hAnsi="Consolas"/>
          <w:color w:val="D4D4D4"/>
          <w:sz w:val="21"/>
          <w:szCs w:val="21"/>
        </w:rPr>
        <w:t>Результат</w:t>
      </w:r>
      <w:proofErr w:type="gramEnd"/>
      <w:r w:rsidRPr="002F6F15">
        <w:rPr>
          <w:rFonts w:ascii="Consolas" w:hAnsi="Consolas"/>
          <w:color w:val="D4D4D4"/>
          <w:sz w:val="21"/>
          <w:szCs w:val="21"/>
        </w:rPr>
        <w:t xml:space="preserve"> обхода:</w:t>
      </w:r>
      <w:r w:rsidRPr="002F6F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2F6F15">
        <w:rPr>
          <w:rFonts w:ascii="Consolas" w:hAnsi="Consolas"/>
          <w:color w:val="808080"/>
          <w:sz w:val="21"/>
          <w:szCs w:val="21"/>
        </w:rPr>
        <w:t>&gt;</w:t>
      </w:r>
    </w:p>
    <w:p w14:paraId="7C0E2386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2F6F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2F6F15">
        <w:rPr>
          <w:rFonts w:ascii="Consolas" w:hAnsi="Consolas"/>
          <w:color w:val="808080"/>
          <w:sz w:val="21"/>
          <w:szCs w:val="21"/>
        </w:rPr>
        <w:t>&gt;</w:t>
      </w:r>
    </w:p>
    <w:p w14:paraId="4575CEC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2F6F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F6F15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2F6F15">
        <w:rPr>
          <w:rFonts w:ascii="Consolas" w:hAnsi="Consolas"/>
          <w:color w:val="808080"/>
          <w:sz w:val="21"/>
          <w:szCs w:val="21"/>
        </w:rPr>
        <w:t>&gt;</w:t>
      </w:r>
    </w:p>
    <w:p w14:paraId="7847F753" w14:textId="0C8A357B" w:rsidR="004D79C7" w:rsidRPr="004D79C7" w:rsidRDefault="004D79C7" w:rsidP="004D79C7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2"/>
        </w:rPr>
      </w:pPr>
    </w:p>
    <w:p w14:paraId="3107288A" w14:textId="3A176521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E8F84C5" w14:textId="4C3DF4B9" w:rsidR="009A4E56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 xml:space="preserve">Программа обхода (файл </w:t>
      </w:r>
      <w:r w:rsidRPr="009A4E56">
        <w:rPr>
          <w:rFonts w:eastAsia="TimesNewRomanPSMT"/>
          <w:b/>
          <w:sz w:val="28"/>
          <w:szCs w:val="22"/>
          <w:lang w:val="en-US"/>
        </w:rPr>
        <w:t>script</w:t>
      </w:r>
      <w:r w:rsidRPr="009A4E56">
        <w:rPr>
          <w:rFonts w:eastAsia="TimesNewRomanPSMT"/>
          <w:b/>
          <w:sz w:val="28"/>
          <w:szCs w:val="22"/>
        </w:rPr>
        <w:t>.</w:t>
      </w:r>
      <w:proofErr w:type="spellStart"/>
      <w:r w:rsidRPr="009A4E56">
        <w:rPr>
          <w:rFonts w:eastAsia="TimesNewRomanPSMT"/>
          <w:b/>
          <w:sz w:val="28"/>
          <w:szCs w:val="22"/>
          <w:lang w:val="en-US"/>
        </w:rPr>
        <w:t>js</w:t>
      </w:r>
      <w:proofErr w:type="spellEnd"/>
      <w:r>
        <w:rPr>
          <w:rFonts w:eastAsia="TimesNewRomanPSMT"/>
          <w:sz w:val="28"/>
          <w:szCs w:val="22"/>
        </w:rPr>
        <w:t>):</w:t>
      </w:r>
    </w:p>
    <w:p w14:paraId="38757A25" w14:textId="0DDBC00D" w:rsidR="009A4E56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8EAF8B1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1953930B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3CC05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AAF3E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605B2D18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DCDCAA"/>
          <w:sz w:val="21"/>
          <w:szCs w:val="21"/>
          <w:lang w:val="en-US"/>
        </w:rPr>
        <w:t>countElements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4DDE58F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BC71B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B647B36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2F6F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nodeType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8D7A3C1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13B1F47D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nodeName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', increment the counter +1'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FD1CEE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4B8ED0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2F6F1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EB2657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'&amp;</w:t>
      </w:r>
      <w:proofErr w:type="spellStart"/>
      <w:r w:rsidRPr="002F6F15">
        <w:rPr>
          <w:rFonts w:ascii="Consolas" w:hAnsi="Consolas"/>
          <w:color w:val="CE9178"/>
          <w:sz w:val="21"/>
          <w:szCs w:val="21"/>
          <w:lang w:val="en-US"/>
        </w:rPr>
        <w:t>nbsp</w:t>
      </w:r>
      <w:proofErr w:type="spellEnd"/>
      <w:proofErr w:type="gramStart"/>
      <w:r w:rsidRPr="002F6F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repeat</w:t>
      </w:r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EAED3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}</w:t>
      </w:r>
    </w:p>
    <w:p w14:paraId="3B9ACA78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nodeName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2F6F15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2F6F15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562A9F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2F6F1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0ADE51C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nodeName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', not an element'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3B4AB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FAE761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32F55D3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childNodes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0619C5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71747AD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2F6F1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432578A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92C9CF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2F6F15">
        <w:rPr>
          <w:rFonts w:ascii="Consolas" w:hAnsi="Consolas"/>
          <w:color w:val="DCDCAA"/>
          <w:sz w:val="21"/>
          <w:szCs w:val="21"/>
          <w:lang w:val="en-US"/>
        </w:rPr>
        <w:t>countElements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D54B895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F6F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39F051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77C5122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2F6F1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55CA30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}</w:t>
      </w:r>
    </w:p>
    <w:p w14:paraId="1C3A8ED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0D86D488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2F6F1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F6F15">
        <w:rPr>
          <w:rFonts w:ascii="Consolas" w:hAnsi="Consolas"/>
          <w:color w:val="DCDCAA"/>
          <w:sz w:val="21"/>
          <w:szCs w:val="21"/>
          <w:lang w:val="en-US"/>
        </w:rPr>
        <w:t>resultInDiv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89413A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'result'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C230D4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allElementsNum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F6F15">
        <w:rPr>
          <w:rFonts w:ascii="Consolas" w:hAnsi="Consolas"/>
          <w:color w:val="DCDCAA"/>
          <w:sz w:val="21"/>
          <w:szCs w:val="21"/>
          <w:lang w:val="en-US"/>
        </w:rPr>
        <w:t>countElements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D7FBF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6F15">
        <w:rPr>
          <w:rFonts w:ascii="Consolas" w:hAnsi="Consolas"/>
          <w:color w:val="CE9178"/>
          <w:sz w:val="21"/>
          <w:szCs w:val="21"/>
        </w:rPr>
        <w:t>Результат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CE9178"/>
          <w:sz w:val="21"/>
          <w:szCs w:val="21"/>
        </w:rPr>
        <w:t>обхода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:&lt;</w:t>
      </w:r>
      <w:proofErr w:type="spellStart"/>
      <w:r w:rsidRPr="002F6F15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2F6F15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F6F15">
        <w:rPr>
          <w:rFonts w:ascii="Consolas" w:hAnsi="Consolas"/>
          <w:color w:val="CE9178"/>
          <w:sz w:val="21"/>
          <w:szCs w:val="21"/>
        </w:rPr>
        <w:t>Количество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CE9178"/>
          <w:sz w:val="21"/>
          <w:szCs w:val="21"/>
        </w:rPr>
        <w:t>подсчитанных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F6F15">
        <w:rPr>
          <w:rFonts w:ascii="Consolas" w:hAnsi="Consolas"/>
          <w:color w:val="CE9178"/>
          <w:sz w:val="21"/>
          <w:szCs w:val="21"/>
        </w:rPr>
        <w:t>элементов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allElementsNum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EA59D2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}</w:t>
      </w:r>
    </w:p>
    <w:p w14:paraId="2484A961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1062AAC9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2F6F15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F6F15">
        <w:rPr>
          <w:rFonts w:ascii="Consolas" w:hAnsi="Consolas"/>
          <w:color w:val="9CDCFE"/>
          <w:sz w:val="21"/>
          <w:szCs w:val="21"/>
          <w:lang w:val="en-US"/>
        </w:rPr>
        <w:t>btn</w:t>
      </w:r>
      <w:proofErr w:type="spellEnd"/>
      <w:r w:rsidRPr="002F6F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F6F1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6F15">
        <w:rPr>
          <w:rFonts w:ascii="Consolas" w:hAnsi="Consolas"/>
          <w:color w:val="CE9178"/>
          <w:sz w:val="21"/>
          <w:szCs w:val="21"/>
          <w:lang w:val="en-US"/>
        </w:rPr>
        <w:t>'start'</w:t>
      </w:r>
      <w:r w:rsidRPr="002F6F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3E8B81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2F6F15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2F6F15">
        <w:rPr>
          <w:rFonts w:ascii="Consolas" w:hAnsi="Consolas"/>
          <w:color w:val="9CDCFE"/>
          <w:sz w:val="21"/>
          <w:szCs w:val="21"/>
        </w:rPr>
        <w:t>btn</w:t>
      </w:r>
      <w:r w:rsidRPr="002F6F15">
        <w:rPr>
          <w:rFonts w:ascii="Consolas" w:hAnsi="Consolas"/>
          <w:color w:val="D4D4D4"/>
          <w:sz w:val="21"/>
          <w:szCs w:val="21"/>
        </w:rPr>
        <w:t>.</w:t>
      </w:r>
      <w:r w:rsidRPr="002F6F15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proofErr w:type="gramEnd"/>
      <w:r w:rsidRPr="002F6F15">
        <w:rPr>
          <w:rFonts w:ascii="Consolas" w:hAnsi="Consolas"/>
          <w:color w:val="D4D4D4"/>
          <w:sz w:val="21"/>
          <w:szCs w:val="21"/>
        </w:rPr>
        <w:t>(</w:t>
      </w:r>
      <w:r w:rsidRPr="002F6F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F6F15">
        <w:rPr>
          <w:rFonts w:ascii="Consolas" w:hAnsi="Consolas"/>
          <w:color w:val="CE9178"/>
          <w:sz w:val="21"/>
          <w:szCs w:val="21"/>
        </w:rPr>
        <w:t>mousedown</w:t>
      </w:r>
      <w:proofErr w:type="spellEnd"/>
      <w:r w:rsidRPr="002F6F15">
        <w:rPr>
          <w:rFonts w:ascii="Consolas" w:hAnsi="Consolas"/>
          <w:color w:val="CE9178"/>
          <w:sz w:val="21"/>
          <w:szCs w:val="21"/>
        </w:rPr>
        <w:t>'</w:t>
      </w:r>
      <w:r w:rsidRPr="002F6F1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2F6F15">
        <w:rPr>
          <w:rFonts w:ascii="Consolas" w:hAnsi="Consolas"/>
          <w:color w:val="DCDCAA"/>
          <w:sz w:val="21"/>
          <w:szCs w:val="21"/>
        </w:rPr>
        <w:t>resultInDiv</w:t>
      </w:r>
      <w:proofErr w:type="spellEnd"/>
      <w:r w:rsidRPr="002F6F15">
        <w:rPr>
          <w:rFonts w:ascii="Consolas" w:hAnsi="Consolas"/>
          <w:color w:val="D4D4D4"/>
          <w:sz w:val="21"/>
          <w:szCs w:val="21"/>
        </w:rPr>
        <w:t>);</w:t>
      </w:r>
    </w:p>
    <w:p w14:paraId="5E7AAD53" w14:textId="77777777" w:rsidR="002F6F15" w:rsidRPr="002F6F15" w:rsidRDefault="002F6F15" w:rsidP="002F6F1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2F6F15">
        <w:rPr>
          <w:rFonts w:ascii="Consolas" w:hAnsi="Consolas"/>
          <w:color w:val="D4D4D4"/>
          <w:sz w:val="21"/>
          <w:szCs w:val="21"/>
        </w:rPr>
        <w:t>};</w:t>
      </w:r>
    </w:p>
    <w:p w14:paraId="41998886" w14:textId="197BFD9D" w:rsidR="009A4E56" w:rsidRPr="00F520BE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445C9B2C" w14:textId="48F88768" w:rsidR="009A4E56" w:rsidRPr="00F520BE" w:rsidRDefault="009A4E56" w:rsidP="009A4E56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  <w:lang w:val="en-US"/>
        </w:rPr>
      </w:pPr>
      <w:r>
        <w:rPr>
          <w:rFonts w:eastAsia="TimesNewRomanPSMT"/>
          <w:sz w:val="28"/>
          <w:szCs w:val="22"/>
        </w:rPr>
        <w:t>Пример</w:t>
      </w:r>
      <w:r w:rsidRPr="00F520BE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</w:rPr>
        <w:t>обхода</w:t>
      </w:r>
      <w:r w:rsidRPr="00F520BE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</w:rPr>
        <w:t>дерева</w:t>
      </w:r>
      <w:r w:rsidRPr="00F520BE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</w:rPr>
        <w:t>элементов</w:t>
      </w:r>
      <w:r w:rsidRPr="00F520BE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</w:rPr>
        <w:t>страницы</w:t>
      </w:r>
      <w:r w:rsidRPr="00F520BE">
        <w:rPr>
          <w:rFonts w:eastAsia="TimesNewRomanPSMT"/>
          <w:sz w:val="28"/>
          <w:szCs w:val="22"/>
          <w:lang w:val="en-US"/>
        </w:rPr>
        <w:t xml:space="preserve"> (</w:t>
      </w:r>
      <w:r>
        <w:rPr>
          <w:rFonts w:eastAsia="TimesNewRomanPSMT"/>
          <w:sz w:val="28"/>
          <w:szCs w:val="22"/>
        </w:rPr>
        <w:t>см</w:t>
      </w:r>
      <w:r w:rsidRPr="00F520BE">
        <w:rPr>
          <w:rFonts w:eastAsia="TimesNewRomanPSMT"/>
          <w:sz w:val="28"/>
          <w:szCs w:val="22"/>
          <w:lang w:val="en-US"/>
        </w:rPr>
        <w:t xml:space="preserve">. </w:t>
      </w:r>
      <w:r>
        <w:rPr>
          <w:rFonts w:eastAsia="TimesNewRomanPSMT"/>
          <w:sz w:val="28"/>
          <w:szCs w:val="22"/>
        </w:rPr>
        <w:t>рис</w:t>
      </w:r>
      <w:r w:rsidRPr="00F520BE">
        <w:rPr>
          <w:rFonts w:eastAsia="TimesNewRomanPSMT"/>
          <w:sz w:val="28"/>
          <w:szCs w:val="22"/>
          <w:lang w:val="en-US"/>
        </w:rPr>
        <w:t>. 1):</w:t>
      </w:r>
    </w:p>
    <w:p w14:paraId="7FEABAB4" w14:textId="77777777" w:rsidR="009A4E56" w:rsidRPr="00F520BE" w:rsidRDefault="009A4E56" w:rsidP="009A4E56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6CF1F6D5" w14:textId="77777777" w:rsidR="009A4E56" w:rsidRDefault="009A4E56" w:rsidP="009A4E56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 w:rsidRPr="009A4E56">
        <w:rPr>
          <w:rFonts w:eastAsia="TimesNewRomanPSMT"/>
          <w:noProof/>
          <w:sz w:val="28"/>
          <w:szCs w:val="22"/>
        </w:rPr>
        <w:lastRenderedPageBreak/>
        <w:drawing>
          <wp:inline distT="0" distB="0" distL="0" distR="0" wp14:anchorId="73A17700" wp14:editId="334A5BB4">
            <wp:extent cx="6299835" cy="55295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E71" w14:textId="77777777" w:rsidR="009A4E56" w:rsidRDefault="009A4E56" w:rsidP="009A4E56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4"/>
          <w:szCs w:val="22"/>
        </w:rPr>
      </w:pPr>
    </w:p>
    <w:p w14:paraId="44BD4215" w14:textId="04AD9749" w:rsidR="009A4E56" w:rsidRPr="009A4E56" w:rsidRDefault="009A4E56" w:rsidP="009A4E56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 w:rsidRPr="0040172E">
        <w:rPr>
          <w:rFonts w:eastAsia="TimesNewRomanPSMT"/>
          <w:b/>
          <w:sz w:val="24"/>
          <w:szCs w:val="22"/>
        </w:rPr>
        <w:t>Рис. 1</w:t>
      </w:r>
      <w:r>
        <w:rPr>
          <w:rFonts w:eastAsia="TimesNewRomanPSMT"/>
          <w:sz w:val="24"/>
          <w:szCs w:val="22"/>
        </w:rPr>
        <w:t xml:space="preserve"> – пример обхода дерева элементов страницы.</w:t>
      </w:r>
    </w:p>
    <w:p w14:paraId="7F5B5D26" w14:textId="2A254CB3" w:rsidR="002F6F15" w:rsidRDefault="002F6F15" w:rsidP="002F6F15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noProof/>
          <w:sz w:val="28"/>
          <w:szCs w:val="22"/>
        </w:rPr>
      </w:pPr>
    </w:p>
    <w:p w14:paraId="73FC2A38" w14:textId="71C2A473" w:rsidR="002F6F15" w:rsidRDefault="009600D9" w:rsidP="002F6F15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 w:rsidRPr="009600D9">
        <w:rPr>
          <w:rFonts w:eastAsia="TimesNewRomanPSMT"/>
          <w:sz w:val="28"/>
          <w:szCs w:val="22"/>
        </w:rPr>
        <w:lastRenderedPageBreak/>
        <w:drawing>
          <wp:inline distT="0" distB="0" distL="0" distR="0" wp14:anchorId="532BD0A7" wp14:editId="684EAA02">
            <wp:extent cx="6299835" cy="55492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7D41" w14:textId="77777777" w:rsidR="002F6F15" w:rsidRDefault="002F6F15" w:rsidP="002F6F15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4"/>
          <w:szCs w:val="22"/>
        </w:rPr>
      </w:pPr>
    </w:p>
    <w:p w14:paraId="0CFF0999" w14:textId="41B0DF74" w:rsidR="002F6F15" w:rsidRPr="009A4E56" w:rsidRDefault="002F6F15" w:rsidP="002F6F15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>
        <w:rPr>
          <w:rFonts w:eastAsia="TimesNewRomanPSMT"/>
          <w:b/>
          <w:sz w:val="24"/>
          <w:szCs w:val="22"/>
        </w:rPr>
        <w:t>Рис. 2</w:t>
      </w:r>
      <w:r>
        <w:rPr>
          <w:rFonts w:eastAsia="TimesNewRomanPSMT"/>
          <w:sz w:val="24"/>
          <w:szCs w:val="22"/>
        </w:rPr>
        <w:t xml:space="preserve"> – пример обхода дерева элементов страницы</w:t>
      </w:r>
      <w:r>
        <w:rPr>
          <w:rFonts w:eastAsia="TimesNewRomanPSMT"/>
          <w:sz w:val="24"/>
          <w:szCs w:val="22"/>
        </w:rPr>
        <w:t xml:space="preserve"> </w:t>
      </w:r>
      <w:proofErr w:type="gramStart"/>
      <w:r>
        <w:rPr>
          <w:rFonts w:eastAsia="TimesNewRomanPSMT"/>
          <w:sz w:val="24"/>
          <w:szCs w:val="22"/>
        </w:rPr>
        <w:t>( с</w:t>
      </w:r>
      <w:proofErr w:type="gramEnd"/>
      <w:r>
        <w:rPr>
          <w:rFonts w:eastAsia="TimesNewRomanPSMT"/>
          <w:sz w:val="24"/>
          <w:szCs w:val="22"/>
        </w:rPr>
        <w:t xml:space="preserve"> выводом на страницу)</w:t>
      </w:r>
      <w:r>
        <w:rPr>
          <w:rFonts w:eastAsia="TimesNewRomanPSMT"/>
          <w:sz w:val="24"/>
          <w:szCs w:val="22"/>
        </w:rPr>
        <w:t>.</w:t>
      </w:r>
    </w:p>
    <w:p w14:paraId="4516DF29" w14:textId="77777777" w:rsidR="009A4E56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CBB9C20" w14:textId="3BACB0F3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 w:rsidRPr="004D79C7">
        <w:rPr>
          <w:rFonts w:eastAsia="TimesNewRomanPSMT"/>
          <w:b/>
          <w:sz w:val="28"/>
          <w:szCs w:val="24"/>
        </w:rPr>
        <w:t>Пункт 2.</w:t>
      </w:r>
      <w:r w:rsidRPr="004D79C7">
        <w:rPr>
          <w:rFonts w:eastAsia="TimesNewRomanPSMT"/>
          <w:sz w:val="28"/>
          <w:szCs w:val="24"/>
        </w:rPr>
        <w:t xml:space="preserve"> </w:t>
      </w:r>
      <w:r>
        <w:rPr>
          <w:rFonts w:eastAsia="TimesNewRomanPSMT"/>
          <w:sz w:val="28"/>
          <w:szCs w:val="24"/>
        </w:rPr>
        <w:t>Д</w:t>
      </w:r>
      <w:r w:rsidRPr="004D79C7">
        <w:rPr>
          <w:rFonts w:eastAsia="TimesNewRomanPSMT"/>
          <w:sz w:val="28"/>
          <w:szCs w:val="24"/>
        </w:rPr>
        <w:t>обавить внутри элемента &lt;</w:t>
      </w:r>
      <w:proofErr w:type="spellStart"/>
      <w:r w:rsidRPr="004D79C7">
        <w:rPr>
          <w:rFonts w:eastAsia="TimesNewRomanPSMT"/>
          <w:sz w:val="28"/>
          <w:szCs w:val="24"/>
        </w:rPr>
        <w:t>body</w:t>
      </w:r>
      <w:proofErr w:type="spellEnd"/>
      <w:r w:rsidRPr="004D79C7">
        <w:rPr>
          <w:rFonts w:eastAsia="TimesNewRomanPSMT"/>
          <w:sz w:val="28"/>
          <w:szCs w:val="24"/>
        </w:rPr>
        <w:t>&gt; секцию &lt;</w:t>
      </w:r>
      <w:proofErr w:type="spellStart"/>
      <w:r w:rsidRPr="004D79C7">
        <w:rPr>
          <w:rFonts w:eastAsia="TimesNewRomanPSMT"/>
          <w:sz w:val="28"/>
          <w:szCs w:val="24"/>
        </w:rPr>
        <w:t>div</w:t>
      </w:r>
      <w:proofErr w:type="spellEnd"/>
      <w:r w:rsidRPr="004D79C7">
        <w:rPr>
          <w:rFonts w:eastAsia="TimesNewRomanPSMT"/>
          <w:sz w:val="28"/>
          <w:szCs w:val="24"/>
        </w:rPr>
        <w:t>&gt;, предназначенную для вывода</w:t>
      </w:r>
      <w:r>
        <w:rPr>
          <w:rFonts w:eastAsia="TimesNewRomanPSMT"/>
          <w:sz w:val="28"/>
          <w:szCs w:val="24"/>
        </w:rPr>
        <w:t xml:space="preserve"> </w:t>
      </w:r>
      <w:r w:rsidRPr="004D79C7">
        <w:rPr>
          <w:rFonts w:eastAsia="TimesNewRomanPSMT"/>
          <w:sz w:val="28"/>
          <w:szCs w:val="24"/>
        </w:rPr>
        <w:t>результата обхода дерева элементов страницы</w:t>
      </w:r>
      <w:r>
        <w:rPr>
          <w:rFonts w:eastAsia="TimesNewRomanPSMT"/>
          <w:sz w:val="28"/>
          <w:szCs w:val="24"/>
        </w:rPr>
        <w:t>.</w:t>
      </w:r>
    </w:p>
    <w:p w14:paraId="6B0D2ABF" w14:textId="732DE4BC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42ACEA2C" w14:textId="4B4DDD18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>
        <w:rPr>
          <w:rFonts w:eastAsia="TimesNewRomanPSMT"/>
          <w:sz w:val="28"/>
          <w:szCs w:val="24"/>
        </w:rPr>
        <w:t>Добавлено в коде выше.</w:t>
      </w:r>
    </w:p>
    <w:p w14:paraId="0527AD66" w14:textId="5E33E710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083435D2" w14:textId="153F9D78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 w:rsidRPr="004D79C7">
        <w:rPr>
          <w:rFonts w:eastAsia="TimesNewRomanPSMT"/>
          <w:b/>
          <w:sz w:val="28"/>
          <w:szCs w:val="24"/>
        </w:rPr>
        <w:t xml:space="preserve">Пункт 3. </w:t>
      </w:r>
      <w:r w:rsidRPr="004D79C7">
        <w:rPr>
          <w:rFonts w:eastAsia="TimesNewRomanPSMT"/>
          <w:sz w:val="28"/>
          <w:szCs w:val="24"/>
        </w:rPr>
        <w:t>Выбрать способ активации рекурсивной программы обхода дерева элементов,</w:t>
      </w:r>
      <w:r>
        <w:rPr>
          <w:rFonts w:eastAsia="TimesNewRomanPSMT"/>
          <w:sz w:val="28"/>
          <w:szCs w:val="24"/>
        </w:rPr>
        <w:t xml:space="preserve"> </w:t>
      </w:r>
      <w:r w:rsidRPr="004D79C7">
        <w:rPr>
          <w:rFonts w:eastAsia="TimesNewRomanPSMT"/>
          <w:sz w:val="28"/>
          <w:szCs w:val="24"/>
        </w:rPr>
        <w:t>реализовать и подключить эту программу.</w:t>
      </w:r>
    </w:p>
    <w:p w14:paraId="4488B0CD" w14:textId="4AF388C1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7BD23D9C" w14:textId="1BA45D8F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>
        <w:rPr>
          <w:rFonts w:eastAsia="TimesNewRomanPSMT"/>
          <w:sz w:val="28"/>
          <w:szCs w:val="24"/>
        </w:rPr>
        <w:t>Выполнено в коде выше.</w:t>
      </w:r>
    </w:p>
    <w:p w14:paraId="0BA5FB83" w14:textId="79AE8BC8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38356487" w14:textId="6BF04F79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 w:rsidRPr="004D79C7">
        <w:rPr>
          <w:rFonts w:eastAsia="TimesNewRomanPSMT"/>
          <w:b/>
          <w:sz w:val="28"/>
          <w:szCs w:val="24"/>
        </w:rPr>
        <w:t>Пункт 4.</w:t>
      </w:r>
      <w:r>
        <w:rPr>
          <w:rFonts w:eastAsia="TimesNewRomanPSMT"/>
          <w:b/>
          <w:sz w:val="28"/>
          <w:szCs w:val="24"/>
        </w:rPr>
        <w:t xml:space="preserve"> </w:t>
      </w:r>
      <w:r w:rsidRPr="004D79C7">
        <w:rPr>
          <w:rFonts w:eastAsia="TimesNewRomanPSMT"/>
          <w:sz w:val="28"/>
          <w:szCs w:val="24"/>
        </w:rPr>
        <w:t>При проходе по узлам разметки обеспечить отладочный вывод в консоль. Привести в</w:t>
      </w:r>
      <w:r>
        <w:rPr>
          <w:rFonts w:eastAsia="TimesNewRomanPSMT"/>
          <w:sz w:val="28"/>
          <w:szCs w:val="24"/>
        </w:rPr>
        <w:t xml:space="preserve"> </w:t>
      </w:r>
      <w:r w:rsidRPr="004D79C7">
        <w:rPr>
          <w:rFonts w:eastAsia="TimesNewRomanPSMT"/>
          <w:sz w:val="28"/>
          <w:szCs w:val="24"/>
        </w:rPr>
        <w:t>отчете содержимое консоли.</w:t>
      </w:r>
    </w:p>
    <w:p w14:paraId="7D25B5B0" w14:textId="2AB80DF6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71FC54EE" w14:textId="1DB59E3A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  <w:r>
        <w:rPr>
          <w:rFonts w:eastAsia="TimesNewRomanPSMT"/>
          <w:sz w:val="28"/>
          <w:szCs w:val="24"/>
        </w:rPr>
        <w:t>Содержимое консоли:</w:t>
      </w:r>
    </w:p>
    <w:p w14:paraId="5B83E3DF" w14:textId="77777777" w:rsid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4"/>
        </w:rPr>
      </w:pPr>
    </w:p>
    <w:p w14:paraId="0D864B17" w14:textId="036A3D12" w:rsidR="004D79C7" w:rsidRPr="002F6F15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</w:t>
      </w:r>
      <w:r w:rsidRPr="002F6F15">
        <w:rPr>
          <w:rFonts w:ascii="Courier New" w:eastAsia="TimesNewRomanPSMT" w:hAnsi="Courier New" w:cs="Courier New"/>
          <w:sz w:val="24"/>
          <w:szCs w:val="24"/>
          <w:lang w:val="en-US"/>
        </w:rPr>
        <w:t>.</w:t>
      </w: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js</w:t>
      </w:r>
      <w:r w:rsidRPr="002F6F15">
        <w:rPr>
          <w:rFonts w:ascii="Courier New" w:eastAsia="TimesNewRomanPSMT" w:hAnsi="Courier New" w:cs="Courier New"/>
          <w:sz w:val="24"/>
          <w:szCs w:val="24"/>
          <w:lang w:val="en-US"/>
        </w:rPr>
        <w:t>:8 #</w:t>
      </w: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document</w:t>
      </w:r>
      <w:r w:rsidRPr="002F6F15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, </w:t>
      </w: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not</w:t>
      </w:r>
      <w:r w:rsidRPr="002F6F15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an</w:t>
      </w:r>
      <w:r w:rsidRPr="002F6F15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element</w:t>
      </w:r>
    </w:p>
    <w:p w14:paraId="73FB6A8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html, not an element</w:t>
      </w:r>
    </w:p>
    <w:p w14:paraId="0F32873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>script.js:6 HTML, increment the counter +1</w:t>
      </w:r>
    </w:p>
    <w:p w14:paraId="207A68F4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HEAD, increment the counter +1</w:t>
      </w:r>
    </w:p>
    <w:p w14:paraId="13192AE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4790176B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META, increment the counter +1</w:t>
      </w:r>
    </w:p>
    <w:p w14:paraId="7DDF377D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760AB8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META, increment the counter +1</w:t>
      </w:r>
    </w:p>
    <w:p w14:paraId="52A109EC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7067F4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STYLE, increment the counter +1</w:t>
      </w:r>
    </w:p>
    <w:p w14:paraId="1F4D606C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678C75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284C9C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SCRIPT, increment the counter +1</w:t>
      </w:r>
    </w:p>
    <w:p w14:paraId="0B3D70FF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4F24A5B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TITLE, increment the counter +1</w:t>
      </w:r>
    </w:p>
    <w:p w14:paraId="4BF6A829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509E13B2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5B667598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4BA3192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BODY, increment the counter +1</w:t>
      </w:r>
    </w:p>
    <w:p w14:paraId="760C7059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563EFD04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TABLE, increment the counter +1</w:t>
      </w:r>
    </w:p>
    <w:p w14:paraId="497D77DE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6D6C4B5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THEAD, increment the counter +1</w:t>
      </w:r>
    </w:p>
    <w:p w14:paraId="6E929A8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93EEBC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TR, increment the counter +1</w:t>
      </w:r>
    </w:p>
    <w:p w14:paraId="4DE74CA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TH, increment the counter +1</w:t>
      </w:r>
    </w:p>
    <w:p w14:paraId="3D74F1C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4A6BEE81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29A99FD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TH, increment the counter +1</w:t>
      </w:r>
    </w:p>
    <w:p w14:paraId="6B658777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310ADF4F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925B5F1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6C182AC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TBODY, increment the counter +1</w:t>
      </w:r>
    </w:p>
    <w:p w14:paraId="48BEA2B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547593C8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TR, increment the counter +1</w:t>
      </w:r>
    </w:p>
    <w:p w14:paraId="3DB3542C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23B0E0C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TD, increment the counter +1</w:t>
      </w:r>
    </w:p>
    <w:p w14:paraId="53ABB5AA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D651B4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2AD3D7BF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TD, increment the counter +1</w:t>
      </w:r>
    </w:p>
    <w:p w14:paraId="1C087E59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CE3EC82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EF4F857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36E7F587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TR, increment the counter +1</w:t>
      </w:r>
    </w:p>
    <w:p w14:paraId="7BC3004D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2EF760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TD, increment the counter +1</w:t>
      </w:r>
    </w:p>
    <w:p w14:paraId="378F74F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586BE5D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6D41BAB7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TD, increment the counter +1</w:t>
      </w:r>
    </w:p>
    <w:p w14:paraId="0DA502E2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E6C4A1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6B62C106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4693E24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TR, increment the counter +1</w:t>
      </w:r>
    </w:p>
    <w:p w14:paraId="325C118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1189B0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TD, increment the counter +1</w:t>
      </w:r>
    </w:p>
    <w:p w14:paraId="77FFCCC7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2B5FF6D0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B8C619B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>script.js:6 TD, increment the counter +1</w:t>
      </w:r>
    </w:p>
    <w:p w14:paraId="73893B31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2B0B65E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0511FD3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433E95E1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5308A35E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D70321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BUTTON, increment the counter +1</w:t>
      </w:r>
    </w:p>
    <w:p w14:paraId="243DF672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8242A55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1E79048E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script.js:6 DIV, increment the counter +1</w:t>
      </w:r>
    </w:p>
    <w:p w14:paraId="23B070DD" w14:textId="77777777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0AA0E709" w14:textId="42E68761" w:rsidR="004D79C7" w:rsidRPr="004D79C7" w:rsidRDefault="004D79C7" w:rsidP="004D79C7">
      <w:pPr>
        <w:widowControl/>
        <w:suppressAutoHyphens w:val="0"/>
        <w:autoSpaceDE w:val="0"/>
        <w:adjustRightInd w:val="0"/>
        <w:ind w:firstLine="72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4D79C7">
        <w:rPr>
          <w:rFonts w:ascii="Courier New" w:eastAsia="TimesNewRomanPSMT" w:hAnsi="Courier New" w:cs="Courier New"/>
          <w:sz w:val="24"/>
          <w:szCs w:val="24"/>
          <w:lang w:val="en-US"/>
        </w:rPr>
        <w:t>script.js:8 #text, not an element</w:t>
      </w:r>
    </w:p>
    <w:p w14:paraId="757DAB84" w14:textId="175F9D65" w:rsidR="004D79C7" w:rsidRDefault="004D79C7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4A25EA2E" w14:textId="6B920571" w:rsidR="009A4E56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  <w:lang w:val="en-US"/>
        </w:rPr>
        <w:tab/>
      </w:r>
      <w:r w:rsidRPr="009A4E56">
        <w:rPr>
          <w:rFonts w:eastAsia="TimesNewRomanPSMT"/>
          <w:b/>
          <w:sz w:val="28"/>
          <w:szCs w:val="22"/>
        </w:rPr>
        <w:t>Пункт 5.</w:t>
      </w:r>
      <w:r>
        <w:rPr>
          <w:rFonts w:eastAsia="TimesNewRomanPSMT"/>
          <w:b/>
          <w:sz w:val="28"/>
          <w:szCs w:val="22"/>
        </w:rPr>
        <w:t xml:space="preserve"> </w:t>
      </w:r>
      <w:r>
        <w:rPr>
          <w:rFonts w:eastAsia="TimesNewRomanPSMT"/>
          <w:sz w:val="28"/>
          <w:szCs w:val="22"/>
        </w:rPr>
        <w:t>Реализовать вывод на странице.</w:t>
      </w:r>
    </w:p>
    <w:p w14:paraId="1AC2DA38" w14:textId="3214AF24" w:rsidR="009A4E56" w:rsidRDefault="009A4E56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37E875B4" w14:textId="653A9952" w:rsidR="00D1269C" w:rsidRPr="00B437FE" w:rsidRDefault="009A4E56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>Реализовано в коде выше.</w:t>
      </w:r>
    </w:p>
    <w:sectPr w:rsidR="00D1269C" w:rsidRPr="00B437FE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9237D" w14:textId="77777777" w:rsidR="00172630" w:rsidRDefault="00172630">
      <w:r>
        <w:separator/>
      </w:r>
    </w:p>
  </w:endnote>
  <w:endnote w:type="continuationSeparator" w:id="0">
    <w:p w14:paraId="0DC54B47" w14:textId="77777777" w:rsidR="00172630" w:rsidRDefault="0017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8D13C" w14:textId="77777777" w:rsidR="00172630" w:rsidRDefault="00172630">
      <w:r>
        <w:rPr>
          <w:color w:val="000000"/>
        </w:rPr>
        <w:separator/>
      </w:r>
    </w:p>
  </w:footnote>
  <w:footnote w:type="continuationSeparator" w:id="0">
    <w:p w14:paraId="098FF78C" w14:textId="77777777" w:rsidR="00172630" w:rsidRDefault="0017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3124" w14:textId="77777777" w:rsidR="00527E11" w:rsidRDefault="00527E11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9A5"/>
    <w:multiLevelType w:val="multilevel"/>
    <w:tmpl w:val="0026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2382"/>
    <w:multiLevelType w:val="multilevel"/>
    <w:tmpl w:val="B97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53575"/>
    <w:multiLevelType w:val="multilevel"/>
    <w:tmpl w:val="13B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62AD8"/>
    <w:multiLevelType w:val="multilevel"/>
    <w:tmpl w:val="B68E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70AD7"/>
    <w:multiLevelType w:val="multilevel"/>
    <w:tmpl w:val="3238E35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FC"/>
    <w:rsid w:val="00037EBE"/>
    <w:rsid w:val="00155E69"/>
    <w:rsid w:val="00172630"/>
    <w:rsid w:val="00213744"/>
    <w:rsid w:val="002562F7"/>
    <w:rsid w:val="002F6F15"/>
    <w:rsid w:val="003C794D"/>
    <w:rsid w:val="003D3601"/>
    <w:rsid w:val="003F13E5"/>
    <w:rsid w:val="0040172E"/>
    <w:rsid w:val="0041686A"/>
    <w:rsid w:val="004D79C7"/>
    <w:rsid w:val="005021F8"/>
    <w:rsid w:val="00512B7C"/>
    <w:rsid w:val="005171FC"/>
    <w:rsid w:val="00527E11"/>
    <w:rsid w:val="00534903"/>
    <w:rsid w:val="00593E54"/>
    <w:rsid w:val="00595CFC"/>
    <w:rsid w:val="005C197D"/>
    <w:rsid w:val="005E7F8D"/>
    <w:rsid w:val="00663EAE"/>
    <w:rsid w:val="0077099F"/>
    <w:rsid w:val="0079087E"/>
    <w:rsid w:val="007B7175"/>
    <w:rsid w:val="00811388"/>
    <w:rsid w:val="008860D1"/>
    <w:rsid w:val="009304F1"/>
    <w:rsid w:val="009600D9"/>
    <w:rsid w:val="00962B3C"/>
    <w:rsid w:val="009A4E56"/>
    <w:rsid w:val="009D0B85"/>
    <w:rsid w:val="00A5587A"/>
    <w:rsid w:val="00A55BE2"/>
    <w:rsid w:val="00A55D20"/>
    <w:rsid w:val="00A71A1B"/>
    <w:rsid w:val="00AF6600"/>
    <w:rsid w:val="00B30A44"/>
    <w:rsid w:val="00B437FE"/>
    <w:rsid w:val="00B71E48"/>
    <w:rsid w:val="00C54CB9"/>
    <w:rsid w:val="00CA7840"/>
    <w:rsid w:val="00CC2122"/>
    <w:rsid w:val="00D076AC"/>
    <w:rsid w:val="00D1269C"/>
    <w:rsid w:val="00D724D5"/>
    <w:rsid w:val="00E3021E"/>
    <w:rsid w:val="00E4241A"/>
    <w:rsid w:val="00E45935"/>
    <w:rsid w:val="00F520BE"/>
    <w:rsid w:val="00F543A9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B31A"/>
  <w15:docId w15:val="{FC21F2EE-8E68-48A6-ADB5-9C351471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77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B71E48"/>
    <w:rPr>
      <w:b/>
      <w:bCs/>
    </w:rPr>
  </w:style>
  <w:style w:type="character" w:styleId="HTML">
    <w:name w:val="HTML Code"/>
    <w:basedOn w:val="a0"/>
    <w:uiPriority w:val="99"/>
    <w:semiHidden/>
    <w:unhideWhenUsed/>
    <w:rsid w:val="00B71E4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rsid w:val="00E4241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1CDA-118C-4E41-A184-9E6CC174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Adam</cp:lastModifiedBy>
  <cp:revision>33</cp:revision>
  <dcterms:created xsi:type="dcterms:W3CDTF">2022-08-31T18:55:00Z</dcterms:created>
  <dcterms:modified xsi:type="dcterms:W3CDTF">2022-10-01T14:42:00Z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