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RetailCast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Backend &amp; Infrastructure 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 1 of 2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11, 2026  |  Internal Engineering Use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 &amp;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implementation plan for the backend, API, data pipeline, and infrastructure layers of RetailCast AI. The frontend SPA (React 18 + Vite) is already scaffolded; this plan covers everything the frontend currently mocks — replacing static data with live AI/ML outputs.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Scope of This Document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 API (FastAPI), database schema, ML pipeline orchestration, model serving, MLOps infrastructure, authentication, and deployment strategy. AI/ML model design is covered in Document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Integration Contract with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frontend dashboard relies on six mock data modules. Each must be replaced by a live API endpoint. The API contract below must not break existing TypeScript types.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76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Mock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 Backend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kpiData, forecastData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/api/v1/kpis, GET /api/v1/dashboard/summary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/api/v1/forecasts/{store_id}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inventoryData, rlRecommendations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/api/v1/inventory, GET /api/v1/orders/recommend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JS objects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/api/v1/promotions/impact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nodes/edges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/api/v1/graph/products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No-op toast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/api/v1/datasets/upload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No-op forms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/api/v1/settings, GET /api/v1/settings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RetailCast AI follows a layered microservices-adjacent architecture. All services run inside Docker containers orchestrated by Kubernetes. The frontend communicates exclusively with the API Gateway; no direct database or ML model access is exposed.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Layers (Top to Bottom)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  →  API Gateway (NGINX)  →  FastAPI Application Server  →  Task Queue (Celery + Redis)  →  ML Model Server (MLflow / TorchServe)  →  Databases (PostgreSQL + InfluxDB + Redis)  →  Object Storage (MinIO / S3)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Service Breakdown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0.110+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auth, request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ML jobs, data ingestion, model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broker, API response cache, session 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+ TorchServe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registry, inference serving, A/B routing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5000/8080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datasets, configurations, audit 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 2.x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history, forecasts, inventory timelines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sales events, IoT foot traffic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CSV/XLSX files, trained model artifacts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termination, load balancing, static assets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443/80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deployment, scaling, health checks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Data Flow — Upload to Forecast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uploads CSV via POST /api/v1/datasets/upload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Server validates schema, streams file to MinIO object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enqueues Celery task: ingest_dataset(file_id, user_id)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Celery worker parses file, runs feature engineering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Processed features written to InfluxDB (time-series) and PostgreSQL (metadata)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 enqueues forecast task: run_forecast(dataset_id, store_id, horizon)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 Model Server loads CatBoost + GNN, generates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Predictions stored in InfluxDB; cache busted in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polls GET /api/v1/forecasts/{store_id} → returns live predictions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PostgreSQL — Relational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Core business entities, user management, and audit logging reside in PostgreSQL. All tables use UUID primary keys and include created_at / updated_at timestamps managed by triggers.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 users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bcrypt, cost=12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ENUM(analyst,admin)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analyst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companies(id)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3.1.2 datasets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upload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VARCHAR(1024)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object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pending/processing/ready/error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after ingestion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date_range_start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date_range_end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column_mapping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Source→target col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no 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3.1.3 model_configs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forecast_horizon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$/unit/day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stockout_cost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$/unit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enabled_modules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{gnn, causal, rl, federated}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InfluxDB — Time-Series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time-indexed data (sales actuals, forecasts, inventory levels, RL reward curves) is stored in InfluxDB 2.x using Flux query language. Measurements are partitioned by store_id tag for efficient querying.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sales_actuals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store_id, product_id,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quantity, revenue, price, promo_flag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demand_forecasts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store_id, product_id, model_version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predicted, lower_bound, upper_bound,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store_id, sku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stock_qty, capacity, days_of_supply, risk_score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rl_rewards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store_id, model_run_id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shortage_cost, holding_cost, order_qty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store_id, promo_id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baseline_sales, actual_sales, lift_pct, causal_effect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REST API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API uses JWT Bearer token authentication. Tokens are issued at /api/v1/auth/login and expire after 8 hours. Refresh tokens (30-day TTL) are stored in Redis. All dashboard routes require a valid Bearer token.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2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access_token + refresh_token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new access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Revokes refresh token in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/api/v1/auth/signup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user, returns tokens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600"/>
        <w:gridCol w:w="4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Response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/api/v1/kpis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store_id?, date_range?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forecast_accuracy, service_level, turnover, stockout_rate, fill_rate, mape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/api/v1/dashboard/summary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sales_trend[], inventory_trend[], alerts[]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/api/v1/forecasts/{store_id}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horizon=30, product_id?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data: [{date, predicted, lower, upper, actual?}]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store_id?, risk_level?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items: [{sku, product, stock, capacity, days_supply, risk}]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/api/v1/orders/recommend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recommendations: [{sku, action, confidence, saving, urgency}]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/api/v1/promotions/impact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promo_id, store_id?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lift_pct, confidence, baseline, with_promo, causal_effect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/api/v1/graph/products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nodes: [{id, label, category, x, y, size}], edges: [{from, to, type, weight}]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/api/v1/datasets/upload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dataset_id, status, task_id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/api/v1/datasets/{id}/status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status, progress_pct, error?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forecast_horizon, holding_cost, notifications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body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updated: true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Response Envelope Convention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API responses follow a consistent envelope structure to simplify frontend error handling: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 Success Response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"success": true, "data": { ... }, "meta": { "timestamp": "...", "request_id": "..." } 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DE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 Error Response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"success": false, "error": { "code": "FORECAST_NOT_READY", "message": "Dataset still processing", "details": {} }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Ingestion &amp;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Upload Processing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user uploads a dataset, it passes through a multi-stage async pipeline before forecasts are available. Each stage is a Celery task, enabling independent retries and monitoring.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2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Celery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file from 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report, row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Parse &amp;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CSV/XLSX 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Pandas DataFrame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10–60s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engineer_features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matrix (Parquet)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30–120s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Write to InfluxDB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persist_timeseries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 write confirmation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Trigger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dispatch_forecast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task enqueued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Run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run_forecast_model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from InfluxDB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in InfluxDB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30–300s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Run RL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run_rl_ordering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+ 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recommendations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10–60s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Mark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finalize_dataset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status =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Feature Engineering Specification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feature engineering stage transforms raw sales data into the inputs expected by the ML models. The following features must be computed per (store_id, product_id, date) tuple: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Features 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day_of_week, week_of_year, month, is_weekend, days_to_holiday, holiday_decay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lag_7, lag_14, lag_28, rolling_mean_7, rolling_mean_14, rolling_std_7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sales_qty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Stockout-Aware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censored_demand_flag, stockout_adjusted_sales, imputed_demand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+ sales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Attributes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store_size_sqft, neighborhood_income_index, population_density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node_embedding_dim_32 (GNN output), top_3_related_skus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is_promo_active, promo_type_encoded, days_since_last_promo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Signals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price_normalized, price_vs_category_avg, price_change_lag1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MLOps &amp; Model Management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MLflow Experiment Tracking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training runs are tracked in MLflow. The MLflow server uses PostgreSQL as its metadata backend and MinIO as the artifact store. This setup supports model versioning, A/B comparisons, and rollback.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MLflow Component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URI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http://mlflow:5000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K8s service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database: mlflow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schema from app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s3://mlflow-artifacts/ (MinIO)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.pkl, .pt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Names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forecast-catboost, forecast-gnn, rl-ordering, causal-inference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Model Registry with Staging/Production stages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for sklearn, PyTorch, LightGBM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params, metrics, artifacts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Model Serving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Serving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Forecaster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 wrapping joblib.load()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/ 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pod autoscaler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Cross-Product GNN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TorchServe custom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250ms / batch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node pool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Ordering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Stable-Baselines3 predict() in Celery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async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queue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DoWhy/EconML as background Celery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5min async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worker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Model Retraining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Scheduled retraining: CatBoost weekly, GNN bi-weekly, RL monthly via Kubernetes CronJob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Trigger-based retraining: If MAPE degrades &gt; 3% over 7-day rolling window, alert + auto-retrain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Champion/challenger: New model trained in Staging; promoted to Production only if MAPE improves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Rollback: One-click revert to previous Production version via MLflow Registry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versioning: Each training run references a specific InfluxDB snapshot via dataset_version tag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Security &amp; Compliance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factor 12; no plaintext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 (asymmetric)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in K8s Secret; public key for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/ HttpOnly cookie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localStorage on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column on users 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analyst: read-only; admin: full CRUD + model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Redis sliding window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req/min per user; 20 req/min on /auth/*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CORSMiddleware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Whitelist: [app.retailcast.ai, localhost:5173]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via cert-manager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minimum; HSTS 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Data Privacy (Federated Learning Path)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Differential privacy: DP-SGD with epsilon=1.0 applied to federated gradient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aggregation: Shamir secret sharing for multi-party model aggregation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PII fields: store_id and user_id are hashed before any external sharing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residency: All data processed in-region; no cross-border transfer by default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Infrastructure &amp;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Kubernetes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1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K8s Resource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Replicas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CPU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Memory 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HPA: scale to 10 on CPU &gt;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celery-worker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HPA: scale to 8 on queue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mlflow-server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StatefulSet for stability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torchserve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toleration if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StatefulSet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PVC: 100Gi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 StatefulSet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PVC: 200Gi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persistence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StatefulSet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3-broker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StatefulSet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PVC: 500Gi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Developer pushes to feature branch → GitHub Actions triggers lint +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 merged to main → Docker image built and pushed to container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Staging environment auto-deployed via ArgoCD GitOps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tests run against staging (Pytest + httpx)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approval gate → Production deployment via rolling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Post-deploy smoke tests verify all /api/v1/* endpoints return 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Rollback: ArgoCD one-click revert to previous image tag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8.3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Metrics /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latency, error rate, req/sec per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drift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 trend, feature distribution shift, prediction confidence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dashboards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memory, disk I/O per pod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 + Grafana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logs; alert on ERROR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Blackbox Exporter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every 30s; PagerDuty 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KPIs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Grafana panels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Stockout rate, forecast accuracy trend (daily)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Implementation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1 — Foundation (Weeks 1–3)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PostgreSQL + InfluxDB schemas and seed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scaffold with auth (JWT), health check, and CORS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MinIO object storage integration + upload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Celery + Redis worker infrastructure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frontend Upload mock with live POST /api/v1/datasets/upload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dev environment for entire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2 — Core ML Integration (Weeks 4–7)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CatBoost forecasting pipeline: feature engineering → train → serve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GET /api/v1/forecasts/{store_id} — replace frontend mock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risk scoring logic + GET /api/v1/inventory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 ordering policy (offline training on synthetic data) + GET /api/v1/orders/recommend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MLflow experiment tracking integrated into all training jobs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all P0 frontend mock data with live API calls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3 — Advanced Modules (Weeks 8–12)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Cross-product GNN training and TorchServe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Causal inference module (DoWhy/EconML) + GET /api/v1/promotions/impact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relationship graph API + GET /api/v1/graph/products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Federated learning module (optional, stakeholder-dependent)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API + user preferences persistence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remaining frontend P1/P2 mocks replaced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Phase 4 — Hardening &amp; Production (Weeks 13–16)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Kubernetes production deployment with HPA and resource limits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CI/CD pipeline (GitHub Actions + ArgoCD)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 stack (Prometheus + Grafana + Loki + Evidently)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audit: penetration test, dependency scan, OWASP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testing: 500 concurrent users, 1M sales rows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Documentation: OpenAPI spec, runbook, architecture diagrams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Appendix — Technology Versions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API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for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InfluxDB 2.x Python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producer/consumer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S3-compatible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prometheus-fastapi-instrumentator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Prometheus metrics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1 — Continue to Document 2: AI/ML Models Implementation Plan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RetailCast AI Project  |  March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RetailCast AI  |  Backend &amp; Infrastructure Implementation Plan</w:t>
    </w:r>
    <w:r>
      <w:rPr>
        <w:rFonts w:ascii="Arial" w:cs="Arial" w:eastAsia="Arial" w:hAnsi="Arial"/>
        <w:color w:val="666666"/>
        <w:sz w:val="18"/>
        <w:szCs w:val="18"/>
      </w:rPr>
      <w:t xml:space="preserve">	Document 1 of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2026-03-11T08:57:05.112Z</dcterms:created>
  <dcterms:modified xsi:type="dcterms:W3CDTF">2026-03-11T08:57:05.112Z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