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771B" w14:textId="77777777" w:rsidR="00662A06" w:rsidRDefault="00000000">
      <w:pPr>
        <w:jc w:val="center"/>
      </w:pPr>
      <w:r>
        <w:rPr>
          <w:noProof/>
        </w:rPr>
        <w:drawing>
          <wp:inline distT="0" distB="0" distL="0" distR="0" wp14:anchorId="412E9FB0" wp14:editId="570EA7A7">
            <wp:extent cx="3870960" cy="1077595"/>
            <wp:effectExtent l="0" t="0" r="0" b="0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2584" w14:textId="77777777" w:rsidR="00662A06" w:rsidRDefault="00662A06"/>
    <w:p w14:paraId="1CE9E007" w14:textId="77777777" w:rsidR="00B74804" w:rsidRDefault="00B74804">
      <w:pPr>
        <w:rPr>
          <w:rFonts w:hint="eastAsia"/>
        </w:rPr>
      </w:pPr>
    </w:p>
    <w:p w14:paraId="692AA02D" w14:textId="4A3C44BE" w:rsidR="00662A06" w:rsidRPr="00B74804" w:rsidRDefault="00B74804" w:rsidP="00B74804">
      <w:pPr>
        <w:pStyle w:val="aa"/>
        <w:ind w:left="1680" w:firstLineChars="0" w:firstLine="0"/>
        <w:rPr>
          <w:rFonts w:ascii="仿宋" w:eastAsia="仿宋" w:hAnsi="仿宋" w:hint="eastAsia"/>
          <w:b/>
          <w:sz w:val="36"/>
          <w:szCs w:val="28"/>
        </w:rPr>
      </w:pPr>
      <w:r>
        <w:rPr>
          <w:rFonts w:ascii="仿宋" w:eastAsia="仿宋" w:hAnsi="仿宋" w:hint="eastAsia"/>
          <w:b/>
          <w:sz w:val="36"/>
          <w:szCs w:val="28"/>
        </w:rPr>
        <w:t>2024</w:t>
      </w:r>
      <w:r w:rsidRPr="00B74804">
        <w:rPr>
          <w:rFonts w:ascii="仿宋" w:eastAsia="仿宋" w:hAnsi="仿宋" w:hint="eastAsia"/>
          <w:b/>
          <w:sz w:val="36"/>
          <w:szCs w:val="28"/>
        </w:rPr>
        <w:t>—2</w:t>
      </w:r>
      <w:r>
        <w:rPr>
          <w:rFonts w:ascii="仿宋" w:eastAsia="仿宋" w:hAnsi="仿宋" w:hint="eastAsia"/>
          <w:b/>
          <w:sz w:val="36"/>
          <w:szCs w:val="28"/>
        </w:rPr>
        <w:t>025</w:t>
      </w:r>
      <w:r w:rsidR="00000000" w:rsidRPr="00B74804">
        <w:rPr>
          <w:rFonts w:ascii="仿宋" w:eastAsia="仿宋" w:hAnsi="仿宋"/>
          <w:b/>
          <w:sz w:val="36"/>
          <w:szCs w:val="28"/>
        </w:rPr>
        <w:t xml:space="preserve"> </w:t>
      </w:r>
      <w:r w:rsidR="00000000" w:rsidRPr="00B74804">
        <w:rPr>
          <w:rFonts w:ascii="仿宋" w:eastAsia="仿宋" w:hAnsi="仿宋" w:hint="eastAsia"/>
          <w:b/>
          <w:sz w:val="36"/>
          <w:szCs w:val="28"/>
        </w:rPr>
        <w:t xml:space="preserve">   学年   第  </w:t>
      </w:r>
      <w:r w:rsidRPr="00B74804">
        <w:rPr>
          <w:rFonts w:ascii="仿宋" w:eastAsia="仿宋" w:hAnsi="仿宋" w:hint="eastAsia"/>
          <w:b/>
          <w:sz w:val="36"/>
          <w:szCs w:val="28"/>
        </w:rPr>
        <w:t>二</w:t>
      </w:r>
      <w:r w:rsidR="00000000" w:rsidRPr="00B74804">
        <w:rPr>
          <w:rFonts w:ascii="仿宋" w:eastAsia="仿宋" w:hAnsi="仿宋" w:hint="eastAsia"/>
          <w:b/>
          <w:sz w:val="36"/>
          <w:szCs w:val="28"/>
        </w:rPr>
        <w:t xml:space="preserve"> 学期</w:t>
      </w:r>
    </w:p>
    <w:p w14:paraId="234FCBE5" w14:textId="77777777" w:rsidR="00662A06" w:rsidRDefault="00662A06">
      <w:pPr>
        <w:rPr>
          <w:rFonts w:ascii="仿宋" w:eastAsia="仿宋" w:hAnsi="仿宋" w:hint="eastAsia"/>
        </w:rPr>
      </w:pPr>
    </w:p>
    <w:p w14:paraId="474DD919" w14:textId="77777777" w:rsidR="00662A06" w:rsidRDefault="00662A06">
      <w:pPr>
        <w:rPr>
          <w:rFonts w:ascii="仿宋" w:eastAsia="仿宋" w:hAnsi="仿宋" w:hint="eastAsia"/>
        </w:rPr>
      </w:pPr>
    </w:p>
    <w:p w14:paraId="108E63CF" w14:textId="77777777" w:rsidR="00662A06" w:rsidRDefault="00662A06">
      <w:pPr>
        <w:rPr>
          <w:rFonts w:ascii="仿宋" w:eastAsia="仿宋" w:hAnsi="仿宋" w:hint="eastAsia"/>
        </w:rPr>
      </w:pPr>
    </w:p>
    <w:p w14:paraId="4197B9DE" w14:textId="77777777" w:rsidR="00662A06" w:rsidRDefault="00662A06">
      <w:pPr>
        <w:rPr>
          <w:rFonts w:ascii="仿宋" w:eastAsia="仿宋" w:hAnsi="仿宋" w:hint="eastAsia"/>
        </w:rPr>
      </w:pPr>
    </w:p>
    <w:p w14:paraId="74C23FEE" w14:textId="77777777" w:rsidR="00662A06" w:rsidRDefault="00662A06">
      <w:pPr>
        <w:rPr>
          <w:rFonts w:ascii="仿宋" w:eastAsia="仿宋" w:hAnsi="仿宋" w:hint="eastAsia"/>
        </w:rPr>
      </w:pPr>
    </w:p>
    <w:p w14:paraId="5B1B75D6" w14:textId="06816984" w:rsidR="00662A06" w:rsidRDefault="00000000">
      <w:pPr>
        <w:jc w:val="center"/>
        <w:rPr>
          <w:rFonts w:ascii="仿宋" w:eastAsia="仿宋" w:hAnsi="仿宋" w:hint="eastAsia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__</w:t>
      </w:r>
      <w:r w:rsidR="00B74804">
        <w:rPr>
          <w:rFonts w:ascii="仿宋" w:eastAsia="仿宋" w:hAnsi="仿宋" w:hint="eastAsia"/>
          <w:b/>
          <w:sz w:val="52"/>
          <w:szCs w:val="52"/>
        </w:rPr>
        <w:t>计算机网络课程设计</w:t>
      </w:r>
      <w:r>
        <w:rPr>
          <w:rFonts w:ascii="仿宋" w:eastAsia="仿宋" w:hAnsi="仿宋" w:hint="eastAsia"/>
          <w:b/>
          <w:sz w:val="52"/>
          <w:szCs w:val="52"/>
        </w:rPr>
        <w:t>__实验报告</w:t>
      </w:r>
    </w:p>
    <w:p w14:paraId="47846DA1" w14:textId="77777777" w:rsidR="00662A06" w:rsidRDefault="00662A06"/>
    <w:p w14:paraId="3E6E9FFE" w14:textId="77777777" w:rsidR="00662A06" w:rsidRDefault="00662A06"/>
    <w:p w14:paraId="34FC9955" w14:textId="77777777" w:rsidR="00662A06" w:rsidRDefault="00662A06"/>
    <w:p w14:paraId="59932559" w14:textId="77777777" w:rsidR="00662A06" w:rsidRDefault="00662A06"/>
    <w:p w14:paraId="7D0CAE81" w14:textId="77777777" w:rsidR="00662A06" w:rsidRDefault="00662A06"/>
    <w:p w14:paraId="6A8F8FA2" w14:textId="77777777" w:rsidR="00662A06" w:rsidRDefault="00662A06"/>
    <w:p w14:paraId="208634F6" w14:textId="77777777" w:rsidR="00662A06" w:rsidRDefault="00662A06"/>
    <w:p w14:paraId="57AA858D" w14:textId="77777777" w:rsidR="00662A06" w:rsidRDefault="00662A06"/>
    <w:p w14:paraId="43D2574D" w14:textId="62EB8CCC" w:rsidR="00662A06" w:rsidRDefault="00000000">
      <w:pPr>
        <w:spacing w:line="360" w:lineRule="auto"/>
        <w:ind w:firstLineChars="595" w:firstLine="1911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sz w:val="32"/>
          <w:szCs w:val="28"/>
        </w:rPr>
        <w:t>专    业：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</w:t>
      </w:r>
      <w:r w:rsidR="00B74804">
        <w:rPr>
          <w:rFonts w:ascii="仿宋" w:eastAsia="仿宋" w:hAnsi="仿宋" w:hint="eastAsia"/>
          <w:b/>
          <w:sz w:val="32"/>
          <w:szCs w:val="28"/>
          <w:u w:val="single"/>
        </w:rPr>
        <w:t>计算机科学与技术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</w:t>
      </w:r>
    </w:p>
    <w:p w14:paraId="776C0015" w14:textId="71BB8039" w:rsidR="00662A06" w:rsidRDefault="00000000">
      <w:pPr>
        <w:spacing w:line="360" w:lineRule="auto"/>
        <w:ind w:firstLineChars="595" w:firstLine="1911"/>
        <w:rPr>
          <w:rFonts w:ascii="仿宋" w:eastAsia="仿宋" w:hAnsi="仿宋" w:hint="eastAsia"/>
          <w:u w:val="single"/>
        </w:rPr>
      </w:pPr>
      <w:r>
        <w:rPr>
          <w:rFonts w:ascii="仿宋" w:eastAsia="仿宋" w:hAnsi="仿宋" w:hint="eastAsia"/>
          <w:b/>
          <w:sz w:val="32"/>
          <w:szCs w:val="28"/>
        </w:rPr>
        <w:t>班    级：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    </w:t>
      </w:r>
      <w:r w:rsidR="00B74804">
        <w:rPr>
          <w:rFonts w:ascii="仿宋" w:eastAsia="仿宋" w:hAnsi="仿宋" w:hint="eastAsia"/>
          <w:b/>
          <w:sz w:val="32"/>
          <w:szCs w:val="28"/>
          <w:u w:val="single"/>
        </w:rPr>
        <w:t>4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       </w:t>
      </w:r>
    </w:p>
    <w:p w14:paraId="054C210A" w14:textId="3423AFD2" w:rsidR="00662A06" w:rsidRDefault="00000000">
      <w:pPr>
        <w:spacing w:line="360" w:lineRule="auto"/>
        <w:ind w:firstLineChars="595" w:firstLine="1911"/>
        <w:rPr>
          <w:rFonts w:ascii="仿宋" w:eastAsia="仿宋" w:hAnsi="仿宋" w:hint="eastAsia"/>
          <w:b/>
          <w:sz w:val="32"/>
          <w:szCs w:val="28"/>
        </w:rPr>
      </w:pPr>
      <w:r>
        <w:rPr>
          <w:rFonts w:ascii="仿宋" w:eastAsia="仿宋" w:hAnsi="仿宋" w:hint="eastAsia"/>
          <w:b/>
          <w:sz w:val="32"/>
          <w:szCs w:val="28"/>
        </w:rPr>
        <w:t>学    号：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</w:t>
      </w:r>
      <w:r w:rsidR="00B74804">
        <w:rPr>
          <w:rFonts w:ascii="仿宋" w:eastAsia="仿宋" w:hAnsi="仿宋" w:hint="eastAsia"/>
          <w:b/>
          <w:sz w:val="32"/>
          <w:szCs w:val="28"/>
          <w:u w:val="single"/>
        </w:rPr>
        <w:t>2022105380112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 </w:t>
      </w:r>
    </w:p>
    <w:p w14:paraId="549C3667" w14:textId="434425B0" w:rsidR="00662A06" w:rsidRDefault="00000000">
      <w:pPr>
        <w:spacing w:line="360" w:lineRule="auto"/>
        <w:ind w:firstLineChars="595" w:firstLine="1911"/>
        <w:rPr>
          <w:rFonts w:ascii="仿宋" w:eastAsia="仿宋" w:hAnsi="仿宋" w:hint="eastAsia"/>
          <w:b/>
          <w:sz w:val="32"/>
          <w:szCs w:val="28"/>
          <w:u w:val="single"/>
        </w:rPr>
      </w:pPr>
      <w:r>
        <w:rPr>
          <w:rFonts w:ascii="仿宋" w:eastAsia="仿宋" w:hAnsi="仿宋" w:hint="eastAsia"/>
          <w:b/>
          <w:sz w:val="32"/>
          <w:szCs w:val="28"/>
        </w:rPr>
        <w:t>姓    名：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</w:t>
      </w:r>
      <w:r w:rsidR="00B74804">
        <w:rPr>
          <w:rFonts w:ascii="仿宋" w:eastAsia="仿宋" w:hAnsi="仿宋" w:hint="eastAsia"/>
          <w:b/>
          <w:sz w:val="32"/>
          <w:szCs w:val="28"/>
          <w:u w:val="single"/>
        </w:rPr>
        <w:t>王林硕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      </w:t>
      </w:r>
    </w:p>
    <w:p w14:paraId="07DFE8FC" w14:textId="36387E62" w:rsidR="00662A06" w:rsidRDefault="00000000">
      <w:pPr>
        <w:spacing w:line="360" w:lineRule="auto"/>
        <w:ind w:firstLineChars="595" w:firstLine="1911"/>
        <w:rPr>
          <w:rFonts w:ascii="仿宋" w:eastAsia="仿宋" w:hAnsi="仿宋" w:hint="eastAsia"/>
          <w:b/>
          <w:sz w:val="32"/>
          <w:szCs w:val="28"/>
          <w:u w:val="single"/>
        </w:rPr>
      </w:pPr>
      <w:r>
        <w:rPr>
          <w:rFonts w:ascii="仿宋" w:eastAsia="仿宋" w:hAnsi="仿宋" w:hint="eastAsia"/>
          <w:b/>
          <w:sz w:val="32"/>
          <w:szCs w:val="28"/>
        </w:rPr>
        <w:t>指导教师：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</w:t>
      </w:r>
      <w:r w:rsidR="00B74804">
        <w:rPr>
          <w:rFonts w:ascii="仿宋" w:eastAsia="仿宋" w:hAnsi="仿宋" w:hint="eastAsia"/>
          <w:b/>
          <w:sz w:val="32"/>
          <w:szCs w:val="28"/>
          <w:u w:val="single"/>
        </w:rPr>
        <w:t>惠乐伟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      </w:t>
      </w:r>
    </w:p>
    <w:p w14:paraId="33F9BDAD" w14:textId="589174DA" w:rsidR="00662A06" w:rsidRDefault="00000000">
      <w:pPr>
        <w:spacing w:line="360" w:lineRule="auto"/>
        <w:ind w:firstLineChars="595" w:firstLine="1911"/>
        <w:rPr>
          <w:rFonts w:ascii="仿宋" w:eastAsia="仿宋" w:hAnsi="仿宋" w:hint="eastAsia"/>
          <w:b/>
          <w:sz w:val="32"/>
          <w:szCs w:val="28"/>
          <w:u w:val="single"/>
        </w:rPr>
      </w:pPr>
      <w:r>
        <w:rPr>
          <w:rFonts w:ascii="仿宋" w:eastAsia="仿宋" w:hAnsi="仿宋"/>
          <w:b/>
          <w:sz w:val="32"/>
          <w:szCs w:val="28"/>
        </w:rPr>
        <w:t>地</w:t>
      </w:r>
      <w:r>
        <w:rPr>
          <w:rFonts w:ascii="仿宋" w:eastAsia="仿宋" w:hAnsi="仿宋" w:hint="eastAsia"/>
          <w:b/>
          <w:sz w:val="32"/>
          <w:szCs w:val="28"/>
        </w:rPr>
        <w:t xml:space="preserve">    </w:t>
      </w:r>
      <w:r>
        <w:rPr>
          <w:rFonts w:ascii="仿宋" w:eastAsia="仿宋" w:hAnsi="仿宋"/>
          <w:b/>
          <w:sz w:val="32"/>
          <w:szCs w:val="28"/>
        </w:rPr>
        <w:t>点：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</w:t>
      </w:r>
      <w:r w:rsidR="00B74804">
        <w:rPr>
          <w:rFonts w:ascii="仿宋" w:eastAsia="仿宋" w:hAnsi="仿宋" w:hint="eastAsia"/>
          <w:b/>
          <w:sz w:val="32"/>
          <w:szCs w:val="28"/>
          <w:u w:val="single"/>
        </w:rPr>
        <w:t>11-416</w:t>
      </w:r>
      <w:r>
        <w:rPr>
          <w:rFonts w:ascii="仿宋" w:eastAsia="仿宋" w:hAnsi="仿宋" w:hint="eastAsia"/>
          <w:b/>
          <w:sz w:val="32"/>
          <w:szCs w:val="28"/>
          <w:u w:val="single"/>
        </w:rPr>
        <w:t xml:space="preserve">         </w:t>
      </w:r>
    </w:p>
    <w:p w14:paraId="0EEE5D2F" w14:textId="5CA73C01" w:rsidR="00662A06" w:rsidRDefault="00000000">
      <w:pPr>
        <w:spacing w:line="360" w:lineRule="auto"/>
        <w:ind w:firstLineChars="595" w:firstLine="1911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sz w:val="32"/>
          <w:szCs w:val="28"/>
        </w:rPr>
        <w:t>日    期</w:t>
      </w:r>
      <w:r>
        <w:rPr>
          <w:rFonts w:ascii="仿宋" w:eastAsia="仿宋" w:hAnsi="仿宋"/>
          <w:b/>
          <w:sz w:val="32"/>
          <w:szCs w:val="28"/>
        </w:rPr>
        <w:t>：</w:t>
      </w:r>
      <w:r>
        <w:rPr>
          <w:rFonts w:ascii="仿宋" w:eastAsia="仿宋" w:hAnsi="仿宋"/>
          <w:b/>
          <w:sz w:val="32"/>
          <w:szCs w:val="28"/>
          <w:u w:val="single"/>
        </w:rPr>
        <w:t xml:space="preserve">   </w:t>
      </w:r>
      <w:r w:rsidR="00B74804">
        <w:rPr>
          <w:rFonts w:ascii="仿宋" w:eastAsia="仿宋" w:hAnsi="仿宋" w:hint="eastAsia"/>
          <w:b/>
          <w:sz w:val="32"/>
          <w:szCs w:val="28"/>
          <w:u w:val="single"/>
        </w:rPr>
        <w:t>2025.2.21</w:t>
      </w:r>
      <w:r>
        <w:rPr>
          <w:rFonts w:ascii="仿宋" w:eastAsia="仿宋" w:hAnsi="仿宋"/>
          <w:b/>
          <w:sz w:val="32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/>
          <w:sz w:val="32"/>
          <w:szCs w:val="28"/>
        </w:rPr>
        <w:t xml:space="preserve">                   </w:t>
      </w:r>
    </w:p>
    <w:p w14:paraId="6979848D" w14:textId="77777777" w:rsidR="00662A06" w:rsidRDefault="00662A06">
      <w:pPr>
        <w:rPr>
          <w:rFonts w:ascii="仿宋" w:eastAsia="仿宋" w:hAnsi="仿宋" w:hint="eastAsia"/>
        </w:rPr>
      </w:pPr>
    </w:p>
    <w:p w14:paraId="75DF0311" w14:textId="77777777" w:rsidR="00662A06" w:rsidRDefault="00662A06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  <w:sectPr w:rsidR="00662A06">
          <w:pgSz w:w="11906" w:h="16838"/>
          <w:pgMar w:top="1304" w:right="1474" w:bottom="1304" w:left="1474" w:header="851" w:footer="992" w:gutter="0"/>
          <w:cols w:space="425"/>
          <w:docGrid w:type="lines" w:linePitch="312"/>
        </w:sectPr>
      </w:pP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62A06" w14:paraId="47231F0A" w14:textId="77777777">
        <w:tc>
          <w:tcPr>
            <w:tcW w:w="9493" w:type="dxa"/>
          </w:tcPr>
          <w:p w14:paraId="078587F5" w14:textId="77777777" w:rsidR="00662A06" w:rsidRDefault="00000000">
            <w:pPr>
              <w:jc w:val="left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一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、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实验题目</w:t>
            </w:r>
          </w:p>
          <w:p w14:paraId="28BD8152" w14:textId="7B825036" w:rsidR="00662A06" w:rsidRPr="00B74804" w:rsidRDefault="00B74804" w:rsidP="00B74804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B74804">
              <w:rPr>
                <w:rFonts w:ascii="仿宋" w:eastAsia="仿宋" w:hAnsi="仿宋"/>
                <w:sz w:val="32"/>
                <w:szCs w:val="32"/>
              </w:rPr>
              <w:t>eNSP基础配置和网络拓扑图设计</w:t>
            </w:r>
          </w:p>
          <w:p w14:paraId="0916ECED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4F8BF42C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</w:tc>
      </w:tr>
      <w:tr w:rsidR="00662A06" w14:paraId="4BE73A33" w14:textId="77777777">
        <w:tc>
          <w:tcPr>
            <w:tcW w:w="9493" w:type="dxa"/>
          </w:tcPr>
          <w:p w14:paraId="296AA16B" w14:textId="77777777" w:rsidR="00662A06" w:rsidRDefault="00000000">
            <w:pPr>
              <w:jc w:val="left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二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、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实验目的</w:t>
            </w:r>
          </w:p>
          <w:p w14:paraId="650ADE9C" w14:textId="510E4486" w:rsidR="00B74804" w:rsidRPr="00B74804" w:rsidRDefault="00B74804" w:rsidP="00B74804">
            <w:pPr>
              <w:rPr>
                <w:rFonts w:ascii="仿宋" w:eastAsia="仿宋" w:hAnsi="仿宋"/>
                <w:sz w:val="24"/>
              </w:rPr>
            </w:pPr>
            <w:r w:rsidRPr="00B74804">
              <w:rPr>
                <w:rFonts w:ascii="仿宋" w:eastAsia="仿宋" w:hAnsi="仿宋" w:hint="eastAsia"/>
                <w:sz w:val="24"/>
              </w:rPr>
              <w:t>1.</w:t>
            </w:r>
            <w:r w:rsidRPr="00B74804">
              <w:rPr>
                <w:rFonts w:ascii="仿宋" w:eastAsia="仿宋" w:hAnsi="仿宋"/>
                <w:sz w:val="24"/>
              </w:rPr>
              <w:t xml:space="preserve"> </w:t>
            </w:r>
            <w:r w:rsidRPr="00B74804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B74804">
              <w:rPr>
                <w:rFonts w:ascii="仿宋" w:eastAsia="仿宋" w:hAnsi="仿宋"/>
                <w:sz w:val="24"/>
              </w:rPr>
              <w:t>掌握eNSP软件及其依赖环境（VirtualBox、WinPcap、Wireshark）的安装与配置。</w:t>
            </w:r>
          </w:p>
          <w:p w14:paraId="6D0AE1DB" w14:textId="0B0F0432" w:rsidR="00B74804" w:rsidRPr="00B74804" w:rsidRDefault="00B74804" w:rsidP="00B74804">
            <w:pPr>
              <w:rPr>
                <w:rFonts w:ascii="仿宋" w:eastAsia="仿宋" w:hAnsi="仿宋"/>
                <w:sz w:val="24"/>
              </w:rPr>
            </w:pPr>
            <w:r w:rsidRPr="00B74804">
              <w:rPr>
                <w:rFonts w:ascii="仿宋" w:eastAsia="仿宋" w:hAnsi="仿宋" w:hint="eastAsia"/>
                <w:sz w:val="24"/>
              </w:rPr>
              <w:t>2.</w:t>
            </w:r>
            <w:r w:rsidRPr="00B74804">
              <w:rPr>
                <w:rFonts w:ascii="仿宋" w:eastAsia="仿宋" w:hAnsi="仿宋"/>
                <w:sz w:val="24"/>
              </w:rPr>
              <w:t xml:space="preserve">  学习并熟悉华为网络设备常用的命令行操作，包括用户视图、系统视图及接口视图的使用。</w:t>
            </w:r>
          </w:p>
          <w:p w14:paraId="558790EF" w14:textId="77680272" w:rsidR="00B74804" w:rsidRPr="00B74804" w:rsidRDefault="00B74804" w:rsidP="00B74804">
            <w:pPr>
              <w:rPr>
                <w:rFonts w:ascii="仿宋" w:eastAsia="仿宋" w:hAnsi="仿宋"/>
                <w:sz w:val="24"/>
              </w:rPr>
            </w:pPr>
            <w:r w:rsidRPr="00B74804">
              <w:rPr>
                <w:rFonts w:ascii="仿宋" w:eastAsia="仿宋" w:hAnsi="仿宋" w:hint="eastAsia"/>
                <w:sz w:val="24"/>
              </w:rPr>
              <w:t>3.</w:t>
            </w:r>
            <w:r w:rsidRPr="00B74804">
              <w:rPr>
                <w:rFonts w:ascii="仿宋" w:eastAsia="仿宋" w:hAnsi="仿宋"/>
                <w:sz w:val="24"/>
              </w:rPr>
              <w:t xml:space="preserve">  掌握网络拓扑图的设计、设备添加、连线、启动以及设备间通信测试的基本流程。</w:t>
            </w:r>
          </w:p>
          <w:p w14:paraId="7ABF5717" w14:textId="758D8402" w:rsidR="00662A06" w:rsidRPr="00B74804" w:rsidRDefault="00B74804" w:rsidP="00B74804">
            <w:pPr>
              <w:rPr>
                <w:rFonts w:ascii="仿宋" w:eastAsia="仿宋" w:hAnsi="仿宋" w:hint="eastAsia"/>
                <w:sz w:val="24"/>
              </w:rPr>
            </w:pPr>
            <w:r w:rsidRPr="00B74804">
              <w:rPr>
                <w:rFonts w:ascii="仿宋" w:eastAsia="仿宋" w:hAnsi="仿宋" w:hint="eastAsia"/>
                <w:sz w:val="24"/>
              </w:rPr>
              <w:t>4.</w:t>
            </w:r>
            <w:r w:rsidRPr="00B74804">
              <w:rPr>
                <w:rFonts w:ascii="仿宋" w:eastAsia="仿宋" w:hAnsi="仿宋"/>
                <w:sz w:val="24"/>
              </w:rPr>
              <w:t xml:space="preserve">  通过实验验证网络连通性，加深对局域网组网、IP地址规划以及故障排查的认识。</w:t>
            </w:r>
          </w:p>
          <w:p w14:paraId="197D09AA" w14:textId="77777777" w:rsidR="00662A06" w:rsidRDefault="00662A06">
            <w:pPr>
              <w:rPr>
                <w:rFonts w:ascii="仿宋" w:eastAsia="仿宋" w:hAnsi="仿宋" w:hint="eastAsia"/>
              </w:rPr>
            </w:pPr>
          </w:p>
          <w:p w14:paraId="6CE87F6B" w14:textId="77777777" w:rsidR="00662A06" w:rsidRDefault="00662A06">
            <w:pPr>
              <w:rPr>
                <w:rFonts w:ascii="仿宋" w:eastAsia="仿宋" w:hAnsi="仿宋" w:hint="eastAsia"/>
              </w:rPr>
            </w:pPr>
          </w:p>
          <w:p w14:paraId="2E6D22B5" w14:textId="77777777" w:rsidR="00662A06" w:rsidRDefault="00662A06">
            <w:pPr>
              <w:rPr>
                <w:rFonts w:ascii="仿宋" w:eastAsia="仿宋" w:hAnsi="仿宋" w:hint="eastAsia"/>
              </w:rPr>
            </w:pPr>
          </w:p>
          <w:p w14:paraId="2BD956E4" w14:textId="77777777" w:rsidR="00662A06" w:rsidRDefault="00662A06">
            <w:pPr>
              <w:rPr>
                <w:rFonts w:ascii="仿宋" w:eastAsia="仿宋" w:hAnsi="仿宋" w:hint="eastAsia"/>
              </w:rPr>
            </w:pPr>
          </w:p>
        </w:tc>
      </w:tr>
      <w:tr w:rsidR="00662A06" w14:paraId="0E3E6AD6" w14:textId="77777777">
        <w:tc>
          <w:tcPr>
            <w:tcW w:w="9493" w:type="dxa"/>
          </w:tcPr>
          <w:p w14:paraId="00B09A69" w14:textId="77777777" w:rsidR="00662A06" w:rsidRDefault="00000000">
            <w:pPr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三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、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实验内容</w:t>
            </w:r>
          </w:p>
          <w:p w14:paraId="72984E44" w14:textId="77777777" w:rsidR="00B74804" w:rsidRPr="00B74804" w:rsidRDefault="00B74804" w:rsidP="00B74804">
            <w:pPr>
              <w:ind w:left="30"/>
              <w:jc w:val="left"/>
              <w:rPr>
                <w:rFonts w:ascii="仿宋" w:eastAsia="仿宋" w:hAnsi="仿宋"/>
                <w:sz w:val="24"/>
              </w:rPr>
            </w:pPr>
            <w:r w:rsidRPr="00B74804">
              <w:rPr>
                <w:rFonts w:ascii="仿宋" w:eastAsia="仿宋" w:hAnsi="仿宋"/>
                <w:sz w:val="24"/>
              </w:rPr>
              <w:t>本实验以华为eNSP仿真平台为载体，主要内容包括：</w:t>
            </w:r>
          </w:p>
          <w:p w14:paraId="57FF7C0A" w14:textId="77777777" w:rsidR="00B74804" w:rsidRPr="00B74804" w:rsidRDefault="00B74804" w:rsidP="00B74804">
            <w:pPr>
              <w:numPr>
                <w:ilvl w:val="0"/>
                <w:numId w:val="3"/>
              </w:numPr>
              <w:jc w:val="left"/>
              <w:rPr>
                <w:rFonts w:ascii="仿宋" w:eastAsia="仿宋" w:hAnsi="仿宋"/>
                <w:sz w:val="24"/>
              </w:rPr>
            </w:pPr>
            <w:r w:rsidRPr="00B74804">
              <w:rPr>
                <w:rFonts w:ascii="仿宋" w:eastAsia="仿宋" w:hAnsi="仿宋"/>
                <w:sz w:val="24"/>
              </w:rPr>
              <w:t>安装eNSP及其必要插件（VirtualBox、WinPcap、Wireshark）；</w:t>
            </w:r>
          </w:p>
          <w:p w14:paraId="7F4676DA" w14:textId="77777777" w:rsidR="00B74804" w:rsidRPr="00B74804" w:rsidRDefault="00B74804" w:rsidP="00B74804">
            <w:pPr>
              <w:numPr>
                <w:ilvl w:val="0"/>
                <w:numId w:val="3"/>
              </w:numPr>
              <w:jc w:val="left"/>
              <w:rPr>
                <w:rFonts w:ascii="仿宋" w:eastAsia="仿宋" w:hAnsi="仿宋"/>
                <w:sz w:val="24"/>
              </w:rPr>
            </w:pPr>
            <w:r w:rsidRPr="00B74804">
              <w:rPr>
                <w:rFonts w:ascii="仿宋" w:eastAsia="仿宋" w:hAnsi="仿宋"/>
                <w:sz w:val="24"/>
              </w:rPr>
              <w:t>利用eNSP新建网络拓扑图，添加路由器、交换机及PC等设备；</w:t>
            </w:r>
          </w:p>
          <w:p w14:paraId="4D4A86A0" w14:textId="77777777" w:rsidR="00B74804" w:rsidRPr="00B74804" w:rsidRDefault="00B74804" w:rsidP="00B74804">
            <w:pPr>
              <w:numPr>
                <w:ilvl w:val="0"/>
                <w:numId w:val="3"/>
              </w:numPr>
              <w:jc w:val="left"/>
              <w:rPr>
                <w:rFonts w:ascii="仿宋" w:eastAsia="仿宋" w:hAnsi="仿宋"/>
                <w:sz w:val="24"/>
              </w:rPr>
            </w:pPr>
            <w:r w:rsidRPr="00B74804">
              <w:rPr>
                <w:rFonts w:ascii="仿宋" w:eastAsia="仿宋" w:hAnsi="仿宋"/>
                <w:sz w:val="24"/>
              </w:rPr>
              <w:t>通过命令行界面进行设备基本配置，如进入系统视图、更改设备名称、配置接口IP地址等；</w:t>
            </w:r>
          </w:p>
          <w:p w14:paraId="3F1B84A9" w14:textId="77777777" w:rsidR="00B74804" w:rsidRPr="00B74804" w:rsidRDefault="00B74804" w:rsidP="00B74804">
            <w:pPr>
              <w:numPr>
                <w:ilvl w:val="0"/>
                <w:numId w:val="3"/>
              </w:numPr>
              <w:jc w:val="left"/>
              <w:rPr>
                <w:rFonts w:ascii="仿宋" w:eastAsia="仿宋" w:hAnsi="仿宋"/>
                <w:sz w:val="24"/>
              </w:rPr>
            </w:pPr>
            <w:r w:rsidRPr="00B74804">
              <w:rPr>
                <w:rFonts w:ascii="仿宋" w:eastAsia="仿宋" w:hAnsi="仿宋"/>
                <w:sz w:val="24"/>
              </w:rPr>
              <w:t>设计并搭建一个简单的局域网拓扑，通过正确连线及设备启动，确保设备处于活动状态；</w:t>
            </w:r>
          </w:p>
          <w:p w14:paraId="02D12B01" w14:textId="2A1086C3" w:rsidR="00662A06" w:rsidRPr="00B74804" w:rsidRDefault="00B74804" w:rsidP="00B74804">
            <w:pPr>
              <w:numPr>
                <w:ilvl w:val="0"/>
                <w:numId w:val="3"/>
              </w:numPr>
              <w:jc w:val="left"/>
              <w:rPr>
                <w:rFonts w:ascii="仿宋" w:eastAsia="仿宋" w:hAnsi="仿宋" w:hint="eastAsia"/>
                <w:sz w:val="24"/>
              </w:rPr>
            </w:pPr>
            <w:r w:rsidRPr="00B74804">
              <w:rPr>
                <w:rFonts w:ascii="仿宋" w:eastAsia="仿宋" w:hAnsi="仿宋"/>
                <w:sz w:val="24"/>
              </w:rPr>
              <w:t>配置两台PC（PC1与PC2）的IP地址和子网掩码，并使用ping命令测试网络连通性。</w:t>
            </w:r>
          </w:p>
          <w:p w14:paraId="2D6B7398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</w:tc>
      </w:tr>
      <w:tr w:rsidR="00662A06" w14:paraId="4C1E89BA" w14:textId="77777777">
        <w:tc>
          <w:tcPr>
            <w:tcW w:w="9493" w:type="dxa"/>
          </w:tcPr>
          <w:p w14:paraId="3651B2C8" w14:textId="559AFFDB" w:rsidR="00662A06" w:rsidRPr="001A3D11" w:rsidRDefault="00000000">
            <w:pPr>
              <w:jc w:val="left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四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、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实验步骤</w:t>
            </w:r>
          </w:p>
          <w:p w14:paraId="344F4530" w14:textId="77777777" w:rsidR="001A3D11" w:rsidRPr="001A3D11" w:rsidRDefault="001A3D11" w:rsidP="001A3D11">
            <w:pPr>
              <w:numPr>
                <w:ilvl w:val="0"/>
                <w:numId w:val="5"/>
              </w:numPr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b/>
                <w:bCs/>
                <w:sz w:val="24"/>
              </w:rPr>
              <w:t>软件安装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a. 按照要求先后安装VirtualBox、WinPcap、Wireshark；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b. 安装eNSP软件，选择默认安装路径，按提示完成安装；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c. 安装完成后启动eNSP，进入软件主界面。</w:t>
            </w:r>
          </w:p>
          <w:p w14:paraId="075101ED" w14:textId="53836A21" w:rsidR="001A3D11" w:rsidRPr="001A3D11" w:rsidRDefault="001A3D11" w:rsidP="001A3D11">
            <w:pPr>
              <w:numPr>
                <w:ilvl w:val="0"/>
                <w:numId w:val="5"/>
              </w:numPr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b/>
                <w:bCs/>
                <w:sz w:val="24"/>
              </w:rPr>
              <w:t>新建拓扑与设备添加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a. </w:t>
            </w:r>
            <w:r w:rsidRPr="001A3D11">
              <w:rPr>
                <w:rFonts w:ascii="仿宋" w:eastAsia="仿宋" w:hAnsi="仿宋"/>
                <w:b/>
                <w:bCs/>
                <w:sz w:val="24"/>
              </w:rPr>
              <w:t>新建拓扑图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在eNSP软件主界面中，选择“新建”或“新建拓扑”功能，创建一个空白工作区。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熟悉工作区内的工具栏及设备列表，了解每种设备图标代表的设备类型（如路由器、交换机、PC等）。</w:t>
            </w:r>
          </w:p>
          <w:p w14:paraId="49C3A595" w14:textId="58622B86" w:rsidR="001A3D11" w:rsidRPr="001A3D11" w:rsidRDefault="001A3D11" w:rsidP="001A3D11">
            <w:pPr>
              <w:ind w:left="720"/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>
              <w:rPr>
                <w:rFonts w:ascii="仿宋" w:eastAsia="仿宋" w:hAnsi="仿宋" w:hint="eastAsia"/>
                <w:sz w:val="24"/>
              </w:rPr>
              <w:t>b.</w:t>
            </w:r>
            <w:r w:rsidRPr="001A3D11">
              <w:rPr>
                <w:rFonts w:ascii="仿宋" w:eastAsia="仿宋" w:hAnsi="仿宋"/>
                <w:sz w:val="24"/>
              </w:rPr>
              <w:t xml:space="preserve"> </w:t>
            </w:r>
            <w:r w:rsidRPr="001A3D11">
              <w:rPr>
                <w:rFonts w:ascii="仿宋" w:eastAsia="仿宋" w:hAnsi="仿宋"/>
                <w:b/>
                <w:bCs/>
                <w:sz w:val="24"/>
              </w:rPr>
              <w:t>添加设备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从设备列表中拖入一台路由器和一台交换机到工作区。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根据实验要求，可调整设备在工作区的位置，确保布局合理、连线方便。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确认设备图标颜色显示正常（初始状态可能为蓝色或灰色，表示设备尚未启</w:t>
            </w:r>
            <w:r w:rsidRPr="001A3D11">
              <w:rPr>
                <w:rFonts w:ascii="仿宋" w:eastAsia="仿宋" w:hAnsi="仿宋"/>
                <w:sz w:val="24"/>
              </w:rPr>
              <w:lastRenderedPageBreak/>
              <w:t>动）。</w:t>
            </w:r>
          </w:p>
          <w:p w14:paraId="60DB3C09" w14:textId="77777777" w:rsidR="001A3D11" w:rsidRDefault="001A3D11" w:rsidP="001A3D11">
            <w:pPr>
              <w:ind w:left="720"/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c. </w:t>
            </w:r>
            <w:r w:rsidRPr="001A3D11">
              <w:rPr>
                <w:rFonts w:ascii="仿宋" w:eastAsia="仿宋" w:hAnsi="仿宋"/>
                <w:b/>
                <w:bCs/>
                <w:sz w:val="24"/>
              </w:rPr>
              <w:t>设备连线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使用eNSP提供的“连线”工具或直接拖动连线图标，将路由器与交换机正确连接。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检查连线是否正确连接到设备的对应端口，如路由器的GigabitEthernet端口与交换机的相应端口。 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</w:p>
          <w:p w14:paraId="71B41FB7" w14:textId="55BA22F0" w:rsidR="001A3D11" w:rsidRPr="001A3D11" w:rsidRDefault="001A3D11" w:rsidP="001A3D11">
            <w:pPr>
              <w:ind w:left="720"/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sz w:val="24"/>
              </w:rPr>
              <w:t>注意：连线类型要与实际网络环境相符，确保使用正确的连接线（例如Copper线）。</w:t>
            </w:r>
          </w:p>
          <w:p w14:paraId="601E1349" w14:textId="2631A079" w:rsidR="001A3D11" w:rsidRPr="001A3D11" w:rsidRDefault="001A3D11" w:rsidP="001A3D11">
            <w:pPr>
              <w:ind w:left="720"/>
              <w:jc w:val="left"/>
              <w:rPr>
                <w:rFonts w:ascii="仿宋" w:eastAsia="仿宋" w:hAnsi="仿宋" w:hint="eastAsia"/>
                <w:sz w:val="24"/>
              </w:rPr>
            </w:pPr>
          </w:p>
          <w:p w14:paraId="7CD6B0FB" w14:textId="77777777" w:rsidR="001A3D11" w:rsidRPr="001A3D11" w:rsidRDefault="001A3D11" w:rsidP="001A3D11">
            <w:pPr>
              <w:numPr>
                <w:ilvl w:val="0"/>
                <w:numId w:val="5"/>
              </w:numPr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b/>
                <w:bCs/>
                <w:sz w:val="24"/>
              </w:rPr>
              <w:t>设备基本配置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a. 进入用户视图，使用system-view命令进入系统视图；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b. 修改路由器名称（例如，将路由器命名为Router1）；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c. 进入对应接口视图，配置接口GigabitEthernet0/0/1的IP地址（命令示例：ip address 192.168.1.1 24）；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d. 使用display this命令查看并确认配置内容。</w:t>
            </w:r>
          </w:p>
          <w:p w14:paraId="535088BD" w14:textId="77777777" w:rsidR="001A3D11" w:rsidRPr="001A3D11" w:rsidRDefault="001A3D11" w:rsidP="001A3D11">
            <w:pPr>
              <w:numPr>
                <w:ilvl w:val="0"/>
                <w:numId w:val="5"/>
              </w:numPr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b/>
                <w:bCs/>
                <w:sz w:val="24"/>
              </w:rPr>
              <w:t>PC间互联及IP配置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a. 在拓扑图中添加两台PC（PC1和PC2）；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b. 使用“Copper”线将PC1和PC2分别与路由器或交换机相连，确保连线正确；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c. 分别为PC1和PC2配置IP地址和子网掩码，配置示例：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PC1：IP地址192.168.1.1，子网掩码255.255.255.0；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PC2：IP地址192.168.1.2，子网掩码255.255.255.0。</w:t>
            </w:r>
          </w:p>
          <w:p w14:paraId="539AA8BB" w14:textId="77777777" w:rsidR="001A3D11" w:rsidRPr="001A3D11" w:rsidRDefault="001A3D11" w:rsidP="001A3D11">
            <w:pPr>
              <w:numPr>
                <w:ilvl w:val="0"/>
                <w:numId w:val="5"/>
              </w:numPr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b/>
                <w:bCs/>
                <w:sz w:val="24"/>
              </w:rPr>
              <w:t>网络连通性测试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a. 启动PC1和PC2；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b. 在PC1的命令行中输入ping 192.168.1.2，测试与PC2之间的连通性；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c. 若ping命令返回TTL及时延信息，则说明两台PC互联正常；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d. 若测试失败，则需检查设备配置、连线、IP地址及接口状态等。</w:t>
            </w:r>
          </w:p>
          <w:p w14:paraId="68439DCD" w14:textId="77777777" w:rsidR="001A3D11" w:rsidRDefault="001A3D11" w:rsidP="001A3D11">
            <w:pPr>
              <w:numPr>
                <w:ilvl w:val="0"/>
                <w:numId w:val="5"/>
              </w:numPr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b/>
                <w:bCs/>
                <w:sz w:val="24"/>
              </w:rPr>
              <w:t>设备包导入（首次使用时）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a. 如遇设备显示异常或缺失，依据提示导入相应设备包；</w:t>
            </w:r>
          </w:p>
          <w:p w14:paraId="6F47E140" w14:textId="7EE5B17D" w:rsidR="001A3D11" w:rsidRPr="001A3D11" w:rsidRDefault="001A3D11" w:rsidP="001A3D11">
            <w:pPr>
              <w:ind w:left="720"/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sz w:val="24"/>
              </w:rPr>
              <w:t>如果在新建拓扑时出现设备图标异常或缺失的提示，按照软件提示进入设备包导入流程。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打开指定的设备包下载网址（可通过实验指导书提供的链接），下载相应的设备包文件。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在eNSP中按照提示导入设备包，导入完成后检查拓扑图中设备是否恢复正常显示。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设备包导入后，再次启动设备，确保所有设备均能正常运行。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b. 从指定网址下载设备包后导入，以保证拓扑图中的设备正常显示及运行。</w:t>
            </w:r>
          </w:p>
          <w:p w14:paraId="7744638B" w14:textId="77777777" w:rsidR="00662A06" w:rsidRPr="001A3D11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15ABB0E1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76AD5212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72326E6D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13C34F66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46C9C303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0018AF8B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4E130E75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</w:tc>
      </w:tr>
      <w:tr w:rsidR="00662A06" w14:paraId="16E8526F" w14:textId="77777777">
        <w:tc>
          <w:tcPr>
            <w:tcW w:w="9493" w:type="dxa"/>
          </w:tcPr>
          <w:p w14:paraId="4A968946" w14:textId="77777777" w:rsidR="00662A06" w:rsidRDefault="00000000">
            <w:pPr>
              <w:jc w:val="left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五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、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遇到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的问题及处理记录</w:t>
            </w:r>
          </w:p>
          <w:p w14:paraId="6788B2E0" w14:textId="45250A3D" w:rsidR="001A3D11" w:rsidRPr="001A3D11" w:rsidRDefault="001A3D11" w:rsidP="001A3D11">
            <w:pPr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sz w:val="24"/>
              </w:rPr>
              <w:t xml:space="preserve"> </w:t>
            </w:r>
            <w:r w:rsidRPr="001A3D11">
              <w:rPr>
                <w:rFonts w:ascii="仿宋" w:eastAsia="仿宋" w:hAnsi="仿宋" w:hint="eastAsia"/>
                <w:sz w:val="24"/>
              </w:rPr>
              <w:t>1.</w:t>
            </w:r>
            <w:r w:rsidRPr="001A3D11">
              <w:rPr>
                <w:rFonts w:ascii="仿宋" w:eastAsia="仿宋" w:hAnsi="仿宋"/>
                <w:b/>
                <w:bCs/>
                <w:sz w:val="24"/>
              </w:rPr>
              <w:t>插件安装问题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问题：部分插件（如WinPcap）安装过程中出现错误。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处理：重新下载安装包，按照提示逐步安装，确保每一步均无报错后继续进行。</w:t>
            </w:r>
          </w:p>
          <w:p w14:paraId="02432CAC" w14:textId="4F432584" w:rsidR="001A3D11" w:rsidRPr="001A3D11" w:rsidRDefault="001A3D11" w:rsidP="001A3D11">
            <w:pPr>
              <w:jc w:val="left"/>
              <w:rPr>
                <w:rFonts w:ascii="仿宋" w:eastAsia="仿宋" w:hAnsi="仿宋"/>
                <w:sz w:val="24"/>
              </w:rPr>
            </w:pPr>
            <w:r w:rsidRPr="001A3D11">
              <w:rPr>
                <w:rFonts w:ascii="仿宋" w:eastAsia="仿宋" w:hAnsi="仿宋"/>
                <w:sz w:val="24"/>
              </w:rPr>
              <w:t xml:space="preserve"> </w:t>
            </w:r>
            <w:r w:rsidRPr="001A3D11">
              <w:rPr>
                <w:rFonts w:ascii="仿宋" w:eastAsia="仿宋" w:hAnsi="仿宋" w:hint="eastAsia"/>
                <w:sz w:val="24"/>
              </w:rPr>
              <w:t>2.</w:t>
            </w:r>
            <w:r w:rsidRPr="001A3D11">
              <w:rPr>
                <w:rFonts w:ascii="仿宋" w:eastAsia="仿宋" w:hAnsi="仿宋"/>
                <w:b/>
                <w:bCs/>
                <w:sz w:val="24"/>
              </w:rPr>
              <w:t>设备启动异常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问题：部分设备启动后状态未变为绿色，无法正常加入拓扑。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处理：检查设备包是否正确导入、设备配置是否完整，并重新启动设备。</w:t>
            </w:r>
          </w:p>
          <w:p w14:paraId="4A8886E5" w14:textId="77777777" w:rsidR="00662A06" w:rsidRDefault="00662A06">
            <w:pPr>
              <w:jc w:val="left"/>
              <w:rPr>
                <w:rFonts w:ascii="仿宋" w:eastAsia="仿宋" w:hAnsi="仿宋" w:hint="eastAsia"/>
              </w:rPr>
            </w:pPr>
          </w:p>
          <w:p w14:paraId="5F37A287" w14:textId="77777777" w:rsidR="00662A06" w:rsidRDefault="00662A06">
            <w:pPr>
              <w:jc w:val="left"/>
              <w:rPr>
                <w:rFonts w:ascii="仿宋" w:eastAsia="仿宋" w:hAnsi="仿宋" w:hint="eastAsia"/>
              </w:rPr>
            </w:pPr>
          </w:p>
          <w:p w14:paraId="74630CA0" w14:textId="77777777" w:rsidR="00662A06" w:rsidRDefault="00662A06">
            <w:pPr>
              <w:jc w:val="left"/>
              <w:rPr>
                <w:rFonts w:ascii="仿宋" w:eastAsia="仿宋" w:hAnsi="仿宋" w:hint="eastAsia"/>
              </w:rPr>
            </w:pPr>
          </w:p>
        </w:tc>
      </w:tr>
      <w:tr w:rsidR="00662A06" w14:paraId="51111D56" w14:textId="77777777">
        <w:tc>
          <w:tcPr>
            <w:tcW w:w="9493" w:type="dxa"/>
          </w:tcPr>
          <w:p w14:paraId="69AF2CFC" w14:textId="77777777" w:rsidR="00662A06" w:rsidRDefault="00000000">
            <w:pPr>
              <w:jc w:val="left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六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、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实验结果及分析</w:t>
            </w:r>
          </w:p>
          <w:p w14:paraId="41BADB85" w14:textId="645ED4F4" w:rsidR="001A3D11" w:rsidRPr="001A3D11" w:rsidRDefault="001A3D11" w:rsidP="001A3D11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1.</w:t>
            </w:r>
            <w:r w:rsidRPr="001A3D11">
              <w:rPr>
                <w:rFonts w:ascii="仿宋" w:eastAsia="仿宋" w:hAnsi="仿宋"/>
                <w:sz w:val="24"/>
              </w:rPr>
              <w:t xml:space="preserve"> </w:t>
            </w:r>
            <w:r w:rsidRPr="001A3D11">
              <w:rPr>
                <w:rFonts w:ascii="仿宋" w:eastAsia="仿宋" w:hAnsi="仿宋"/>
                <w:b/>
                <w:bCs/>
                <w:sz w:val="24"/>
              </w:rPr>
              <w:t>实验结果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成功安装并配置了eNSP及所有相关插件；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1A3D11">
              <w:rPr>
                <w:rFonts w:ascii="仿宋" w:eastAsia="仿宋" w:hAnsi="仿宋"/>
                <w:sz w:val="24"/>
              </w:rPr>
              <w:t>成功新建拓扑图并添加了路由器、交换机及两台PC设备；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通过CLI配置完成了路由器基本设置（如设备命名及接口IP配置）；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设备启动后，网络拓扑中的设备状态均显示正常（绿色）；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经过ping测试，PC1与PC2之间成功互通，证明整个局域网配置正确。</w:t>
            </w:r>
          </w:p>
          <w:p w14:paraId="38844493" w14:textId="5D128FAC" w:rsidR="001A3D11" w:rsidRPr="001A3D11" w:rsidRDefault="001A3D11" w:rsidP="001A3D11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2.</w:t>
            </w:r>
            <w:r w:rsidRPr="001A3D11">
              <w:rPr>
                <w:rFonts w:ascii="仿宋" w:eastAsia="仿宋" w:hAnsi="仿宋"/>
                <w:sz w:val="24"/>
              </w:rPr>
              <w:t xml:space="preserve">  </w:t>
            </w:r>
            <w:r w:rsidRPr="001A3D11">
              <w:rPr>
                <w:rFonts w:ascii="仿宋" w:eastAsia="仿宋" w:hAnsi="仿宋"/>
                <w:b/>
                <w:bCs/>
                <w:sz w:val="24"/>
              </w:rPr>
              <w:t>实验分析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本实验通过实际操作熟悉了eNSP平台的基本使用流程，从软件安装、设备添加、基本配置到最终连通性测试，均能直观体会网络搭建的整体过程；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实验中遇到的问题及处理过程，帮助理解了常见配置错误及故障排查的方法，为以后的复杂网络设计打下基础；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通过对IP地址、子网掩码和设备状态的检查，认识到合理规划网络结构对保障设备间通信的重要性；</w:t>
            </w:r>
            <w:r w:rsidRPr="001A3D11">
              <w:rPr>
                <w:rFonts w:ascii="仿宋" w:eastAsia="仿宋" w:hAnsi="仿宋"/>
                <w:sz w:val="24"/>
              </w:rPr>
              <w:br/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> </w:t>
            </w:r>
            <w:r w:rsidRPr="001A3D11">
              <w:rPr>
                <w:rFonts w:ascii="仿宋" w:eastAsia="仿宋" w:hAnsi="仿宋"/>
                <w:sz w:val="24"/>
              </w:rPr>
              <w:t xml:space="preserve"> 实验进一步验证了仿真平台在教学和预演网络环境中的有效性，为实际网络工程提供了直观的实践经验。</w:t>
            </w:r>
          </w:p>
          <w:p w14:paraId="005DB663" w14:textId="77777777" w:rsidR="00662A06" w:rsidRPr="001A3D11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17608C4A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6DF2B664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134C0D6C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67AB9BB5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30D4A849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6948C47F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  <w:p w14:paraId="27A71D05" w14:textId="77777777" w:rsidR="00662A06" w:rsidRDefault="00662A06">
            <w:pPr>
              <w:jc w:val="left"/>
              <w:rPr>
                <w:rFonts w:ascii="仿宋" w:eastAsia="仿宋" w:hAnsi="仿宋" w:hint="eastAsia"/>
                <w:szCs w:val="21"/>
              </w:rPr>
            </w:pPr>
          </w:p>
        </w:tc>
      </w:tr>
      <w:tr w:rsidR="00662A06" w14:paraId="46A776A8" w14:textId="77777777">
        <w:tc>
          <w:tcPr>
            <w:tcW w:w="9493" w:type="dxa"/>
            <w:vAlign w:val="center"/>
          </w:tcPr>
          <w:p w14:paraId="189F41E3" w14:textId="77777777" w:rsidR="00662A06" w:rsidRDefault="00662A06">
            <w:pPr>
              <w:jc w:val="left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  <w:p w14:paraId="30AF6C8B" w14:textId="77777777" w:rsidR="00662A06" w:rsidRDefault="00000000">
            <w:pPr>
              <w:jc w:val="left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成绩：      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年    月    日</w:t>
            </w:r>
          </w:p>
          <w:p w14:paraId="54E3EA7C" w14:textId="77777777" w:rsidR="00662A06" w:rsidRDefault="00662A06">
            <w:pPr>
              <w:jc w:val="left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</w:tbl>
    <w:p w14:paraId="217FDC2E" w14:textId="77777777" w:rsidR="00662A06" w:rsidRDefault="00000000">
      <w:pPr>
        <w:spacing w:line="240" w:lineRule="atLeas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备注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学生</w:t>
      </w:r>
      <w:r>
        <w:rPr>
          <w:rFonts w:ascii="宋体" w:hAnsi="宋体"/>
        </w:rPr>
        <w:t>用</w:t>
      </w:r>
      <w:r>
        <w:rPr>
          <w:rFonts w:ascii="宋体" w:hAnsi="宋体" w:hint="eastAsia"/>
        </w:rPr>
        <w:t>黑色签字笔填写，于实验项目结束后按时完成。</w:t>
      </w:r>
    </w:p>
    <w:sectPr w:rsidR="00662A06">
      <w:headerReference w:type="default" r:id="rId9"/>
      <w:footerReference w:type="default" r:id="rId10"/>
      <w:pgSz w:w="11906" w:h="16838"/>
      <w:pgMar w:top="1440" w:right="1247" w:bottom="1247" w:left="124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F860" w14:textId="77777777" w:rsidR="00D879D0" w:rsidRDefault="00D879D0">
      <w:r>
        <w:separator/>
      </w:r>
    </w:p>
  </w:endnote>
  <w:endnote w:type="continuationSeparator" w:id="0">
    <w:p w14:paraId="46319CFB" w14:textId="77777777" w:rsidR="00D879D0" w:rsidRDefault="00D8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788C6" w14:textId="77777777" w:rsidR="00662A06" w:rsidRDefault="00000000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5506" w14:textId="77777777" w:rsidR="00D879D0" w:rsidRDefault="00D879D0">
      <w:r>
        <w:separator/>
      </w:r>
    </w:p>
  </w:footnote>
  <w:footnote w:type="continuationSeparator" w:id="0">
    <w:p w14:paraId="3A410DA4" w14:textId="77777777" w:rsidR="00D879D0" w:rsidRDefault="00D87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4138" w14:textId="77777777" w:rsidR="00662A06" w:rsidRDefault="00662A0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EDB"/>
    <w:multiLevelType w:val="multilevel"/>
    <w:tmpl w:val="C53E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66678"/>
    <w:multiLevelType w:val="hybridMultilevel"/>
    <w:tmpl w:val="63BA49E2"/>
    <w:lvl w:ilvl="0" w:tplc="DCD46F1E">
      <w:start w:val="2024"/>
      <w:numFmt w:val="decimal"/>
      <w:lvlText w:val="%1—"/>
      <w:lvlJc w:val="left"/>
      <w:pPr>
        <w:ind w:left="16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" w15:restartNumberingAfterBreak="0">
    <w:nsid w:val="4AC946EA"/>
    <w:multiLevelType w:val="multilevel"/>
    <w:tmpl w:val="AB44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87451"/>
    <w:multiLevelType w:val="multilevel"/>
    <w:tmpl w:val="281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46DC5"/>
    <w:multiLevelType w:val="multilevel"/>
    <w:tmpl w:val="FC40C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12EF1"/>
    <w:multiLevelType w:val="multilevel"/>
    <w:tmpl w:val="78812EF1"/>
    <w:lvl w:ilvl="0">
      <w:numFmt w:val="bullet"/>
      <w:lvlText w:val="—"/>
      <w:lvlJc w:val="left"/>
      <w:pPr>
        <w:ind w:left="1260" w:hanging="720"/>
      </w:pPr>
      <w:rPr>
        <w:rFonts w:ascii="黑体" w:eastAsia="黑体" w:hAnsi="黑体" w:cs="Times New Roman" w:hint="eastAsia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34502803">
    <w:abstractNumId w:val="5"/>
  </w:num>
  <w:num w:numId="2" w16cid:durableId="333998306">
    <w:abstractNumId w:val="1"/>
  </w:num>
  <w:num w:numId="3" w16cid:durableId="1917546231">
    <w:abstractNumId w:val="0"/>
  </w:num>
  <w:num w:numId="4" w16cid:durableId="624820855">
    <w:abstractNumId w:val="3"/>
  </w:num>
  <w:num w:numId="5" w16cid:durableId="979921111">
    <w:abstractNumId w:val="2"/>
  </w:num>
  <w:num w:numId="6" w16cid:durableId="1739982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7E"/>
    <w:rsid w:val="00000AF8"/>
    <w:rsid w:val="000048F0"/>
    <w:rsid w:val="000062B4"/>
    <w:rsid w:val="000067DD"/>
    <w:rsid w:val="00016BE8"/>
    <w:rsid w:val="000411F9"/>
    <w:rsid w:val="000560A8"/>
    <w:rsid w:val="00060A91"/>
    <w:rsid w:val="00061B0B"/>
    <w:rsid w:val="00061C31"/>
    <w:rsid w:val="000628EF"/>
    <w:rsid w:val="00072FA1"/>
    <w:rsid w:val="000875CA"/>
    <w:rsid w:val="00087F8E"/>
    <w:rsid w:val="00093B36"/>
    <w:rsid w:val="00097B41"/>
    <w:rsid w:val="000B6045"/>
    <w:rsid w:val="000C690B"/>
    <w:rsid w:val="0010260F"/>
    <w:rsid w:val="00122D3C"/>
    <w:rsid w:val="0012521F"/>
    <w:rsid w:val="00130EF9"/>
    <w:rsid w:val="00131A80"/>
    <w:rsid w:val="00147511"/>
    <w:rsid w:val="00152090"/>
    <w:rsid w:val="00153863"/>
    <w:rsid w:val="001555E5"/>
    <w:rsid w:val="0015673B"/>
    <w:rsid w:val="00174656"/>
    <w:rsid w:val="001819A7"/>
    <w:rsid w:val="00186622"/>
    <w:rsid w:val="00186C3A"/>
    <w:rsid w:val="00187C3F"/>
    <w:rsid w:val="001A00CD"/>
    <w:rsid w:val="001A3D11"/>
    <w:rsid w:val="001A7681"/>
    <w:rsid w:val="001C7C78"/>
    <w:rsid w:val="001D3260"/>
    <w:rsid w:val="001D65A2"/>
    <w:rsid w:val="001E2B1C"/>
    <w:rsid w:val="001E6A88"/>
    <w:rsid w:val="001F2059"/>
    <w:rsid w:val="001F5F14"/>
    <w:rsid w:val="001F6F39"/>
    <w:rsid w:val="00215044"/>
    <w:rsid w:val="00216758"/>
    <w:rsid w:val="002201B6"/>
    <w:rsid w:val="002366E6"/>
    <w:rsid w:val="00237EF6"/>
    <w:rsid w:val="00255CA4"/>
    <w:rsid w:val="00263064"/>
    <w:rsid w:val="00274D6E"/>
    <w:rsid w:val="00277EF7"/>
    <w:rsid w:val="00277FA4"/>
    <w:rsid w:val="002A030D"/>
    <w:rsid w:val="002A3CB5"/>
    <w:rsid w:val="002C3396"/>
    <w:rsid w:val="002C557E"/>
    <w:rsid w:val="002C6B3E"/>
    <w:rsid w:val="002E625F"/>
    <w:rsid w:val="002E710D"/>
    <w:rsid w:val="003019F8"/>
    <w:rsid w:val="00316F36"/>
    <w:rsid w:val="00320315"/>
    <w:rsid w:val="00326BE8"/>
    <w:rsid w:val="003447F8"/>
    <w:rsid w:val="003848E5"/>
    <w:rsid w:val="00391946"/>
    <w:rsid w:val="003A4720"/>
    <w:rsid w:val="003A7DA3"/>
    <w:rsid w:val="003B2370"/>
    <w:rsid w:val="003C1DCF"/>
    <w:rsid w:val="003E2E9B"/>
    <w:rsid w:val="003E6D8E"/>
    <w:rsid w:val="003F060D"/>
    <w:rsid w:val="003F7183"/>
    <w:rsid w:val="004038EA"/>
    <w:rsid w:val="0041136E"/>
    <w:rsid w:val="00417CC1"/>
    <w:rsid w:val="00436354"/>
    <w:rsid w:val="00441DDF"/>
    <w:rsid w:val="00476AFC"/>
    <w:rsid w:val="0048041C"/>
    <w:rsid w:val="00495F3B"/>
    <w:rsid w:val="004A1641"/>
    <w:rsid w:val="004B2C00"/>
    <w:rsid w:val="004B4DFD"/>
    <w:rsid w:val="004D110A"/>
    <w:rsid w:val="004D5732"/>
    <w:rsid w:val="0050281F"/>
    <w:rsid w:val="00506718"/>
    <w:rsid w:val="0052446D"/>
    <w:rsid w:val="005404D7"/>
    <w:rsid w:val="0054051A"/>
    <w:rsid w:val="0054113C"/>
    <w:rsid w:val="00564E54"/>
    <w:rsid w:val="00575514"/>
    <w:rsid w:val="00580B89"/>
    <w:rsid w:val="00590FBA"/>
    <w:rsid w:val="00593A85"/>
    <w:rsid w:val="005B0D47"/>
    <w:rsid w:val="005C19AD"/>
    <w:rsid w:val="005E0794"/>
    <w:rsid w:val="005E2286"/>
    <w:rsid w:val="005E28CA"/>
    <w:rsid w:val="005E705A"/>
    <w:rsid w:val="005F1F78"/>
    <w:rsid w:val="006000F3"/>
    <w:rsid w:val="00630F9F"/>
    <w:rsid w:val="006372AA"/>
    <w:rsid w:val="00640CE6"/>
    <w:rsid w:val="00652960"/>
    <w:rsid w:val="0065685E"/>
    <w:rsid w:val="00662A06"/>
    <w:rsid w:val="006638BC"/>
    <w:rsid w:val="00666C48"/>
    <w:rsid w:val="00671BE0"/>
    <w:rsid w:val="00672C7D"/>
    <w:rsid w:val="00683193"/>
    <w:rsid w:val="006A54BC"/>
    <w:rsid w:val="006A6DF4"/>
    <w:rsid w:val="006B7769"/>
    <w:rsid w:val="006C7DD5"/>
    <w:rsid w:val="006D525F"/>
    <w:rsid w:val="00701032"/>
    <w:rsid w:val="007042D4"/>
    <w:rsid w:val="00722A63"/>
    <w:rsid w:val="007360AF"/>
    <w:rsid w:val="0073693A"/>
    <w:rsid w:val="007437E4"/>
    <w:rsid w:val="0075679B"/>
    <w:rsid w:val="007702EA"/>
    <w:rsid w:val="0077362D"/>
    <w:rsid w:val="00776CC6"/>
    <w:rsid w:val="007854BB"/>
    <w:rsid w:val="00787C18"/>
    <w:rsid w:val="0079452E"/>
    <w:rsid w:val="007A0DB1"/>
    <w:rsid w:val="007A586D"/>
    <w:rsid w:val="007A5E69"/>
    <w:rsid w:val="007A72D2"/>
    <w:rsid w:val="007E13AF"/>
    <w:rsid w:val="007F75BB"/>
    <w:rsid w:val="008005BB"/>
    <w:rsid w:val="00806ECF"/>
    <w:rsid w:val="008079B0"/>
    <w:rsid w:val="008215A9"/>
    <w:rsid w:val="008228F2"/>
    <w:rsid w:val="008312D1"/>
    <w:rsid w:val="0084238E"/>
    <w:rsid w:val="008611A3"/>
    <w:rsid w:val="0086139F"/>
    <w:rsid w:val="0087725F"/>
    <w:rsid w:val="0088303D"/>
    <w:rsid w:val="00885412"/>
    <w:rsid w:val="0089014A"/>
    <w:rsid w:val="008A0E7A"/>
    <w:rsid w:val="008C20DF"/>
    <w:rsid w:val="008D0BE4"/>
    <w:rsid w:val="008D67D2"/>
    <w:rsid w:val="0090072D"/>
    <w:rsid w:val="00903787"/>
    <w:rsid w:val="00905E84"/>
    <w:rsid w:val="00911A62"/>
    <w:rsid w:val="00913B15"/>
    <w:rsid w:val="009207CA"/>
    <w:rsid w:val="00920F48"/>
    <w:rsid w:val="009223AE"/>
    <w:rsid w:val="0092734E"/>
    <w:rsid w:val="00933296"/>
    <w:rsid w:val="00935CF1"/>
    <w:rsid w:val="00940243"/>
    <w:rsid w:val="0094102A"/>
    <w:rsid w:val="00950FB7"/>
    <w:rsid w:val="00953542"/>
    <w:rsid w:val="009C66DD"/>
    <w:rsid w:val="009F1896"/>
    <w:rsid w:val="00A051DD"/>
    <w:rsid w:val="00A14B76"/>
    <w:rsid w:val="00A32A09"/>
    <w:rsid w:val="00A429DF"/>
    <w:rsid w:val="00A43468"/>
    <w:rsid w:val="00A46C96"/>
    <w:rsid w:val="00A60999"/>
    <w:rsid w:val="00A6491F"/>
    <w:rsid w:val="00A77A6E"/>
    <w:rsid w:val="00A96D30"/>
    <w:rsid w:val="00A96FE5"/>
    <w:rsid w:val="00AB5DDD"/>
    <w:rsid w:val="00AB6318"/>
    <w:rsid w:val="00AD34E6"/>
    <w:rsid w:val="00AD350D"/>
    <w:rsid w:val="00AF44CE"/>
    <w:rsid w:val="00B47E92"/>
    <w:rsid w:val="00B51295"/>
    <w:rsid w:val="00B52C15"/>
    <w:rsid w:val="00B74804"/>
    <w:rsid w:val="00B8396F"/>
    <w:rsid w:val="00B87BD2"/>
    <w:rsid w:val="00B9569E"/>
    <w:rsid w:val="00BA0C43"/>
    <w:rsid w:val="00BB2C9A"/>
    <w:rsid w:val="00BC3669"/>
    <w:rsid w:val="00BD3B44"/>
    <w:rsid w:val="00C201D9"/>
    <w:rsid w:val="00C2045B"/>
    <w:rsid w:val="00C4680C"/>
    <w:rsid w:val="00C46DDB"/>
    <w:rsid w:val="00C538F5"/>
    <w:rsid w:val="00C6602E"/>
    <w:rsid w:val="00C70432"/>
    <w:rsid w:val="00C82BE3"/>
    <w:rsid w:val="00C90BBE"/>
    <w:rsid w:val="00C94ADD"/>
    <w:rsid w:val="00CB7213"/>
    <w:rsid w:val="00CC77EA"/>
    <w:rsid w:val="00CE2F0B"/>
    <w:rsid w:val="00CF69BD"/>
    <w:rsid w:val="00D04D66"/>
    <w:rsid w:val="00D1671C"/>
    <w:rsid w:val="00D24F7D"/>
    <w:rsid w:val="00D275C7"/>
    <w:rsid w:val="00D76B5B"/>
    <w:rsid w:val="00D839AD"/>
    <w:rsid w:val="00D879D0"/>
    <w:rsid w:val="00D935FE"/>
    <w:rsid w:val="00D97702"/>
    <w:rsid w:val="00DA04BC"/>
    <w:rsid w:val="00DA3044"/>
    <w:rsid w:val="00DA7CBA"/>
    <w:rsid w:val="00DC6859"/>
    <w:rsid w:val="00DD32B2"/>
    <w:rsid w:val="00DF6B75"/>
    <w:rsid w:val="00E16DC5"/>
    <w:rsid w:val="00E30491"/>
    <w:rsid w:val="00E4464B"/>
    <w:rsid w:val="00E478DD"/>
    <w:rsid w:val="00E504B6"/>
    <w:rsid w:val="00E54EAE"/>
    <w:rsid w:val="00E64F64"/>
    <w:rsid w:val="00E80F06"/>
    <w:rsid w:val="00E87ECE"/>
    <w:rsid w:val="00E929E3"/>
    <w:rsid w:val="00EA4797"/>
    <w:rsid w:val="00EC01AA"/>
    <w:rsid w:val="00EC5482"/>
    <w:rsid w:val="00ED0189"/>
    <w:rsid w:val="00ED2D54"/>
    <w:rsid w:val="00ED6A20"/>
    <w:rsid w:val="00ED6A2D"/>
    <w:rsid w:val="00EF08FC"/>
    <w:rsid w:val="00EF3FA9"/>
    <w:rsid w:val="00EF4FB7"/>
    <w:rsid w:val="00EF6217"/>
    <w:rsid w:val="00F347D0"/>
    <w:rsid w:val="00F361B2"/>
    <w:rsid w:val="00F50299"/>
    <w:rsid w:val="00F70CF3"/>
    <w:rsid w:val="00F7305B"/>
    <w:rsid w:val="00F936A9"/>
    <w:rsid w:val="00FA41BF"/>
    <w:rsid w:val="00FA718B"/>
    <w:rsid w:val="00FB55BC"/>
    <w:rsid w:val="00FC08EB"/>
    <w:rsid w:val="00FC5CDB"/>
    <w:rsid w:val="00FD13A2"/>
    <w:rsid w:val="00FD1DFA"/>
    <w:rsid w:val="00FD1F16"/>
    <w:rsid w:val="00FE1725"/>
    <w:rsid w:val="37960213"/>
    <w:rsid w:val="4E6C2BB8"/>
    <w:rsid w:val="7357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BB6A4"/>
  <w15:docId w15:val="{47A808F8-A7FB-4FCA-9573-1C9117DF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</w:style>
  <w:style w:type="character" w:customStyle="1" w:styleId="a5">
    <w:name w:val="批注框文本 字符"/>
    <w:basedOn w:val="a0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396</Words>
  <Characters>2262</Characters>
  <Application>Microsoft Office Word</Application>
  <DocSecurity>0</DocSecurity>
  <Lines>18</Lines>
  <Paragraphs>5</Paragraphs>
  <ScaleCrop>false</ScaleCrop>
  <Company>ug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北京邮电大学网络教育学院</dc:title>
  <dc:creator>jwk1</dc:creator>
  <cp:lastModifiedBy>了情 ~</cp:lastModifiedBy>
  <cp:revision>30</cp:revision>
  <cp:lastPrinted>2020-08-26T01:28:00Z</cp:lastPrinted>
  <dcterms:created xsi:type="dcterms:W3CDTF">2020-08-24T01:05:00Z</dcterms:created>
  <dcterms:modified xsi:type="dcterms:W3CDTF">2025-02-23T12:50:00Z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D50EBE9B71A144458CDAD0741FFD48E7</vt:lpwstr>
  </property>
</Properties>
</file>