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i w:val="0"/>
          <w:color w:val="000000"/>
          <w:sz w:val="30"/>
        </w:rPr>
        <w:t>Autonomous Drone Obstacle Avoidance Using Monocular Depth Estimation</w:t>
      </w:r>
    </w:p>
    <w:p>
      <w:pPr>
        <w:spacing w:after="280" w:before="0" w:line="276" w:lineRule="auto"/>
        <w:jc w:val="center"/>
      </w:pPr>
      <w:r>
        <w:rPr>
          <w:rFonts w:ascii="Times New Roman" w:hAnsi="Times New Roman" w:eastAsia="Times New Roman"/>
          <w:b w:val="0"/>
          <w:i/>
          <w:color w:val="000000"/>
          <w:sz w:val="24"/>
        </w:rPr>
        <w:t>Technical Reference. Commands, Formulae and MiDaS Integration</w:t>
      </w:r>
    </w:p>
    <w:tbl>
      <w:tblPr>
        <w:tblStyle w:val="TableGrid"/>
        <w:tblW w:type="auto" w:w="0"/>
        <w:jc w:val="center"/>
        <w:tblLook w:firstColumn="1" w:firstRow="1" w:lastColumn="0" w:lastRow="0" w:noHBand="0" w:noVBand="1" w:val="04A0"/>
      </w:tblPr>
      <w:tblGrid>
        <w:gridCol w:w="4752"/>
        <w:gridCol w:w="4752"/>
      </w:tblGrid>
      <w:tr>
        <w:tc>
          <w:tcPr>
            <w:tcW w:type="dxa" w:w="2160"/>
            <w:shd w:val="clear" w:fill="D9D9D9"/>
          </w:tcPr>
          <w:p>
            <w:pPr>
              <w:spacing w:after="20" w:line="240" w:lineRule="auto"/>
            </w:pPr>
            <w:r/>
            <w:r>
              <w:rPr>
                <w:rFonts w:ascii="Times New Roman" w:hAnsi="Times New Roman" w:eastAsia="Times New Roman"/>
                <w:b/>
                <w:i w:val="0"/>
                <w:color w:val="000000"/>
                <w:sz w:val="21"/>
              </w:rPr>
              <w:t>Project</w:t>
            </w:r>
          </w:p>
        </w:tc>
        <w:tc>
          <w:tcPr>
            <w:tcW w:type="dxa" w:w="7200"/>
            <w:shd w:val="clear" w:fill="D9D9D9"/>
          </w:tcPr>
          <w:p>
            <w:pPr>
              <w:spacing w:after="20" w:line="240" w:lineRule="auto"/>
            </w:pPr>
            <w:r/>
            <w:r>
              <w:rPr>
                <w:rFonts w:ascii="Times New Roman" w:hAnsi="Times New Roman" w:eastAsia="Times New Roman"/>
                <w:b/>
                <w:i w:val="0"/>
                <w:color w:val="000000"/>
                <w:sz w:val="21"/>
              </w:rPr>
              <w:t>Autonomous Drone Obstacle Avoidance Using Monocular Depth Estimation</w:t>
            </w:r>
          </w:p>
        </w:tc>
      </w:tr>
      <w:tr>
        <w:tc>
          <w:tcPr>
            <w:tcW w:type="dxa" w:w="2160"/>
          </w:tcPr>
          <w:p>
            <w:pPr>
              <w:spacing w:after="20" w:line="252" w:lineRule="auto"/>
            </w:pPr>
            <w:r/>
            <w:r>
              <w:rPr>
                <w:rFonts w:ascii="Times New Roman" w:hAnsi="Times New Roman" w:eastAsia="Times New Roman"/>
                <w:b w:val="0"/>
                <w:i w:val="0"/>
                <w:color w:val="000000"/>
                <w:sz w:val="21"/>
              </w:rPr>
              <w:t>Team</w:t>
            </w:r>
          </w:p>
        </w:tc>
        <w:tc>
          <w:tcPr>
            <w:tcW w:type="dxa" w:w="7200"/>
          </w:tcPr>
          <w:p>
            <w:pPr>
              <w:spacing w:after="20" w:line="252" w:lineRule="auto"/>
            </w:pPr>
            <w:r/>
            <w:r>
              <w:rPr>
                <w:rFonts w:ascii="Times New Roman" w:hAnsi="Times New Roman" w:eastAsia="Times New Roman"/>
                <w:b w:val="0"/>
                <w:i w:val="0"/>
                <w:color w:val="000000"/>
                <w:sz w:val="21"/>
              </w:rPr>
              <w:t>Siddharth Lama, Manit Aravind, Sahil Asopa, Riyaan Sheth</w:t>
            </w:r>
          </w:p>
        </w:tc>
      </w:tr>
      <w:tr>
        <w:tc>
          <w:tcPr>
            <w:tcW w:type="dxa" w:w="2160"/>
          </w:tcPr>
          <w:p>
            <w:pPr>
              <w:spacing w:after="20" w:line="252" w:lineRule="auto"/>
            </w:pPr>
            <w:r/>
            <w:r>
              <w:rPr>
                <w:rFonts w:ascii="Times New Roman" w:hAnsi="Times New Roman" w:eastAsia="Times New Roman"/>
                <w:b w:val="0"/>
                <w:i w:val="0"/>
                <w:color w:val="000000"/>
                <w:sz w:val="21"/>
              </w:rPr>
              <w:t>Simulator</w:t>
            </w:r>
          </w:p>
        </w:tc>
        <w:tc>
          <w:tcPr>
            <w:tcW w:type="dxa" w:w="7200"/>
          </w:tcPr>
          <w:p>
            <w:pPr>
              <w:spacing w:after="20" w:line="252" w:lineRule="auto"/>
            </w:pPr>
            <w:r/>
            <w:r>
              <w:rPr>
                <w:rFonts w:ascii="Times New Roman" w:hAnsi="Times New Roman" w:eastAsia="Times New Roman"/>
                <w:b w:val="0"/>
                <w:i w:val="0"/>
                <w:color w:val="000000"/>
                <w:sz w:val="21"/>
              </w:rPr>
              <w:t>MuJoCo 3.13, Python 3.13, macOS on Apple Silicon</w:t>
            </w:r>
          </w:p>
        </w:tc>
      </w:tr>
      <w:tr>
        <w:tc>
          <w:tcPr>
            <w:tcW w:type="dxa" w:w="2160"/>
          </w:tcPr>
          <w:p>
            <w:pPr>
              <w:spacing w:after="20" w:line="252" w:lineRule="auto"/>
            </w:pPr>
            <w:r/>
            <w:r>
              <w:rPr>
                <w:rFonts w:ascii="Times New Roman" w:hAnsi="Times New Roman" w:eastAsia="Times New Roman"/>
                <w:b w:val="0"/>
                <w:i w:val="0"/>
                <w:color w:val="000000"/>
                <w:sz w:val="21"/>
              </w:rPr>
              <w:t>Depth model</w:t>
            </w:r>
          </w:p>
        </w:tc>
        <w:tc>
          <w:tcPr>
            <w:tcW w:type="dxa" w:w="7200"/>
          </w:tcPr>
          <w:p>
            <w:pPr>
              <w:spacing w:after="20" w:line="252" w:lineRule="auto"/>
            </w:pPr>
            <w:r/>
            <w:r>
              <w:rPr>
                <w:rFonts w:ascii="Times New Roman" w:hAnsi="Times New Roman" w:eastAsia="Times New Roman"/>
                <w:b w:val="0"/>
                <w:i w:val="0"/>
                <w:color w:val="000000"/>
                <w:sz w:val="21"/>
              </w:rPr>
              <w:t>MiDaS-small v2.1, 21.3 million parameters, used as published</w:t>
            </w:r>
          </w:p>
        </w:tc>
      </w:tr>
      <w:tr>
        <w:tc>
          <w:tcPr>
            <w:tcW w:type="dxa" w:w="2160"/>
          </w:tcPr>
          <w:p>
            <w:pPr>
              <w:spacing w:after="20" w:line="252" w:lineRule="auto"/>
            </w:pPr>
            <w:r/>
            <w:r>
              <w:rPr>
                <w:rFonts w:ascii="Times New Roman" w:hAnsi="Times New Roman" w:eastAsia="Times New Roman"/>
                <w:b w:val="0"/>
                <w:i w:val="0"/>
                <w:color w:val="000000"/>
                <w:sz w:val="21"/>
              </w:rPr>
              <w:t>Repository</w:t>
            </w:r>
          </w:p>
        </w:tc>
        <w:tc>
          <w:tcPr>
            <w:tcW w:type="dxa" w:w="7200"/>
          </w:tcPr>
          <w:p>
            <w:pPr>
              <w:spacing w:after="20" w:line="252" w:lineRule="auto"/>
            </w:pPr>
            <w:r/>
            <w:r>
              <w:rPr>
                <w:rFonts w:ascii="Times New Roman" w:hAnsi="Times New Roman" w:eastAsia="Times New Roman"/>
                <w:b w:val="0"/>
                <w:i w:val="0"/>
                <w:color w:val="000000"/>
                <w:sz w:val="21"/>
              </w:rPr>
              <w:t>/Users/sid/drone-sim</w:t>
            </w:r>
          </w:p>
        </w:tc>
      </w:tr>
      <w:tr>
        <w:tc>
          <w:tcPr>
            <w:tcW w:type="dxa" w:w="2160"/>
          </w:tcPr>
          <w:p>
            <w:pPr>
              <w:spacing w:after="20" w:line="252" w:lineRule="auto"/>
            </w:pPr>
            <w:r/>
            <w:r>
              <w:rPr>
                <w:rFonts w:ascii="Times New Roman" w:hAnsi="Times New Roman" w:eastAsia="Times New Roman"/>
                <w:b w:val="0"/>
                <w:i w:val="0"/>
                <w:color w:val="000000"/>
                <w:sz w:val="21"/>
              </w:rPr>
              <w:t>Date</w:t>
            </w:r>
          </w:p>
        </w:tc>
        <w:tc>
          <w:tcPr>
            <w:tcW w:type="dxa" w:w="7200"/>
          </w:tcPr>
          <w:p>
            <w:pPr>
              <w:spacing w:after="20" w:line="252" w:lineRule="auto"/>
            </w:pPr>
            <w:r/>
            <w:r>
              <w:rPr>
                <w:rFonts w:ascii="Times New Roman" w:hAnsi="Times New Roman" w:eastAsia="Times New Roman"/>
                <w:b w:val="0"/>
                <w:i w:val="0"/>
                <w:color w:val="000000"/>
                <w:sz w:val="21"/>
              </w:rPr>
              <w:t>11 September 2026</w:t>
            </w:r>
          </w:p>
        </w:tc>
      </w:tr>
    </w:tbl>
    <w:p>
      <w:pPr>
        <w:spacing w:after="80"/>
      </w:pPr>
    </w:p>
    <w:p>
      <w:pPr>
        <w:spacing w:after="100" w:before="200" w:line="252" w:lineRule="auto"/>
        <w:jc w:val="left"/>
      </w:pPr>
      <w:r>
        <w:rPr>
          <w:rFonts w:ascii="Times New Roman" w:hAnsi="Times New Roman" w:eastAsia="Times New Roman"/>
          <w:b/>
          <w:i w:val="0"/>
          <w:color w:val="000000"/>
          <w:sz w:val="25"/>
        </w:rPr>
        <w:t>1. Contents</w:t>
      </w:r>
    </w:p>
    <w:tbl>
      <w:tblPr>
        <w:tblStyle w:val="TableGrid"/>
        <w:tblW w:type="auto" w:w="0"/>
        <w:jc w:val="center"/>
        <w:tblLook w:firstColumn="1" w:firstRow="1" w:lastColumn="0" w:lastRow="0" w:noHBand="0" w:noVBand="1" w:val="04A0"/>
      </w:tblPr>
      <w:tblGrid>
        <w:gridCol w:w="3168"/>
        <w:gridCol w:w="3168"/>
        <w:gridCol w:w="3168"/>
      </w:tblGrid>
      <w:tr>
        <w:tc>
          <w:tcPr>
            <w:tcW w:type="dxa" w:w="1152"/>
            <w:shd w:val="clear" w:fill="D9D9D9"/>
          </w:tcPr>
          <w:p>
            <w:pPr>
              <w:spacing w:after="20" w:line="240" w:lineRule="auto"/>
            </w:pPr>
            <w:r/>
            <w:r>
              <w:rPr>
                <w:rFonts w:ascii="Times New Roman" w:hAnsi="Times New Roman" w:eastAsia="Times New Roman"/>
                <w:b/>
                <w:i w:val="0"/>
                <w:color w:val="000000"/>
                <w:sz w:val="20"/>
              </w:rPr>
              <w:t>Sr. No.</w:t>
            </w:r>
          </w:p>
        </w:tc>
        <w:tc>
          <w:tcPr>
            <w:tcW w:type="dxa" w:w="6768"/>
            <w:shd w:val="clear" w:fill="D9D9D9"/>
          </w:tcPr>
          <w:p>
            <w:pPr>
              <w:spacing w:after="20" w:line="240" w:lineRule="auto"/>
            </w:pPr>
            <w:r/>
            <w:r>
              <w:rPr>
                <w:rFonts w:ascii="Times New Roman" w:hAnsi="Times New Roman" w:eastAsia="Times New Roman"/>
                <w:b/>
                <w:i w:val="0"/>
                <w:color w:val="000000"/>
                <w:sz w:val="20"/>
              </w:rPr>
              <w:t>Section</w:t>
            </w:r>
          </w:p>
        </w:tc>
        <w:tc>
          <w:tcPr>
            <w:tcW w:type="dxa" w:w="1152"/>
            <w:shd w:val="clear" w:fill="D9D9D9"/>
          </w:tcPr>
          <w:p>
            <w:pPr>
              <w:spacing w:after="20" w:line="240" w:lineRule="auto"/>
            </w:pPr>
            <w:r/>
            <w:r>
              <w:rPr>
                <w:rFonts w:ascii="Times New Roman" w:hAnsi="Times New Roman" w:eastAsia="Times New Roman"/>
                <w:b/>
                <w:i w:val="0"/>
                <w:color w:val="000000"/>
                <w:sz w:val="20"/>
              </w:rPr>
              <w:t>Page</w:t>
            </w:r>
          </w:p>
        </w:tc>
      </w:tr>
      <w:tr>
        <w:tc>
          <w:tcPr>
            <w:tcW w:type="dxa" w:w="1152"/>
          </w:tcPr>
          <w:p>
            <w:pPr>
              <w:spacing w:after="20" w:line="252" w:lineRule="auto"/>
            </w:pPr>
            <w:r/>
            <w:r>
              <w:rPr>
                <w:rFonts w:ascii="Times New Roman" w:hAnsi="Times New Roman" w:eastAsia="Times New Roman"/>
                <w:b w:val="0"/>
                <w:i w:val="0"/>
                <w:color w:val="000000"/>
                <w:sz w:val="20"/>
              </w:rPr>
              <w:t>1</w:t>
            </w:r>
          </w:p>
        </w:tc>
        <w:tc>
          <w:tcPr>
            <w:tcW w:type="dxa" w:w="6768"/>
          </w:tcPr>
          <w:p>
            <w:pPr>
              <w:spacing w:after="20" w:line="252" w:lineRule="auto"/>
            </w:pPr>
            <w:r/>
            <w:r>
              <w:rPr>
                <w:rFonts w:ascii="Times New Roman" w:hAnsi="Times New Roman" w:eastAsia="Times New Roman"/>
                <w:b w:val="0"/>
                <w:i w:val="0"/>
                <w:color w:val="000000"/>
                <w:sz w:val="20"/>
              </w:rPr>
              <w:t>Contents</w:t>
            </w:r>
          </w:p>
        </w:tc>
        <w:tc>
          <w:tcPr>
            <w:tcW w:type="dxa" w:w="1152"/>
          </w:tcPr>
          <w:p>
            <w:pPr>
              <w:spacing w:after="20" w:line="252" w:lineRule="auto"/>
            </w:pPr>
            <w:r/>
            <w:r>
              <w:rPr>
                <w:rFonts w:ascii="Times New Roman" w:hAnsi="Times New Roman" w:eastAsia="Times New Roman"/>
                <w:b w:val="0"/>
                <w:i w:val="0"/>
                <w:color w:val="000000"/>
                <w:sz w:val="20"/>
              </w:rPr>
              <w:t>1</w:t>
            </w:r>
          </w:p>
        </w:tc>
      </w:tr>
      <w:tr>
        <w:tc>
          <w:tcPr>
            <w:tcW w:type="dxa" w:w="1152"/>
          </w:tcPr>
          <w:p>
            <w:pPr>
              <w:spacing w:after="20" w:line="252" w:lineRule="auto"/>
            </w:pPr>
            <w:r/>
            <w:r>
              <w:rPr>
                <w:rFonts w:ascii="Times New Roman" w:hAnsi="Times New Roman" w:eastAsia="Times New Roman"/>
                <w:b w:val="0"/>
                <w:i w:val="0"/>
                <w:color w:val="000000"/>
                <w:sz w:val="20"/>
              </w:rPr>
              <w:t>2</w:t>
            </w:r>
          </w:p>
        </w:tc>
        <w:tc>
          <w:tcPr>
            <w:tcW w:type="dxa" w:w="6768"/>
          </w:tcPr>
          <w:p>
            <w:pPr>
              <w:spacing w:after="20" w:line="252" w:lineRule="auto"/>
            </w:pPr>
            <w:r/>
            <w:r>
              <w:rPr>
                <w:rFonts w:ascii="Times New Roman" w:hAnsi="Times New Roman" w:eastAsia="Times New Roman"/>
                <w:b w:val="0"/>
                <w:i w:val="0"/>
                <w:color w:val="000000"/>
                <w:sz w:val="20"/>
              </w:rPr>
              <w:t>How to run</w:t>
            </w:r>
          </w:p>
        </w:tc>
        <w:tc>
          <w:tcPr>
            <w:tcW w:type="dxa" w:w="1152"/>
          </w:tcPr>
          <w:p>
            <w:pPr>
              <w:spacing w:after="20" w:line="252" w:lineRule="auto"/>
            </w:pPr>
            <w:r/>
            <w:r>
              <w:rPr>
                <w:rFonts w:ascii="Times New Roman" w:hAnsi="Times New Roman" w:eastAsia="Times New Roman"/>
                <w:b w:val="0"/>
                <w:i w:val="0"/>
                <w:color w:val="000000"/>
                <w:sz w:val="20"/>
              </w:rPr>
              <w:t>1</w:t>
            </w:r>
          </w:p>
        </w:tc>
      </w:tr>
      <w:tr>
        <w:tc>
          <w:tcPr>
            <w:tcW w:type="dxa" w:w="1152"/>
          </w:tcPr>
          <w:p>
            <w:pPr>
              <w:spacing w:after="20" w:line="252" w:lineRule="auto"/>
            </w:pPr>
            <w:r/>
            <w:r>
              <w:rPr>
                <w:rFonts w:ascii="Times New Roman" w:hAnsi="Times New Roman" w:eastAsia="Times New Roman"/>
                <w:b w:val="0"/>
                <w:i w:val="0"/>
                <w:color w:val="000000"/>
                <w:sz w:val="20"/>
              </w:rPr>
              <w:t>3</w:t>
            </w:r>
          </w:p>
        </w:tc>
        <w:tc>
          <w:tcPr>
            <w:tcW w:type="dxa" w:w="6768"/>
          </w:tcPr>
          <w:p>
            <w:pPr>
              <w:spacing w:after="20" w:line="252" w:lineRule="auto"/>
            </w:pPr>
            <w:r/>
            <w:r>
              <w:rPr>
                <w:rFonts w:ascii="Times New Roman" w:hAnsi="Times New Roman" w:eastAsia="Times New Roman"/>
                <w:b w:val="0"/>
                <w:i w:val="0"/>
                <w:color w:val="000000"/>
                <w:sz w:val="20"/>
              </w:rPr>
              <w:t>Conventions and notation</w:t>
            </w:r>
          </w:p>
        </w:tc>
        <w:tc>
          <w:tcPr>
            <w:tcW w:type="dxa" w:w="1152"/>
          </w:tcPr>
          <w:p>
            <w:pPr>
              <w:spacing w:after="20" w:line="252" w:lineRule="auto"/>
            </w:pPr>
            <w:r/>
            <w:r>
              <w:rPr>
                <w:rFonts w:ascii="Times New Roman" w:hAnsi="Times New Roman" w:eastAsia="Times New Roman"/>
                <w:b w:val="0"/>
                <w:i w:val="0"/>
                <w:color w:val="000000"/>
                <w:sz w:val="20"/>
              </w:rPr>
              <w:t>4</w:t>
            </w:r>
          </w:p>
        </w:tc>
      </w:tr>
      <w:tr>
        <w:tc>
          <w:tcPr>
            <w:tcW w:type="dxa" w:w="1152"/>
          </w:tcPr>
          <w:p>
            <w:pPr>
              <w:spacing w:after="20" w:line="252" w:lineRule="auto"/>
            </w:pPr>
            <w:r/>
            <w:r>
              <w:rPr>
                <w:rFonts w:ascii="Times New Roman" w:hAnsi="Times New Roman" w:eastAsia="Times New Roman"/>
                <w:b w:val="0"/>
                <w:i w:val="0"/>
                <w:color w:val="000000"/>
                <w:sz w:val="20"/>
              </w:rPr>
              <w:t>4</w:t>
            </w:r>
          </w:p>
        </w:tc>
        <w:tc>
          <w:tcPr>
            <w:tcW w:type="dxa" w:w="6768"/>
          </w:tcPr>
          <w:p>
            <w:pPr>
              <w:spacing w:after="20" w:line="252" w:lineRule="auto"/>
            </w:pPr>
            <w:r/>
            <w:r>
              <w:rPr>
                <w:rFonts w:ascii="Times New Roman" w:hAnsi="Times New Roman" w:eastAsia="Times New Roman"/>
                <w:b w:val="0"/>
                <w:i w:val="0"/>
                <w:color w:val="000000"/>
                <w:sz w:val="20"/>
              </w:rPr>
              <w:t>Camera geometry</w:t>
            </w:r>
          </w:p>
        </w:tc>
        <w:tc>
          <w:tcPr>
            <w:tcW w:type="dxa" w:w="1152"/>
          </w:tcPr>
          <w:p>
            <w:pPr>
              <w:spacing w:after="20" w:line="252" w:lineRule="auto"/>
            </w:pPr>
            <w:r/>
            <w:r>
              <w:rPr>
                <w:rFonts w:ascii="Times New Roman" w:hAnsi="Times New Roman" w:eastAsia="Times New Roman"/>
                <w:b w:val="0"/>
                <w:i w:val="0"/>
                <w:color w:val="000000"/>
                <w:sz w:val="20"/>
              </w:rPr>
              <w:t>5</w:t>
            </w:r>
          </w:p>
        </w:tc>
      </w:tr>
      <w:tr>
        <w:tc>
          <w:tcPr>
            <w:tcW w:type="dxa" w:w="1152"/>
          </w:tcPr>
          <w:p>
            <w:pPr>
              <w:spacing w:after="20" w:line="252" w:lineRule="auto"/>
            </w:pPr>
            <w:r/>
            <w:r>
              <w:rPr>
                <w:rFonts w:ascii="Times New Roman" w:hAnsi="Times New Roman" w:eastAsia="Times New Roman"/>
                <w:b w:val="0"/>
                <w:i w:val="0"/>
                <w:color w:val="000000"/>
                <w:sz w:val="20"/>
              </w:rPr>
              <w:t>5</w:t>
            </w:r>
          </w:p>
        </w:tc>
        <w:tc>
          <w:tcPr>
            <w:tcW w:type="dxa" w:w="6768"/>
          </w:tcPr>
          <w:p>
            <w:pPr>
              <w:spacing w:after="20" w:line="252" w:lineRule="auto"/>
            </w:pPr>
            <w:r/>
            <w:r>
              <w:rPr>
                <w:rFonts w:ascii="Times New Roman" w:hAnsi="Times New Roman" w:eastAsia="Times New Roman"/>
                <w:b w:val="0"/>
                <w:i w:val="0"/>
                <w:color w:val="000000"/>
                <w:sz w:val="20"/>
              </w:rPr>
              <w:t>Depth map to free space</w:t>
            </w:r>
          </w:p>
        </w:tc>
        <w:tc>
          <w:tcPr>
            <w:tcW w:type="dxa" w:w="1152"/>
          </w:tcPr>
          <w:p>
            <w:pPr>
              <w:spacing w:after="20" w:line="252" w:lineRule="auto"/>
            </w:pPr>
            <w:r/>
            <w:r>
              <w:rPr>
                <w:rFonts w:ascii="Times New Roman" w:hAnsi="Times New Roman" w:eastAsia="Times New Roman"/>
                <w:b w:val="0"/>
                <w:i w:val="0"/>
                <w:color w:val="000000"/>
                <w:sz w:val="20"/>
              </w:rPr>
              <w:t>5</w:t>
            </w:r>
          </w:p>
        </w:tc>
      </w:tr>
      <w:tr>
        <w:tc>
          <w:tcPr>
            <w:tcW w:type="dxa" w:w="1152"/>
          </w:tcPr>
          <w:p>
            <w:pPr>
              <w:spacing w:after="20" w:line="252" w:lineRule="auto"/>
            </w:pPr>
            <w:r/>
            <w:r>
              <w:rPr>
                <w:rFonts w:ascii="Times New Roman" w:hAnsi="Times New Roman" w:eastAsia="Times New Roman"/>
                <w:b w:val="0"/>
                <w:i w:val="0"/>
                <w:color w:val="000000"/>
                <w:sz w:val="20"/>
              </w:rPr>
              <w:t>6</w:t>
            </w:r>
          </w:p>
        </w:tc>
        <w:tc>
          <w:tcPr>
            <w:tcW w:type="dxa" w:w="6768"/>
          </w:tcPr>
          <w:p>
            <w:pPr>
              <w:spacing w:after="20" w:line="252" w:lineRule="auto"/>
            </w:pPr>
            <w:r/>
            <w:r>
              <w:rPr>
                <w:rFonts w:ascii="Times New Roman" w:hAnsi="Times New Roman" w:eastAsia="Times New Roman"/>
                <w:b w:val="0"/>
                <w:i w:val="0"/>
                <w:color w:val="000000"/>
                <w:sz w:val="20"/>
              </w:rPr>
              <w:t>Heading selection and speed</w:t>
            </w:r>
          </w:p>
        </w:tc>
        <w:tc>
          <w:tcPr>
            <w:tcW w:type="dxa" w:w="1152"/>
          </w:tcPr>
          <w:p>
            <w:pPr>
              <w:spacing w:after="20" w:line="252" w:lineRule="auto"/>
            </w:pPr>
            <w:r/>
            <w:r>
              <w:rPr>
                <w:rFonts w:ascii="Times New Roman" w:hAnsi="Times New Roman" w:eastAsia="Times New Roman"/>
                <w:b w:val="0"/>
                <w:i w:val="0"/>
                <w:color w:val="000000"/>
                <w:sz w:val="20"/>
              </w:rPr>
              <w:t>7</w:t>
            </w:r>
          </w:p>
        </w:tc>
      </w:tr>
      <w:tr>
        <w:tc>
          <w:tcPr>
            <w:tcW w:type="dxa" w:w="1152"/>
          </w:tcPr>
          <w:p>
            <w:pPr>
              <w:spacing w:after="20" w:line="252" w:lineRule="auto"/>
            </w:pPr>
            <w:r/>
            <w:r>
              <w:rPr>
                <w:rFonts w:ascii="Times New Roman" w:hAnsi="Times New Roman" w:eastAsia="Times New Roman"/>
                <w:b w:val="0"/>
                <w:i w:val="0"/>
                <w:color w:val="000000"/>
                <w:sz w:val="20"/>
              </w:rPr>
              <w:t>7</w:t>
            </w:r>
          </w:p>
        </w:tc>
        <w:tc>
          <w:tcPr>
            <w:tcW w:type="dxa" w:w="6768"/>
          </w:tcPr>
          <w:p>
            <w:pPr>
              <w:spacing w:after="20" w:line="252" w:lineRule="auto"/>
            </w:pPr>
            <w:r/>
            <w:r>
              <w:rPr>
                <w:rFonts w:ascii="Times New Roman" w:hAnsi="Times New Roman" w:eastAsia="Times New Roman"/>
                <w:b w:val="0"/>
                <w:i w:val="0"/>
                <w:color w:val="000000"/>
                <w:sz w:val="20"/>
              </w:rPr>
              <w:t>Safety layer and wing guard</w:t>
            </w:r>
          </w:p>
        </w:tc>
        <w:tc>
          <w:tcPr>
            <w:tcW w:type="dxa" w:w="1152"/>
          </w:tcPr>
          <w:p>
            <w:pPr>
              <w:spacing w:after="20" w:line="252" w:lineRule="auto"/>
            </w:pPr>
            <w:r/>
            <w:r>
              <w:rPr>
                <w:rFonts w:ascii="Times New Roman" w:hAnsi="Times New Roman" w:eastAsia="Times New Roman"/>
                <w:b w:val="0"/>
                <w:i w:val="0"/>
                <w:color w:val="000000"/>
                <w:sz w:val="20"/>
              </w:rPr>
              <w:t>7</w:t>
            </w:r>
          </w:p>
        </w:tc>
      </w:tr>
      <w:tr>
        <w:tc>
          <w:tcPr>
            <w:tcW w:type="dxa" w:w="1152"/>
          </w:tcPr>
          <w:p>
            <w:pPr>
              <w:spacing w:after="20" w:line="252" w:lineRule="auto"/>
            </w:pPr>
            <w:r/>
            <w:r>
              <w:rPr>
                <w:rFonts w:ascii="Times New Roman" w:hAnsi="Times New Roman" w:eastAsia="Times New Roman"/>
                <w:b w:val="0"/>
                <w:i w:val="0"/>
                <w:color w:val="000000"/>
                <w:sz w:val="20"/>
              </w:rPr>
              <w:t>8</w:t>
            </w:r>
          </w:p>
        </w:tc>
        <w:tc>
          <w:tcPr>
            <w:tcW w:type="dxa" w:w="6768"/>
          </w:tcPr>
          <w:p>
            <w:pPr>
              <w:spacing w:after="20" w:line="252" w:lineRule="auto"/>
            </w:pPr>
            <w:r/>
            <w:r>
              <w:rPr>
                <w:rFonts w:ascii="Times New Roman" w:hAnsi="Times New Roman" w:eastAsia="Times New Roman"/>
                <w:b w:val="0"/>
                <w:i w:val="0"/>
                <w:color w:val="000000"/>
                <w:sz w:val="20"/>
              </w:rPr>
              <w:t>All round obstacle memory</w:t>
            </w:r>
          </w:p>
        </w:tc>
        <w:tc>
          <w:tcPr>
            <w:tcW w:type="dxa" w:w="1152"/>
          </w:tcPr>
          <w:p>
            <w:pPr>
              <w:spacing w:after="20" w:line="252" w:lineRule="auto"/>
            </w:pPr>
            <w:r/>
            <w:r>
              <w:rPr>
                <w:rFonts w:ascii="Times New Roman" w:hAnsi="Times New Roman" w:eastAsia="Times New Roman"/>
                <w:b w:val="0"/>
                <w:i w:val="0"/>
                <w:color w:val="000000"/>
                <w:sz w:val="20"/>
              </w:rPr>
              <w:t>8</w:t>
            </w:r>
          </w:p>
        </w:tc>
      </w:tr>
      <w:tr>
        <w:tc>
          <w:tcPr>
            <w:tcW w:type="dxa" w:w="1152"/>
          </w:tcPr>
          <w:p>
            <w:pPr>
              <w:spacing w:after="20" w:line="252" w:lineRule="auto"/>
            </w:pPr>
            <w:r/>
            <w:r>
              <w:rPr>
                <w:rFonts w:ascii="Times New Roman" w:hAnsi="Times New Roman" w:eastAsia="Times New Roman"/>
                <w:b w:val="0"/>
                <w:i w:val="0"/>
                <w:color w:val="000000"/>
                <w:sz w:val="20"/>
              </w:rPr>
              <w:t>9</w:t>
            </w:r>
          </w:p>
        </w:tc>
        <w:tc>
          <w:tcPr>
            <w:tcW w:type="dxa" w:w="6768"/>
          </w:tcPr>
          <w:p>
            <w:pPr>
              <w:spacing w:after="20" w:line="252" w:lineRule="auto"/>
            </w:pPr>
            <w:r/>
            <w:r>
              <w:rPr>
                <w:rFonts w:ascii="Times New Roman" w:hAnsi="Times New Roman" w:eastAsia="Times New Roman"/>
                <w:b w:val="0"/>
                <w:i w:val="0"/>
                <w:color w:val="000000"/>
                <w:sz w:val="20"/>
              </w:rPr>
              <w:t>Navigation and motion</w:t>
            </w:r>
          </w:p>
        </w:tc>
        <w:tc>
          <w:tcPr>
            <w:tcW w:type="dxa" w:w="1152"/>
          </w:tcPr>
          <w:p>
            <w:pPr>
              <w:spacing w:after="20" w:line="252" w:lineRule="auto"/>
            </w:pPr>
            <w:r/>
            <w:r>
              <w:rPr>
                <w:rFonts w:ascii="Times New Roman" w:hAnsi="Times New Roman" w:eastAsia="Times New Roman"/>
                <w:b w:val="0"/>
                <w:i w:val="0"/>
                <w:color w:val="000000"/>
                <w:sz w:val="20"/>
              </w:rPr>
              <w:t>8</w:t>
            </w:r>
          </w:p>
        </w:tc>
      </w:tr>
      <w:tr>
        <w:tc>
          <w:tcPr>
            <w:tcW w:type="dxa" w:w="1152"/>
          </w:tcPr>
          <w:p>
            <w:pPr>
              <w:spacing w:after="20" w:line="252" w:lineRule="auto"/>
            </w:pPr>
            <w:r/>
            <w:r>
              <w:rPr>
                <w:rFonts w:ascii="Times New Roman" w:hAnsi="Times New Roman" w:eastAsia="Times New Roman"/>
                <w:b w:val="0"/>
                <w:i w:val="0"/>
                <w:color w:val="000000"/>
                <w:sz w:val="20"/>
              </w:rPr>
              <w:t>10</w:t>
            </w:r>
          </w:p>
        </w:tc>
        <w:tc>
          <w:tcPr>
            <w:tcW w:type="dxa" w:w="6768"/>
          </w:tcPr>
          <w:p>
            <w:pPr>
              <w:spacing w:after="20" w:line="252" w:lineRule="auto"/>
            </w:pPr>
            <w:r/>
            <w:r>
              <w:rPr>
                <w:rFonts w:ascii="Times New Roman" w:hAnsi="Times New Roman" w:eastAsia="Times New Roman"/>
                <w:b w:val="0"/>
                <w:i w:val="0"/>
                <w:color w:val="000000"/>
                <w:sz w:val="20"/>
              </w:rPr>
              <w:t>Course generation</w:t>
            </w:r>
          </w:p>
        </w:tc>
        <w:tc>
          <w:tcPr>
            <w:tcW w:type="dxa" w:w="1152"/>
          </w:tcPr>
          <w:p>
            <w:pPr>
              <w:spacing w:after="20" w:line="252" w:lineRule="auto"/>
            </w:pPr>
            <w:r/>
            <w:r>
              <w:rPr>
                <w:rFonts w:ascii="Times New Roman" w:hAnsi="Times New Roman" w:eastAsia="Times New Roman"/>
                <w:b w:val="0"/>
                <w:i w:val="0"/>
                <w:color w:val="000000"/>
                <w:sz w:val="20"/>
              </w:rPr>
              <w:t>8</w:t>
            </w:r>
          </w:p>
        </w:tc>
      </w:tr>
      <w:tr>
        <w:tc>
          <w:tcPr>
            <w:tcW w:type="dxa" w:w="1152"/>
          </w:tcPr>
          <w:p>
            <w:pPr>
              <w:spacing w:after="20" w:line="252" w:lineRule="auto"/>
            </w:pPr>
            <w:r/>
            <w:r>
              <w:rPr>
                <w:rFonts w:ascii="Times New Roman" w:hAnsi="Times New Roman" w:eastAsia="Times New Roman"/>
                <w:b w:val="0"/>
                <w:i w:val="0"/>
                <w:color w:val="000000"/>
                <w:sz w:val="20"/>
              </w:rPr>
              <w:t>11</w:t>
            </w:r>
          </w:p>
        </w:tc>
        <w:tc>
          <w:tcPr>
            <w:tcW w:type="dxa" w:w="6768"/>
          </w:tcPr>
          <w:p>
            <w:pPr>
              <w:spacing w:after="20" w:line="252" w:lineRule="auto"/>
            </w:pPr>
            <w:r/>
            <w:r>
              <w:rPr>
                <w:rFonts w:ascii="Times New Roman" w:hAnsi="Times New Roman" w:eastAsia="Times New Roman"/>
                <w:b w:val="0"/>
                <w:i w:val="0"/>
                <w:color w:val="000000"/>
                <w:sz w:val="20"/>
              </w:rPr>
              <w:t>MiDaS integration</w:t>
            </w:r>
          </w:p>
        </w:tc>
        <w:tc>
          <w:tcPr>
            <w:tcW w:type="dxa" w:w="1152"/>
          </w:tcPr>
          <w:p>
            <w:pPr>
              <w:spacing w:after="20" w:line="252" w:lineRule="auto"/>
            </w:pPr>
            <w:r/>
            <w:r>
              <w:rPr>
                <w:rFonts w:ascii="Times New Roman" w:hAnsi="Times New Roman" w:eastAsia="Times New Roman"/>
                <w:b w:val="0"/>
                <w:i w:val="0"/>
                <w:color w:val="000000"/>
                <w:sz w:val="20"/>
              </w:rPr>
              <w:t>9</w:t>
            </w:r>
          </w:p>
        </w:tc>
      </w:tr>
      <w:tr>
        <w:tc>
          <w:tcPr>
            <w:tcW w:type="dxa" w:w="1152"/>
          </w:tcPr>
          <w:p>
            <w:pPr>
              <w:spacing w:after="20" w:line="252" w:lineRule="auto"/>
            </w:pPr>
            <w:r/>
            <w:r>
              <w:rPr>
                <w:rFonts w:ascii="Times New Roman" w:hAnsi="Times New Roman" w:eastAsia="Times New Roman"/>
                <w:b w:val="0"/>
                <w:i w:val="0"/>
                <w:color w:val="000000"/>
                <w:sz w:val="20"/>
              </w:rPr>
              <w:t>12</w:t>
            </w:r>
          </w:p>
        </w:tc>
        <w:tc>
          <w:tcPr>
            <w:tcW w:type="dxa" w:w="6768"/>
          </w:tcPr>
          <w:p>
            <w:pPr>
              <w:spacing w:after="20" w:line="252" w:lineRule="auto"/>
            </w:pPr>
            <w:r/>
            <w:r>
              <w:rPr>
                <w:rFonts w:ascii="Times New Roman" w:hAnsi="Times New Roman" w:eastAsia="Times New Roman"/>
                <w:b w:val="0"/>
                <w:i w:val="0"/>
                <w:color w:val="000000"/>
                <w:sz w:val="20"/>
              </w:rPr>
              <w:t>Measured values</w:t>
            </w:r>
          </w:p>
        </w:tc>
        <w:tc>
          <w:tcPr>
            <w:tcW w:type="dxa" w:w="1152"/>
          </w:tcPr>
          <w:p>
            <w:pPr>
              <w:spacing w:after="20" w:line="252" w:lineRule="auto"/>
            </w:pPr>
            <w:r/>
            <w:r>
              <w:rPr>
                <w:rFonts w:ascii="Times New Roman" w:hAnsi="Times New Roman" w:eastAsia="Times New Roman"/>
                <w:b w:val="0"/>
                <w:i w:val="0"/>
                <w:color w:val="000000"/>
                <w:sz w:val="20"/>
              </w:rPr>
              <w:t>11</w:t>
            </w:r>
          </w:p>
        </w:tc>
      </w:tr>
      <w:tr>
        <w:tc>
          <w:tcPr>
            <w:tcW w:type="dxa" w:w="1152"/>
          </w:tcPr>
          <w:p>
            <w:pPr>
              <w:spacing w:after="20" w:line="252" w:lineRule="auto"/>
            </w:pPr>
            <w:r/>
            <w:r>
              <w:rPr>
                <w:rFonts w:ascii="Times New Roman" w:hAnsi="Times New Roman" w:eastAsia="Times New Roman"/>
                <w:b w:val="0"/>
                <w:i w:val="0"/>
                <w:color w:val="000000"/>
                <w:sz w:val="20"/>
              </w:rPr>
              <w:t>13</w:t>
            </w:r>
          </w:p>
        </w:tc>
        <w:tc>
          <w:tcPr>
            <w:tcW w:type="dxa" w:w="6768"/>
          </w:tcPr>
          <w:p>
            <w:pPr>
              <w:spacing w:after="20" w:line="252" w:lineRule="auto"/>
            </w:pPr>
            <w:r/>
            <w:r>
              <w:rPr>
                <w:rFonts w:ascii="Times New Roman" w:hAnsi="Times New Roman" w:eastAsia="Times New Roman"/>
                <w:b w:val="0"/>
                <w:i w:val="0"/>
                <w:color w:val="000000"/>
                <w:sz w:val="20"/>
              </w:rPr>
              <w:t>Parameter reference</w:t>
            </w:r>
          </w:p>
        </w:tc>
        <w:tc>
          <w:tcPr>
            <w:tcW w:type="dxa" w:w="1152"/>
          </w:tcPr>
          <w:p>
            <w:pPr>
              <w:spacing w:after="20" w:line="252" w:lineRule="auto"/>
            </w:pPr>
            <w:r/>
            <w:r>
              <w:rPr>
                <w:rFonts w:ascii="Times New Roman" w:hAnsi="Times New Roman" w:eastAsia="Times New Roman"/>
                <w:b w:val="0"/>
                <w:i w:val="0"/>
                <w:color w:val="000000"/>
                <w:sz w:val="20"/>
              </w:rPr>
              <w:t>12</w:t>
            </w:r>
          </w:p>
        </w:tc>
      </w:tr>
    </w:tbl>
    <w:p>
      <w:pPr>
        <w:spacing w:after="80"/>
      </w:pPr>
    </w:p>
    <w:p>
      <w:pPr>
        <w:spacing w:after="100" w:before="200" w:line="252" w:lineRule="auto"/>
        <w:jc w:val="left"/>
      </w:pPr>
      <w:r>
        <w:rPr>
          <w:rFonts w:ascii="Times New Roman" w:hAnsi="Times New Roman" w:eastAsia="Times New Roman"/>
          <w:b/>
          <w:i w:val="0"/>
          <w:color w:val="000000"/>
          <w:sz w:val="25"/>
        </w:rPr>
        <w:t>2. How to run</w:t>
      </w:r>
    </w:p>
    <w:p>
      <w:pPr>
        <w:spacing w:after="100" w:before="0" w:line="276" w:lineRule="auto"/>
        <w:jc w:val="both"/>
      </w:pPr>
      <w:r>
        <w:rPr>
          <w:rFonts w:ascii="Times New Roman" w:hAnsi="Times New Roman" w:eastAsia="Times New Roman"/>
          <w:b w:val="0"/>
          <w:i w:val="0"/>
          <w:color w:val="000000"/>
          <w:sz w:val="23"/>
        </w:rPr>
        <w:t>All commands are run from the repository root. The virtual environment holds MuJoCo, NumPy, OpenCV, PyTorch and the MiDaS dependencies.</w:t>
      </w:r>
    </w:p>
    <w:p>
      <w:pPr>
        <w:spacing w:after="100" w:before="140" w:line="252" w:lineRule="auto"/>
        <w:jc w:val="left"/>
      </w:pPr>
      <w:r>
        <w:rPr>
          <w:rFonts w:ascii="Times New Roman" w:hAnsi="Times New Roman" w:eastAsia="Times New Roman"/>
          <w:b/>
          <w:i w:val="0"/>
          <w:color w:val="000000"/>
          <w:sz w:val="23"/>
        </w:rPr>
        <w:t>2.1 The simulator on ground truth depth</w:t>
      </w:r>
    </w:p>
    <w:p>
      <w:pPr>
        <w:spacing w:after="100" w:before="0" w:line="276" w:lineRule="auto"/>
        <w:jc w:val="both"/>
      </w:pPr>
      <w:r>
        <w:rPr>
          <w:rFonts w:ascii="Times New Roman" w:hAnsi="Times New Roman" w:eastAsia="Times New Roman"/>
          <w:b w:val="0"/>
          <w:i w:val="0"/>
          <w:color w:val="000000"/>
          <w:sz w:val="23"/>
        </w:rPr>
        <w:t>Depth comes straight from the MuJoCo depth buffer. Nothing is estimated and no neural network is loaded. This is the ceiling arm of the ablation.</w:t>
      </w:r>
    </w:p>
    <w:p>
      <w:pPr>
        <w:spacing w:after="0" w:before="120" w:line="240" w:lineRule="auto"/>
        <w:ind w:left="360"/>
        <w:jc w:val="left"/>
      </w:pPr>
      <w:r>
        <w:rPr>
          <w:rFonts w:ascii="Courier New" w:hAnsi="Courier New" w:eastAsia="Courier New"/>
          <w:b w:val="0"/>
          <w:i w:val="0"/>
          <w:color w:val="000000"/>
          <w:sz w:val="19"/>
        </w:rPr>
        <w:t>cd /Users/sid/drone-sim</w:t>
      </w:r>
    </w:p>
    <w:p>
      <w:pPr>
        <w:spacing w:after="120" w:before="0" w:line="240" w:lineRule="auto"/>
        <w:ind w:left="360"/>
        <w:jc w:val="left"/>
      </w:pPr>
      <w:r>
        <w:rPr>
          <w:rFonts w:ascii="Courier New" w:hAnsi="Courier New" w:eastAsia="Courier New"/>
          <w:b w:val="0"/>
          <w:i w:val="0"/>
          <w:color w:val="000000"/>
          <w:sz w:val="19"/>
        </w:rPr>
        <w:t>.venv/bin/python fly.py --seed 0</w:t>
      </w:r>
    </w:p>
    <w:p>
      <w:pPr>
        <w:spacing w:after="100" w:before="0" w:line="276" w:lineRule="auto"/>
        <w:jc w:val="both"/>
      </w:pPr>
      <w:r>
        <w:rPr>
          <w:rFonts w:ascii="Times New Roman" w:hAnsi="Times New Roman" w:eastAsia="Times New Roman"/>
          <w:b w:val="0"/>
          <w:i w:val="0"/>
          <w:color w:val="000000"/>
          <w:sz w:val="23"/>
        </w:rPr>
        <w:t>Controls. Click the map panel to add a station and right click to remove the nearest one. Press N to engage autonomous flight and C to clear the route. The arrow keys fly manually, a and d strafe, r and f change altitude, space resets, and q quits.</w:t>
      </w:r>
    </w:p>
    <w:p>
      <w:pPr>
        <w:spacing w:after="100" w:before="140" w:line="252" w:lineRule="auto"/>
        <w:jc w:val="left"/>
      </w:pPr>
      <w:r>
        <w:rPr>
          <w:rFonts w:ascii="Times New Roman" w:hAnsi="Times New Roman" w:eastAsia="Times New Roman"/>
          <w:b/>
          <w:i w:val="0"/>
          <w:color w:val="000000"/>
          <w:sz w:val="23"/>
        </w:rPr>
        <w:t>2.2 The simulator on MiDaS estimated depth</w:t>
      </w:r>
    </w:p>
    <w:p>
      <w:pPr>
        <w:spacing w:after="100" w:before="0" w:line="276" w:lineRule="auto"/>
        <w:jc w:val="both"/>
      </w:pPr>
      <w:r>
        <w:rPr>
          <w:rFonts w:ascii="Times New Roman" w:hAnsi="Times New Roman" w:eastAsia="Times New Roman"/>
          <w:b w:val="0"/>
          <w:i w:val="0"/>
          <w:color w:val="000000"/>
          <w:sz w:val="23"/>
        </w:rPr>
        <w:t>The same aircraft and the same policy, but the depth map now comes from the network rather than the simulator. The first launch fits the scale and offset once and caches them, so later launches start immediately.</w:t>
      </w:r>
    </w:p>
    <w:p>
      <w:pPr>
        <w:spacing w:after="0" w:before="120" w:line="240" w:lineRule="auto"/>
        <w:ind w:left="360"/>
        <w:jc w:val="left"/>
      </w:pPr>
      <w:r>
        <w:rPr>
          <w:rFonts w:ascii="Courier New" w:hAnsi="Courier New" w:eastAsia="Courier New"/>
          <w:b w:val="0"/>
          <w:i w:val="0"/>
          <w:color w:val="000000"/>
          <w:sz w:val="19"/>
        </w:rPr>
        <w:t>cd /Users/sid/drone-sim</w:t>
      </w:r>
    </w:p>
    <w:p>
      <w:pPr>
        <w:spacing w:after="120" w:before="0" w:line="240" w:lineRule="auto"/>
        <w:ind w:left="360"/>
        <w:jc w:val="left"/>
      </w:pPr>
      <w:r>
        <w:rPr>
          <w:rFonts w:ascii="Courier New" w:hAnsi="Courier New" w:eastAsia="Courier New"/>
          <w:b w:val="0"/>
          <w:i w:val="0"/>
          <w:color w:val="000000"/>
          <w:sz w:val="19"/>
        </w:rPr>
        <w:t>.venv/bin/python fly.py --seed 0 --midas</w:t>
      </w:r>
    </w:p>
    <w:p>
      <w:pPr>
        <w:spacing w:after="100" w:before="0" w:line="276" w:lineRule="auto"/>
        <w:jc w:val="both"/>
      </w:pPr>
      <w:r>
        <w:rPr>
          <w:rFonts w:ascii="Times New Roman" w:hAnsi="Times New Roman" w:eastAsia="Times New Roman"/>
          <w:b w:val="0"/>
          <w:i w:val="0"/>
          <w:color w:val="000000"/>
          <w:sz w:val="23"/>
        </w:rPr>
        <w:t>The middle column changes to three panels. The camera image, the MiDaS depth the aircraft is flying on, and the true depth underneath as a reference the aircraft never sees. The heads up block reports the live absolute relative error and the fraction of pixels within a factor of 1.25.</w:t>
      </w:r>
    </w:p>
    <w:tbl>
      <w:tblPr>
        <w:tblStyle w:val="TableGrid"/>
        <w:tblW w:type="auto" w:w="0"/>
        <w:jc w:val="center"/>
        <w:tblLook w:firstColumn="1" w:firstRow="1" w:lastColumn="0" w:lastRow="0" w:noHBand="0" w:noVBand="1" w:val="04A0"/>
      </w:tblPr>
      <w:tblGrid>
        <w:gridCol w:w="4752"/>
        <w:gridCol w:w="4752"/>
      </w:tblGrid>
      <w:tr>
        <w:tc>
          <w:tcPr>
            <w:tcW w:type="dxa" w:w="2160"/>
            <w:shd w:val="clear" w:fill="D9D9D9"/>
          </w:tcPr>
          <w:p>
            <w:pPr>
              <w:spacing w:after="20" w:line="240" w:lineRule="auto"/>
            </w:pPr>
            <w:r/>
            <w:r>
              <w:rPr>
                <w:rFonts w:ascii="Times New Roman" w:hAnsi="Times New Roman" w:eastAsia="Times New Roman"/>
                <w:b/>
                <w:i w:val="0"/>
                <w:color w:val="000000"/>
                <w:sz w:val="20"/>
              </w:rPr>
              <w:t>Option</w:t>
            </w:r>
          </w:p>
        </w:tc>
        <w:tc>
          <w:tcPr>
            <w:tcW w:type="dxa" w:w="7200"/>
            <w:shd w:val="clear" w:fill="D9D9D9"/>
          </w:tcPr>
          <w:p>
            <w:pPr>
              <w:spacing w:after="20" w:line="240" w:lineRule="auto"/>
            </w:pPr>
            <w:r/>
            <w:r>
              <w:rPr>
                <w:rFonts w:ascii="Times New Roman" w:hAnsi="Times New Roman" w:eastAsia="Times New Roman"/>
                <w:b/>
                <w:i w:val="0"/>
                <w:color w:val="000000"/>
                <w:sz w:val="20"/>
              </w:rPr>
              <w:t>Effect</w:t>
            </w:r>
          </w:p>
        </w:tc>
      </w:tr>
      <w:tr>
        <w:tc>
          <w:tcPr>
            <w:tcW w:type="dxa" w:w="2160"/>
          </w:tcPr>
          <w:p>
            <w:pPr>
              <w:spacing w:after="20" w:line="252" w:lineRule="auto"/>
            </w:pPr>
            <w:r/>
            <w:r>
              <w:rPr>
                <w:rFonts w:ascii="Courier New" w:hAnsi="Courier New" w:eastAsia="Courier New"/>
                <w:b w:val="0"/>
                <w:i w:val="0"/>
                <w:color w:val="000000"/>
                <w:sz w:val="20"/>
              </w:rPr>
              <w:t>--midas</w:t>
            </w:r>
          </w:p>
        </w:tc>
        <w:tc>
          <w:tcPr>
            <w:tcW w:type="dxa" w:w="7200"/>
          </w:tcPr>
          <w:p>
            <w:pPr>
              <w:spacing w:after="20" w:line="252" w:lineRule="auto"/>
            </w:pPr>
            <w:r/>
            <w:r>
              <w:rPr>
                <w:rFonts w:ascii="Times New Roman" w:hAnsi="Times New Roman" w:eastAsia="Times New Roman"/>
                <w:b w:val="0"/>
                <w:i w:val="0"/>
                <w:color w:val="000000"/>
                <w:sz w:val="20"/>
              </w:rPr>
              <w:t>Fly on estimated depth instead of simulator truth</w:t>
            </w:r>
          </w:p>
        </w:tc>
      </w:tr>
      <w:tr>
        <w:tc>
          <w:tcPr>
            <w:tcW w:type="dxa" w:w="2160"/>
          </w:tcPr>
          <w:p>
            <w:pPr>
              <w:spacing w:after="20" w:line="252" w:lineRule="auto"/>
            </w:pPr>
            <w:r/>
            <w:r>
              <w:rPr>
                <w:rFonts w:ascii="Courier New" w:hAnsi="Courier New" w:eastAsia="Courier New"/>
                <w:b w:val="0"/>
                <w:i w:val="0"/>
                <w:color w:val="000000"/>
                <w:sz w:val="20"/>
              </w:rPr>
              <w:t>--align frozen</w:t>
            </w:r>
          </w:p>
        </w:tc>
        <w:tc>
          <w:tcPr>
            <w:tcW w:type="dxa" w:w="7200"/>
          </w:tcPr>
          <w:p>
            <w:pPr>
              <w:spacing w:after="20" w:line="252" w:lineRule="auto"/>
            </w:pPr>
            <w:r/>
            <w:r>
              <w:rPr>
                <w:rFonts w:ascii="Times New Roman" w:hAnsi="Times New Roman" w:eastAsia="Times New Roman"/>
                <w:b w:val="0"/>
                <w:i w:val="0"/>
                <w:color w:val="000000"/>
                <w:sz w:val="20"/>
              </w:rPr>
              <w:t>Scale and offset fitted once on a calibration set. The honest arm</w:t>
            </w:r>
          </w:p>
        </w:tc>
      </w:tr>
      <w:tr>
        <w:tc>
          <w:tcPr>
            <w:tcW w:type="dxa" w:w="2160"/>
          </w:tcPr>
          <w:p>
            <w:pPr>
              <w:spacing w:after="20" w:line="252" w:lineRule="auto"/>
            </w:pPr>
            <w:r/>
            <w:r>
              <w:rPr>
                <w:rFonts w:ascii="Courier New" w:hAnsi="Courier New" w:eastAsia="Courier New"/>
                <w:b w:val="0"/>
                <w:i w:val="0"/>
                <w:color w:val="000000"/>
                <w:sz w:val="20"/>
              </w:rPr>
              <w:t>--align oracle</w:t>
            </w:r>
          </w:p>
        </w:tc>
        <w:tc>
          <w:tcPr>
            <w:tcW w:type="dxa" w:w="7200"/>
          </w:tcPr>
          <w:p>
            <w:pPr>
              <w:spacing w:after="20" w:line="252" w:lineRule="auto"/>
            </w:pPr>
            <w:r/>
            <w:r>
              <w:rPr>
                <w:rFonts w:ascii="Times New Roman" w:hAnsi="Times New Roman" w:eastAsia="Times New Roman"/>
                <w:b w:val="0"/>
                <w:i w:val="0"/>
                <w:color w:val="000000"/>
                <w:sz w:val="20"/>
              </w:rPr>
              <w:t>Refit per frame against true depth. An upper bound, not achievable in flight</w:t>
            </w:r>
          </w:p>
        </w:tc>
      </w:tr>
      <w:tr>
        <w:tc>
          <w:tcPr>
            <w:tcW w:type="dxa" w:w="2160"/>
          </w:tcPr>
          <w:p>
            <w:pPr>
              <w:spacing w:after="20" w:line="252" w:lineRule="auto"/>
            </w:pPr>
            <w:r/>
            <w:r>
              <w:rPr>
                <w:rFonts w:ascii="Courier New" w:hAnsi="Courier New" w:eastAsia="Courier New"/>
                <w:b w:val="0"/>
                <w:i w:val="0"/>
                <w:color w:val="000000"/>
                <w:sz w:val="20"/>
              </w:rPr>
              <w:t>--seed N</w:t>
            </w:r>
          </w:p>
        </w:tc>
        <w:tc>
          <w:tcPr>
            <w:tcW w:type="dxa" w:w="7200"/>
          </w:tcPr>
          <w:p>
            <w:pPr>
              <w:spacing w:after="20" w:line="252" w:lineRule="auto"/>
            </w:pPr>
            <w:r/>
            <w:r>
              <w:rPr>
                <w:rFonts w:ascii="Times New Roman" w:hAnsi="Times New Roman" w:eastAsia="Times New Roman"/>
                <w:b w:val="0"/>
                <w:i w:val="0"/>
                <w:color w:val="000000"/>
                <w:sz w:val="20"/>
              </w:rPr>
              <w:t>Choose the course. The same integer always gives the same layout</w:t>
            </w:r>
          </w:p>
        </w:tc>
      </w:tr>
      <w:tr>
        <w:tc>
          <w:tcPr>
            <w:tcW w:type="dxa" w:w="2160"/>
          </w:tcPr>
          <w:p>
            <w:pPr>
              <w:spacing w:after="20" w:line="252" w:lineRule="auto"/>
            </w:pPr>
            <w:r/>
            <w:r>
              <w:rPr>
                <w:rFonts w:ascii="Courier New" w:hAnsi="Courier New" w:eastAsia="Courier New"/>
                <w:b w:val="0"/>
                <w:i w:val="0"/>
                <w:color w:val="000000"/>
                <w:sz w:val="20"/>
              </w:rPr>
              <w:t>--obstacles N</w:t>
            </w:r>
          </w:p>
        </w:tc>
        <w:tc>
          <w:tcPr>
            <w:tcW w:type="dxa" w:w="7200"/>
          </w:tcPr>
          <w:p>
            <w:pPr>
              <w:spacing w:after="20" w:line="252" w:lineRule="auto"/>
            </w:pPr>
            <w:r/>
            <w:r>
              <w:rPr>
                <w:rFonts w:ascii="Times New Roman" w:hAnsi="Times New Roman" w:eastAsia="Times New Roman"/>
                <w:b w:val="0"/>
                <w:i w:val="0"/>
                <w:color w:val="000000"/>
                <w:sz w:val="20"/>
              </w:rPr>
              <w:t>Obstacle count. Default 9</w:t>
            </w:r>
          </w:p>
        </w:tc>
      </w:tr>
      <w:tr>
        <w:tc>
          <w:tcPr>
            <w:tcW w:type="dxa" w:w="2160"/>
          </w:tcPr>
          <w:p>
            <w:pPr>
              <w:spacing w:after="20" w:line="252" w:lineRule="auto"/>
            </w:pPr>
            <w:r/>
            <w:r>
              <w:rPr>
                <w:rFonts w:ascii="Courier New" w:hAnsi="Courier New" w:eastAsia="Courier New"/>
                <w:b w:val="0"/>
                <w:i w:val="0"/>
                <w:color w:val="000000"/>
                <w:sz w:val="20"/>
              </w:rPr>
              <w:t>--room M</w:t>
            </w:r>
          </w:p>
        </w:tc>
        <w:tc>
          <w:tcPr>
            <w:tcW w:type="dxa" w:w="7200"/>
          </w:tcPr>
          <w:p>
            <w:pPr>
              <w:spacing w:after="20" w:line="252" w:lineRule="auto"/>
            </w:pPr>
            <w:r/>
            <w:r>
              <w:rPr>
                <w:rFonts w:ascii="Times New Roman" w:hAnsi="Times New Roman" w:eastAsia="Times New Roman"/>
                <w:b w:val="0"/>
                <w:i w:val="0"/>
                <w:color w:val="000000"/>
                <w:sz w:val="20"/>
              </w:rPr>
              <w:t>Room side in metres. Default 10</w:t>
            </w:r>
          </w:p>
        </w:tc>
      </w:tr>
      <w:tr>
        <w:tc>
          <w:tcPr>
            <w:tcW w:type="dxa" w:w="2160"/>
          </w:tcPr>
          <w:p>
            <w:pPr>
              <w:spacing w:after="20" w:line="252" w:lineRule="auto"/>
            </w:pPr>
            <w:r/>
            <w:r>
              <w:rPr>
                <w:rFonts w:ascii="Courier New" w:hAnsi="Courier New" w:eastAsia="Courier New"/>
                <w:b w:val="0"/>
                <w:i w:val="0"/>
                <w:color w:val="000000"/>
                <w:sz w:val="20"/>
              </w:rPr>
              <w:t>--flat</w:t>
            </w:r>
          </w:p>
        </w:tc>
        <w:tc>
          <w:tcPr>
            <w:tcW w:type="dxa" w:w="7200"/>
          </w:tcPr>
          <w:p>
            <w:pPr>
              <w:spacing w:after="20" w:line="252" w:lineRule="auto"/>
            </w:pPr>
            <w:r/>
            <w:r>
              <w:rPr>
                <w:rFonts w:ascii="Times New Roman" w:hAnsi="Times New Roman" w:eastAsia="Times New Roman"/>
                <w:b w:val="0"/>
                <w:i w:val="0"/>
                <w:color w:val="000000"/>
                <w:sz w:val="20"/>
              </w:rPr>
              <w:t>Untextured world, for comparing visual realism</w:t>
            </w:r>
          </w:p>
        </w:tc>
      </w:tr>
      <w:tr>
        <w:tc>
          <w:tcPr>
            <w:tcW w:type="dxa" w:w="2160"/>
          </w:tcPr>
          <w:p>
            <w:pPr>
              <w:spacing w:after="20" w:line="252" w:lineRule="auto"/>
            </w:pPr>
            <w:r/>
            <w:r>
              <w:rPr>
                <w:rFonts w:ascii="Courier New" w:hAnsi="Courier New" w:eastAsia="Courier New"/>
                <w:b w:val="0"/>
                <w:i w:val="0"/>
                <w:color w:val="000000"/>
                <w:sz w:val="20"/>
              </w:rPr>
              <w:t>--show-hull</w:t>
            </w:r>
          </w:p>
        </w:tc>
        <w:tc>
          <w:tcPr>
            <w:tcW w:type="dxa" w:w="7200"/>
          </w:tcPr>
          <w:p>
            <w:pPr>
              <w:spacing w:after="20" w:line="252" w:lineRule="auto"/>
            </w:pPr>
            <w:r/>
            <w:r>
              <w:rPr>
                <w:rFonts w:ascii="Times New Roman" w:hAnsi="Times New Roman" w:eastAsia="Times New Roman"/>
                <w:b w:val="0"/>
                <w:i w:val="0"/>
                <w:color w:val="000000"/>
                <w:sz w:val="20"/>
              </w:rPr>
              <w:t>Tint the collision envelope so you can see what actually collides</w:t>
            </w:r>
          </w:p>
        </w:tc>
      </w:tr>
      <w:tr>
        <w:tc>
          <w:tcPr>
            <w:tcW w:type="dxa" w:w="2160"/>
          </w:tcPr>
          <w:p>
            <w:pPr>
              <w:spacing w:after="20" w:line="252" w:lineRule="auto"/>
            </w:pPr>
            <w:r/>
            <w:r>
              <w:rPr>
                <w:rFonts w:ascii="Courier New" w:hAnsi="Courier New" w:eastAsia="Courier New"/>
                <w:b w:val="0"/>
                <w:i w:val="0"/>
                <w:color w:val="000000"/>
                <w:sz w:val="20"/>
              </w:rPr>
              <w:t>--snapshot PATH</w:t>
            </w:r>
          </w:p>
        </w:tc>
        <w:tc>
          <w:tcPr>
            <w:tcW w:type="dxa" w:w="7200"/>
          </w:tcPr>
          <w:p>
            <w:pPr>
              <w:spacing w:after="20" w:line="252" w:lineRule="auto"/>
            </w:pPr>
            <w:r/>
            <w:r>
              <w:rPr>
                <w:rFonts w:ascii="Times New Roman" w:hAnsi="Times New Roman" w:eastAsia="Times New Roman"/>
                <w:b w:val="0"/>
                <w:i w:val="0"/>
                <w:color w:val="000000"/>
                <w:sz w:val="20"/>
              </w:rPr>
              <w:t>Fly a route headlessly and save one composite frame, then exit</w:t>
            </w:r>
          </w:p>
        </w:tc>
      </w:tr>
    </w:tbl>
    <w:p>
      <w:pPr>
        <w:spacing w:after="80"/>
      </w:pPr>
    </w:p>
    <w:p>
      <w:pPr>
        <w:spacing w:after="100" w:before="140" w:line="252" w:lineRule="auto"/>
        <w:jc w:val="left"/>
      </w:pPr>
      <w:r>
        <w:rPr>
          <w:rFonts w:ascii="Times New Roman" w:hAnsi="Times New Roman" w:eastAsia="Times New Roman"/>
          <w:b/>
          <w:i w:val="0"/>
          <w:color w:val="000000"/>
          <w:sz w:val="23"/>
        </w:rPr>
        <w:t>2.3 Headless evaluation and the ablation</w:t>
      </w:r>
    </w:p>
    <w:p>
      <w:pPr>
        <w:spacing w:after="100" w:before="0" w:line="276" w:lineRule="auto"/>
        <w:jc w:val="both"/>
      </w:pPr>
      <w:r>
        <w:rPr>
          <w:rFonts w:ascii="Times New Roman" w:hAnsi="Times New Roman" w:eastAsia="Times New Roman"/>
          <w:b w:val="0"/>
          <w:i w:val="0"/>
          <w:color w:val="000000"/>
          <w:sz w:val="23"/>
        </w:rPr>
        <w:t>Scoring runs without opening a window, which is how every number in the report is produced.</w:t>
      </w:r>
    </w:p>
    <w:p>
      <w:pPr>
        <w:spacing w:after="0" w:before="120" w:line="240" w:lineRule="auto"/>
        <w:ind w:left="360"/>
        <w:jc w:val="left"/>
      </w:pPr>
      <w:r>
        <w:rPr>
          <w:rFonts w:ascii="Courier New" w:hAnsi="Courier New" w:eastAsia="Courier New"/>
          <w:b w:val="0"/>
          <w:i w:val="0"/>
          <w:color w:val="000000"/>
          <w:sz w:val="19"/>
        </w:rPr>
        <w:t># score many seeds on ground truth depth</w:t>
      </w:r>
    </w:p>
    <w:p>
      <w:pPr>
        <w:spacing w:after="0" w:before="0" w:line="240" w:lineRule="auto"/>
        <w:ind w:left="360"/>
        <w:jc w:val="left"/>
      </w:pPr>
      <w:r>
        <w:rPr>
          <w:rFonts w:ascii="Courier New" w:hAnsi="Courier New" w:eastAsia="Courier New"/>
          <w:b w:val="0"/>
          <w:i w:val="0"/>
          <w:color w:val="000000"/>
          <w:sz w:val="19"/>
        </w:rPr>
        <w:t>.venv/bin/python run_route.py --seeds 100-149 --stations 4</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the three arm ablation: perfect depth, MiDaS depth, no depth</w:t>
      </w:r>
    </w:p>
    <w:p>
      <w:pPr>
        <w:spacing w:after="0" w:before="0" w:line="240" w:lineRule="auto"/>
        <w:ind w:left="360"/>
        <w:jc w:val="left"/>
      </w:pPr>
      <w:r>
        <w:rPr>
          <w:rFonts w:ascii="Courier New" w:hAnsi="Courier New" w:eastAsia="Courier New"/>
          <w:b w:val="0"/>
          <w:i w:val="0"/>
          <w:color w:val="000000"/>
          <w:sz w:val="19"/>
        </w:rPr>
        <w:t>.venv/bin/python ablation.py --seeds 100-149</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depth quality and speed of the model on simulator frames</w:t>
      </w:r>
    </w:p>
    <w:p>
      <w:pPr>
        <w:spacing w:after="0" w:before="0" w:line="240" w:lineRule="auto"/>
        <w:ind w:left="360"/>
        <w:jc w:val="left"/>
      </w:pPr>
      <w:r>
        <w:rPr>
          <w:rFonts w:ascii="Courier New" w:hAnsi="Courier New" w:eastAsia="Courier New"/>
          <w:b w:val="0"/>
          <w:i w:val="0"/>
          <w:color w:val="000000"/>
          <w:sz w:val="19"/>
        </w:rPr>
        <w:t>.venv/bin/python bench_midas.py</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regenerate the wall, floor and obstacle textures</w:t>
      </w:r>
    </w:p>
    <w:p>
      <w:pPr>
        <w:spacing w:after="0" w:before="0" w:line="240" w:lineRule="auto"/>
        <w:ind w:left="360"/>
        <w:jc w:val="left"/>
      </w:pPr>
      <w:r>
        <w:rPr>
          <w:rFonts w:ascii="Courier New" w:hAnsi="Courier New" w:eastAsia="Courier New"/>
          <w:b w:val="0"/>
          <w:i w:val="0"/>
          <w:color w:val="000000"/>
          <w:sz w:val="19"/>
        </w:rPr>
        <w:t>.venv/bin/python textures.py</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rebuild the airframe mesh from the team's CAD</w:t>
      </w:r>
    </w:p>
    <w:p>
      <w:pPr>
        <w:spacing w:after="120" w:before="0" w:line="240" w:lineRule="auto"/>
        <w:ind w:left="360"/>
        <w:jc w:val="left"/>
      </w:pPr>
      <w:r>
        <w:rPr>
          <w:rFonts w:ascii="Courier New" w:hAnsi="Courier New" w:eastAsia="Courier New"/>
          <w:b w:val="0"/>
          <w:i w:val="0"/>
          <w:color w:val="000000"/>
          <w:sz w:val="19"/>
        </w:rPr>
        <w:t>.venv/bin/python convert_cad.py cad/</w:t>
      </w:r>
    </w:p>
    <w:p>
      <w:pPr>
        <w:pageBreakBefore/>
        <w:spacing w:after="100" w:before="200" w:line="252" w:lineRule="auto"/>
        <w:jc w:val="left"/>
      </w:pPr>
      <w:r>
        <w:rPr>
          <w:rFonts w:ascii="Times New Roman" w:hAnsi="Times New Roman" w:eastAsia="Times New Roman"/>
          <w:b/>
          <w:i w:val="0"/>
          <w:color w:val="000000"/>
          <w:sz w:val="25"/>
        </w:rPr>
        <w:t>3. Conventions and notation</w:t>
      </w:r>
    </w:p>
    <w:tbl>
      <w:tblPr>
        <w:tblStyle w:val="TableGrid"/>
        <w:tblW w:type="auto" w:w="0"/>
        <w:jc w:val="center"/>
        <w:tblLook w:firstColumn="1" w:firstRow="1" w:lastColumn="0" w:lastRow="0" w:noHBand="0" w:noVBand="1" w:val="04A0"/>
      </w:tblPr>
      <w:tblGrid>
        <w:gridCol w:w="3168"/>
        <w:gridCol w:w="3168"/>
        <w:gridCol w:w="3168"/>
      </w:tblGrid>
      <w:tr>
        <w:tc>
          <w:tcPr>
            <w:tcW w:type="dxa" w:w="1296"/>
            <w:shd w:val="clear" w:fill="D9D9D9"/>
          </w:tcPr>
          <w:p>
            <w:pPr>
              <w:spacing w:after="20" w:line="240" w:lineRule="auto"/>
            </w:pPr>
            <w:r/>
            <w:r>
              <w:rPr>
                <w:rFonts w:ascii="Times New Roman" w:hAnsi="Times New Roman" w:eastAsia="Times New Roman"/>
                <w:b/>
                <w:i w:val="0"/>
                <w:color w:val="000000"/>
                <w:sz w:val="20"/>
              </w:rPr>
              <w:t>Symbol</w:t>
            </w:r>
          </w:p>
        </w:tc>
        <w:tc>
          <w:tcPr>
            <w:tcW w:type="dxa" w:w="6192"/>
            <w:shd w:val="clear" w:fill="D9D9D9"/>
          </w:tcPr>
          <w:p>
            <w:pPr>
              <w:spacing w:after="20" w:line="240" w:lineRule="auto"/>
            </w:pPr>
            <w:r/>
            <w:r>
              <w:rPr>
                <w:rFonts w:ascii="Times New Roman" w:hAnsi="Times New Roman" w:eastAsia="Times New Roman"/>
                <w:b/>
                <w:i w:val="0"/>
                <w:color w:val="000000"/>
                <w:sz w:val="20"/>
              </w:rPr>
              <w:t>Meaning</w:t>
            </w:r>
          </w:p>
        </w:tc>
        <w:tc>
          <w:tcPr>
            <w:tcW w:type="dxa" w:w="1584"/>
            <w:shd w:val="clear" w:fill="D9D9D9"/>
          </w:tcPr>
          <w:p>
            <w:pPr>
              <w:spacing w:after="20" w:line="240" w:lineRule="auto"/>
            </w:pPr>
            <w:r/>
            <w:r>
              <w:rPr>
                <w:rFonts w:ascii="Times New Roman" w:hAnsi="Times New Roman" w:eastAsia="Times New Roman"/>
                <w:b/>
                <w:i w:val="0"/>
                <w:color w:val="000000"/>
                <w:sz w:val="20"/>
              </w:rPr>
              <w:t>Units</w:t>
            </w:r>
          </w:p>
        </w:tc>
      </w:tr>
      <w:tr>
        <w:tc>
          <w:tcPr>
            <w:tcW w:type="dxa" w:w="1296"/>
          </w:tcPr>
          <w:p>
            <w:pPr>
              <w:spacing w:after="20" w:line="252" w:lineRule="auto"/>
            </w:pPr>
            <w:r/>
            <w:r>
              <w:rPr>
                <w:rFonts w:ascii="Courier New" w:hAnsi="Courier New" w:eastAsia="Courier New"/>
                <w:b w:val="0"/>
                <w:i w:val="0"/>
                <w:color w:val="000000"/>
                <w:sz w:val="20"/>
              </w:rPr>
              <w:t>W, H</w:t>
            </w:r>
          </w:p>
        </w:tc>
        <w:tc>
          <w:tcPr>
            <w:tcW w:type="dxa" w:w="6192"/>
          </w:tcPr>
          <w:p>
            <w:pPr>
              <w:spacing w:after="20" w:line="252" w:lineRule="auto"/>
            </w:pPr>
            <w:r/>
            <w:r>
              <w:rPr>
                <w:rFonts w:ascii="Times New Roman" w:hAnsi="Times New Roman" w:eastAsia="Times New Roman"/>
                <w:b w:val="0"/>
                <w:i w:val="0"/>
                <w:color w:val="000000"/>
                <w:sz w:val="20"/>
              </w:rPr>
              <w:t>Camera image width and height in pixels. 320 by 240</w:t>
            </w:r>
          </w:p>
        </w:tc>
        <w:tc>
          <w:tcPr>
            <w:tcW w:type="dxa" w:w="1584"/>
          </w:tcPr>
          <w:p>
            <w:pPr>
              <w:spacing w:after="20" w:line="252" w:lineRule="auto"/>
            </w:pPr>
            <w:r/>
            <w:r>
              <w:rPr>
                <w:rFonts w:ascii="Times New Roman" w:hAnsi="Times New Roman" w:eastAsia="Times New Roman"/>
                <w:b w:val="0"/>
                <w:i w:val="0"/>
                <w:color w:val="000000"/>
                <w:sz w:val="20"/>
              </w:rPr>
              <w:t>pixels</w:t>
            </w:r>
          </w:p>
        </w:tc>
      </w:tr>
      <w:tr>
        <w:tc>
          <w:tcPr>
            <w:tcW w:type="dxa" w:w="1296"/>
          </w:tcPr>
          <w:p>
            <w:pPr>
              <w:spacing w:after="20" w:line="252" w:lineRule="auto"/>
            </w:pPr>
            <w:r/>
            <w:r>
              <w:rPr>
                <w:rFonts w:ascii="Courier New" w:hAnsi="Courier New" w:eastAsia="Courier New"/>
                <w:b w:val="0"/>
                <w:i w:val="0"/>
                <w:color w:val="000000"/>
                <w:sz w:val="20"/>
              </w:rPr>
              <w:t>i, j</w:t>
            </w:r>
          </w:p>
        </w:tc>
        <w:tc>
          <w:tcPr>
            <w:tcW w:type="dxa" w:w="6192"/>
          </w:tcPr>
          <w:p>
            <w:pPr>
              <w:spacing w:after="20" w:line="252" w:lineRule="auto"/>
            </w:pPr>
            <w:r/>
            <w:r>
              <w:rPr>
                <w:rFonts w:ascii="Times New Roman" w:hAnsi="Times New Roman" w:eastAsia="Times New Roman"/>
                <w:b w:val="0"/>
                <w:i w:val="0"/>
                <w:color w:val="000000"/>
                <w:sz w:val="20"/>
              </w:rPr>
              <w:t>Image column index and row index</w:t>
            </w:r>
          </w:p>
        </w:tc>
        <w:tc>
          <w:tcPr>
            <w:tcW w:type="dxa" w:w="1584"/>
          </w:tcPr>
          <w:p>
            <w:pPr>
              <w:spacing w:after="20" w:line="252" w:lineRule="auto"/>
            </w:pPr>
            <w:r/>
            <w:r>
              <w:rPr>
                <w:rFonts w:ascii="Times New Roman" w:hAnsi="Times New Roman" w:eastAsia="Times New Roman"/>
                <w:b w:val="0"/>
                <w:i w:val="0"/>
                <w:color w:val="000000"/>
                <w:sz w:val="20"/>
              </w:rPr>
              <w:t>index</w:t>
            </w:r>
          </w:p>
        </w:tc>
      </w:tr>
      <w:tr>
        <w:tc>
          <w:tcPr>
            <w:tcW w:type="dxa" w:w="1296"/>
          </w:tcPr>
          <w:p>
            <w:pPr>
              <w:spacing w:after="20" w:line="252" w:lineRule="auto"/>
            </w:pPr>
            <w:r/>
            <w:r>
              <w:rPr>
                <w:rFonts w:ascii="Courier New" w:hAnsi="Courier New" w:eastAsia="Courier New"/>
                <w:b w:val="0"/>
                <w:i w:val="0"/>
                <w:color w:val="000000"/>
                <w:sz w:val="20"/>
              </w:rPr>
              <w:t>D[j,i]</w:t>
            </w:r>
          </w:p>
        </w:tc>
        <w:tc>
          <w:tcPr>
            <w:tcW w:type="dxa" w:w="6192"/>
          </w:tcPr>
          <w:p>
            <w:pPr>
              <w:spacing w:after="20" w:line="252" w:lineRule="auto"/>
            </w:pPr>
            <w:r/>
            <w:r>
              <w:rPr>
                <w:rFonts w:ascii="Times New Roman" w:hAnsi="Times New Roman" w:eastAsia="Times New Roman"/>
                <w:b w:val="0"/>
                <w:i w:val="0"/>
                <w:color w:val="000000"/>
                <w:sz w:val="20"/>
              </w:rPr>
              <w:t>Depth at a pixel, measured along the camera axis, not radial</w:t>
            </w:r>
          </w:p>
        </w:tc>
        <w:tc>
          <w:tcPr>
            <w:tcW w:type="dxa" w:w="1584"/>
          </w:tcPr>
          <w:p>
            <w:pPr>
              <w:spacing w:after="20" w:line="252" w:lineRule="auto"/>
            </w:pPr>
            <w:r/>
            <w:r>
              <w:rPr>
                <w:rFonts w:ascii="Times New Roman" w:hAnsi="Times New Roman" w:eastAsia="Times New Roman"/>
                <w:b w:val="0"/>
                <w:i w:val="0"/>
                <w:color w:val="000000"/>
                <w:sz w:val="20"/>
              </w:rPr>
              <w:t>metres</w:t>
            </w:r>
          </w:p>
        </w:tc>
      </w:tr>
      <w:tr>
        <w:tc>
          <w:tcPr>
            <w:tcW w:type="dxa" w:w="1296"/>
          </w:tcPr>
          <w:p>
            <w:pPr>
              <w:spacing w:after="20" w:line="252" w:lineRule="auto"/>
            </w:pPr>
            <w:r/>
            <w:r>
              <w:rPr>
                <w:rFonts w:ascii="Courier New" w:hAnsi="Courier New" w:eastAsia="Courier New"/>
                <w:b w:val="0"/>
                <w:i w:val="0"/>
                <w:color w:val="000000"/>
                <w:sz w:val="20"/>
              </w:rPr>
              <w:t>theta_i</w:t>
            </w:r>
          </w:p>
        </w:tc>
        <w:tc>
          <w:tcPr>
            <w:tcW w:type="dxa" w:w="6192"/>
          </w:tcPr>
          <w:p>
            <w:pPr>
              <w:spacing w:after="20" w:line="252" w:lineRule="auto"/>
            </w:pPr>
            <w:r/>
            <w:r>
              <w:rPr>
                <w:rFonts w:ascii="Times New Roman" w:hAnsi="Times New Roman" w:eastAsia="Times New Roman"/>
                <w:b w:val="0"/>
                <w:i w:val="0"/>
                <w:color w:val="000000"/>
                <w:sz w:val="20"/>
              </w:rPr>
              <w:t>Yaw offset the column i corresponds to. Positive is left</w:t>
            </w:r>
          </w:p>
        </w:tc>
        <w:tc>
          <w:tcPr>
            <w:tcW w:type="dxa" w:w="1584"/>
          </w:tcPr>
          <w:p>
            <w:pPr>
              <w:spacing w:after="20" w:line="252" w:lineRule="auto"/>
            </w:pPr>
            <w:r/>
            <w:r>
              <w:rPr>
                <w:rFonts w:ascii="Times New Roman" w:hAnsi="Times New Roman" w:eastAsia="Times New Roman"/>
                <w:b w:val="0"/>
                <w:i w:val="0"/>
                <w:color w:val="000000"/>
                <w:sz w:val="20"/>
              </w:rPr>
              <w:t>radians</w:t>
            </w:r>
          </w:p>
        </w:tc>
      </w:tr>
      <w:tr>
        <w:tc>
          <w:tcPr>
            <w:tcW w:type="dxa" w:w="1296"/>
          </w:tcPr>
          <w:p>
            <w:pPr>
              <w:spacing w:after="20" w:line="252" w:lineRule="auto"/>
            </w:pPr>
            <w:r/>
            <w:r>
              <w:rPr>
                <w:rFonts w:ascii="Courier New" w:hAnsi="Courier New" w:eastAsia="Courier New"/>
                <w:b w:val="0"/>
                <w:i w:val="0"/>
                <w:color w:val="000000"/>
                <w:sz w:val="20"/>
              </w:rPr>
              <w:t>psi</w:t>
            </w:r>
          </w:p>
        </w:tc>
        <w:tc>
          <w:tcPr>
            <w:tcW w:type="dxa" w:w="6192"/>
          </w:tcPr>
          <w:p>
            <w:pPr>
              <w:spacing w:after="20" w:line="252" w:lineRule="auto"/>
            </w:pPr>
            <w:r/>
            <w:r>
              <w:rPr>
                <w:rFonts w:ascii="Times New Roman" w:hAnsi="Times New Roman" w:eastAsia="Times New Roman"/>
                <w:b w:val="0"/>
                <w:i w:val="0"/>
                <w:color w:val="000000"/>
                <w:sz w:val="20"/>
              </w:rPr>
              <w:t>Aircraft heading in the world frame</w:t>
            </w:r>
          </w:p>
        </w:tc>
        <w:tc>
          <w:tcPr>
            <w:tcW w:type="dxa" w:w="1584"/>
          </w:tcPr>
          <w:p>
            <w:pPr>
              <w:spacing w:after="20" w:line="252" w:lineRule="auto"/>
            </w:pPr>
            <w:r/>
            <w:r>
              <w:rPr>
                <w:rFonts w:ascii="Times New Roman" w:hAnsi="Times New Roman" w:eastAsia="Times New Roman"/>
                <w:b w:val="0"/>
                <w:i w:val="0"/>
                <w:color w:val="000000"/>
                <w:sz w:val="20"/>
              </w:rPr>
              <w:t>radians</w:t>
            </w:r>
          </w:p>
        </w:tc>
      </w:tr>
      <w:tr>
        <w:tc>
          <w:tcPr>
            <w:tcW w:type="dxa" w:w="1296"/>
          </w:tcPr>
          <w:p>
            <w:pPr>
              <w:spacing w:after="20" w:line="252" w:lineRule="auto"/>
            </w:pPr>
            <w:r/>
            <w:r>
              <w:rPr>
                <w:rFonts w:ascii="Courier New" w:hAnsi="Courier New" w:eastAsia="Courier New"/>
                <w:b w:val="0"/>
                <w:i w:val="0"/>
                <w:color w:val="000000"/>
                <w:sz w:val="20"/>
              </w:rPr>
              <w:t>beta</w:t>
            </w:r>
          </w:p>
        </w:tc>
        <w:tc>
          <w:tcPr>
            <w:tcW w:type="dxa" w:w="6192"/>
          </w:tcPr>
          <w:p>
            <w:pPr>
              <w:spacing w:after="20" w:line="252" w:lineRule="auto"/>
            </w:pPr>
            <w:r/>
            <w:r>
              <w:rPr>
                <w:rFonts w:ascii="Times New Roman" w:hAnsi="Times New Roman" w:eastAsia="Times New Roman"/>
                <w:b w:val="0"/>
                <w:i w:val="0"/>
                <w:color w:val="000000"/>
                <w:sz w:val="20"/>
              </w:rPr>
              <w:t>Bearing to the next station in the body frame. Positive is left</w:t>
            </w:r>
          </w:p>
        </w:tc>
        <w:tc>
          <w:tcPr>
            <w:tcW w:type="dxa" w:w="1584"/>
          </w:tcPr>
          <w:p>
            <w:pPr>
              <w:spacing w:after="20" w:line="252" w:lineRule="auto"/>
            </w:pPr>
            <w:r/>
            <w:r>
              <w:rPr>
                <w:rFonts w:ascii="Times New Roman" w:hAnsi="Times New Roman" w:eastAsia="Times New Roman"/>
                <w:b w:val="0"/>
                <w:i w:val="0"/>
                <w:color w:val="000000"/>
                <w:sz w:val="20"/>
              </w:rPr>
              <w:t>radians</w:t>
            </w:r>
          </w:p>
        </w:tc>
      </w:tr>
      <w:tr>
        <w:tc>
          <w:tcPr>
            <w:tcW w:type="dxa" w:w="1296"/>
          </w:tcPr>
          <w:p>
            <w:pPr>
              <w:spacing w:after="20" w:line="252" w:lineRule="auto"/>
            </w:pPr>
            <w:r/>
            <w:r>
              <w:rPr>
                <w:rFonts w:ascii="Courier New" w:hAnsi="Courier New" w:eastAsia="Courier New"/>
                <w:b w:val="0"/>
                <w:i w:val="0"/>
                <w:color w:val="000000"/>
                <w:sz w:val="20"/>
              </w:rPr>
              <w:t>v, omega</w:t>
            </w:r>
          </w:p>
        </w:tc>
        <w:tc>
          <w:tcPr>
            <w:tcW w:type="dxa" w:w="6192"/>
          </w:tcPr>
          <w:p>
            <w:pPr>
              <w:spacing w:after="20" w:line="252" w:lineRule="auto"/>
            </w:pPr>
            <w:r/>
            <w:r>
              <w:rPr>
                <w:rFonts w:ascii="Times New Roman" w:hAnsi="Times New Roman" w:eastAsia="Times New Roman"/>
                <w:b w:val="0"/>
                <w:i w:val="0"/>
                <w:color w:val="000000"/>
                <w:sz w:val="20"/>
              </w:rPr>
              <w:t>Commanded forward speed and yaw rate</w:t>
            </w:r>
          </w:p>
        </w:tc>
        <w:tc>
          <w:tcPr>
            <w:tcW w:type="dxa" w:w="1584"/>
          </w:tcPr>
          <w:p>
            <w:pPr>
              <w:spacing w:after="20" w:line="252" w:lineRule="auto"/>
            </w:pPr>
            <w:r/>
            <w:r>
              <w:rPr>
                <w:rFonts w:ascii="Times New Roman" w:hAnsi="Times New Roman" w:eastAsia="Times New Roman"/>
                <w:b w:val="0"/>
                <w:i w:val="0"/>
                <w:color w:val="000000"/>
                <w:sz w:val="20"/>
              </w:rPr>
              <w:t>m/s, rad/s</w:t>
            </w:r>
          </w:p>
        </w:tc>
      </w:tr>
      <w:tr>
        <w:tc>
          <w:tcPr>
            <w:tcW w:type="dxa" w:w="1296"/>
          </w:tcPr>
          <w:p>
            <w:pPr>
              <w:spacing w:after="20" w:line="252" w:lineRule="auto"/>
            </w:pPr>
            <w:r/>
            <w:r>
              <w:rPr>
                <w:rFonts w:ascii="Courier New" w:hAnsi="Courier New" w:eastAsia="Courier New"/>
                <w:b w:val="0"/>
                <w:i w:val="0"/>
                <w:color w:val="000000"/>
                <w:sz w:val="20"/>
              </w:rPr>
              <w:t>b</w:t>
            </w:r>
          </w:p>
        </w:tc>
        <w:tc>
          <w:tcPr>
            <w:tcW w:type="dxa" w:w="6192"/>
          </w:tcPr>
          <w:p>
            <w:pPr>
              <w:spacing w:after="20" w:line="252" w:lineRule="auto"/>
            </w:pPr>
            <w:r/>
            <w:r>
              <w:rPr>
                <w:rFonts w:ascii="Times New Roman" w:hAnsi="Times New Roman" w:eastAsia="Times New Roman"/>
                <w:b w:val="0"/>
                <w:i w:val="0"/>
                <w:color w:val="000000"/>
                <w:sz w:val="20"/>
              </w:rPr>
              <w:t>Half the wingspan plus margin. 0.55 m</w:t>
            </w:r>
          </w:p>
        </w:tc>
        <w:tc>
          <w:tcPr>
            <w:tcW w:type="dxa" w:w="1584"/>
          </w:tcPr>
          <w:p>
            <w:pPr>
              <w:spacing w:after="20" w:line="252" w:lineRule="auto"/>
            </w:pPr>
            <w:r/>
            <w:r>
              <w:rPr>
                <w:rFonts w:ascii="Times New Roman" w:hAnsi="Times New Roman" w:eastAsia="Times New Roman"/>
                <w:b w:val="0"/>
                <w:i w:val="0"/>
                <w:color w:val="000000"/>
                <w:sz w:val="20"/>
              </w:rPr>
              <w:t>metres</w:t>
            </w:r>
          </w:p>
        </w:tc>
      </w:tr>
      <w:tr>
        <w:tc>
          <w:tcPr>
            <w:tcW w:type="dxa" w:w="1296"/>
          </w:tcPr>
          <w:p>
            <w:pPr>
              <w:spacing w:after="20" w:line="252" w:lineRule="auto"/>
            </w:pPr>
            <w:r/>
            <w:r>
              <w:rPr>
                <w:rFonts w:ascii="Courier New" w:hAnsi="Courier New" w:eastAsia="Courier New"/>
                <w:b w:val="0"/>
                <w:i w:val="0"/>
                <w:color w:val="000000"/>
                <w:sz w:val="20"/>
              </w:rPr>
              <w:t>R</w:t>
            </w:r>
          </w:p>
        </w:tc>
        <w:tc>
          <w:tcPr>
            <w:tcW w:type="dxa" w:w="6192"/>
          </w:tcPr>
          <w:p>
            <w:pPr>
              <w:spacing w:after="20" w:line="252" w:lineRule="auto"/>
            </w:pPr>
            <w:r/>
            <w:r>
              <w:rPr>
                <w:rFonts w:ascii="Times New Roman" w:hAnsi="Times New Roman" w:eastAsia="Times New Roman"/>
                <w:b w:val="0"/>
                <w:i w:val="0"/>
                <w:color w:val="000000"/>
                <w:sz w:val="20"/>
              </w:rPr>
              <w:t>Range beyond which a direction counts as fully open. 8 m</w:t>
            </w:r>
          </w:p>
        </w:tc>
        <w:tc>
          <w:tcPr>
            <w:tcW w:type="dxa" w:w="1584"/>
          </w:tcPr>
          <w:p>
            <w:pPr>
              <w:spacing w:after="20" w:line="252" w:lineRule="auto"/>
            </w:pPr>
            <w:r/>
            <w:r>
              <w:rPr>
                <w:rFonts w:ascii="Times New Roman" w:hAnsi="Times New Roman" w:eastAsia="Times New Roman"/>
                <w:b w:val="0"/>
                <w:i w:val="0"/>
                <w:color w:val="000000"/>
                <w:sz w:val="20"/>
              </w:rPr>
              <w:t>metres</w:t>
            </w:r>
          </w:p>
        </w:tc>
      </w:tr>
    </w:tbl>
    <w:p>
      <w:pPr>
        <w:spacing w:after="80"/>
      </w:pPr>
    </w:p>
    <w:p>
      <w:pPr>
        <w:spacing w:after="100" w:before="0" w:line="276" w:lineRule="auto"/>
        <w:jc w:val="both"/>
      </w:pPr>
      <w:r>
        <w:rPr>
          <w:rFonts w:ascii="Times New Roman" w:hAnsi="Times New Roman" w:eastAsia="Times New Roman"/>
          <w:b w:val="0"/>
          <w:i w:val="0"/>
          <w:color w:val="000000"/>
          <w:sz w:val="23"/>
        </w:rPr>
        <w:t>Two conventions matter and both were verified rather than assumed. MuJoCo returns planar depth, meaning distance along the camera axis, which was confirmed by pointing the camera at a flat wall and checking that every column reported the same value. And the camera is mounted with image right along the body negative y axis, so a column to the right of centre corresponds to a right turn, which is where the minus sign in the yaw offset comes from.</w:t>
      </w:r>
    </w:p>
    <w:p>
      <w:pPr>
        <w:spacing w:after="100" w:before="200" w:line="252" w:lineRule="auto"/>
        <w:jc w:val="left"/>
      </w:pPr>
      <w:r>
        <w:rPr>
          <w:rFonts w:ascii="Times New Roman" w:hAnsi="Times New Roman" w:eastAsia="Times New Roman"/>
          <w:b/>
          <w:i w:val="0"/>
          <w:color w:val="000000"/>
          <w:sz w:val="25"/>
        </w:rPr>
        <w:t>4. Camera geometry</w:t>
      </w:r>
    </w:p>
    <w:p>
      <w:pPr>
        <w:spacing w:after="100" w:before="0" w:line="276" w:lineRule="auto"/>
        <w:jc w:val="both"/>
      </w:pPr>
      <w:r>
        <w:rPr>
          <w:rFonts w:ascii="Times New Roman" w:hAnsi="Times New Roman" w:eastAsia="Times New Roman"/>
          <w:b w:val="0"/>
          <w:i w:val="0"/>
          <w:color w:val="000000"/>
          <w:sz w:val="23"/>
        </w:rPr>
        <w:t>The vertical field of view is set on the camera. The horizontal one follows from the aspect ratio.</w:t>
      </w:r>
    </w:p>
    <w:p>
      <w:pPr>
        <w:spacing w:after="120" w:before="120" w:line="240" w:lineRule="auto"/>
        <w:ind w:left="360"/>
        <w:jc w:val="left"/>
      </w:pPr>
      <w:r>
        <w:rPr>
          <w:rFonts w:ascii="Courier New" w:hAnsi="Courier New" w:eastAsia="Courier New"/>
          <w:b w:val="0"/>
          <w:i w:val="0"/>
          <w:color w:val="000000"/>
          <w:sz w:val="19"/>
        </w:rPr>
        <w:t>hfov = 2 * atan( tan(vfov / 2) * W / H )</w:t>
      </w:r>
    </w:p>
    <w:p>
      <w:pPr>
        <w:spacing w:after="100" w:before="0" w:line="276" w:lineRule="auto"/>
        <w:jc w:val="both"/>
      </w:pPr>
      <w:r>
        <w:rPr>
          <w:rFonts w:ascii="Times New Roman" w:hAnsi="Times New Roman" w:eastAsia="Times New Roman"/>
          <w:b w:val="0"/>
          <w:i w:val="0"/>
          <w:color w:val="000000"/>
          <w:sz w:val="23"/>
        </w:rPr>
        <w:t>Each image column maps to a yaw offset, and each row to a height gain used later to discard floor and ceiling.</w:t>
      </w:r>
    </w:p>
    <w:p>
      <w:pPr>
        <w:spacing w:after="0" w:before="120" w:line="240" w:lineRule="auto"/>
        <w:ind w:left="360"/>
        <w:jc w:val="left"/>
      </w:pPr>
      <w:r>
        <w:rPr>
          <w:rFonts w:ascii="Courier New" w:hAnsi="Courier New" w:eastAsia="Courier New"/>
          <w:b w:val="0"/>
          <w:i w:val="0"/>
          <w:color w:val="000000"/>
          <w:sz w:val="19"/>
        </w:rPr>
        <w:t>ndc_x[i]   = (i + 0.5) / W * 2 - 1          # -1 at the left edge, +1 at the right</w:t>
      </w:r>
    </w:p>
    <w:p>
      <w:pPr>
        <w:spacing w:after="0" w:before="0" w:line="240" w:lineRule="auto"/>
        <w:ind w:left="360"/>
        <w:jc w:val="left"/>
      </w:pPr>
      <w:r>
        <w:rPr>
          <w:rFonts w:ascii="Courier New" w:hAnsi="Courier New" w:eastAsia="Courier New"/>
          <w:b w:val="0"/>
          <w:i w:val="0"/>
          <w:color w:val="000000"/>
          <w:sz w:val="19"/>
        </w:rPr>
        <w:t>theta[i]   = -atan( ndc_x[i] * tan(hfov / 2) )</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ndc_y[j]   = 1 - 2 * (j + 0.5) / H          # +1 at the top, -1 at the bottom</w:t>
      </w:r>
    </w:p>
    <w:p>
      <w:pPr>
        <w:spacing w:after="120" w:before="0" w:line="240" w:lineRule="auto"/>
        <w:ind w:left="360"/>
        <w:jc w:val="left"/>
      </w:pPr>
      <w:r>
        <w:rPr>
          <w:rFonts w:ascii="Courier New" w:hAnsi="Courier New" w:eastAsia="Courier New"/>
          <w:b w:val="0"/>
          <w:i w:val="0"/>
          <w:color w:val="000000"/>
          <w:sz w:val="19"/>
        </w:rPr>
        <w:t>row_gain[j]= ndc_y[j] * tan(vfov / 2)</w:t>
      </w:r>
    </w:p>
    <w:p>
      <w:pPr>
        <w:spacing w:after="100" w:before="200" w:line="252" w:lineRule="auto"/>
        <w:jc w:val="left"/>
      </w:pPr>
      <w:r>
        <w:rPr>
          <w:rFonts w:ascii="Times New Roman" w:hAnsi="Times New Roman" w:eastAsia="Times New Roman"/>
          <w:b/>
          <w:i w:val="0"/>
          <w:color w:val="000000"/>
          <w:sz w:val="25"/>
        </w:rPr>
        <w:t>5. Depth map to free space</w:t>
      </w:r>
    </w:p>
    <w:p>
      <w:pPr>
        <w:spacing w:after="100" w:before="140" w:line="252" w:lineRule="auto"/>
        <w:jc w:val="left"/>
      </w:pPr>
      <w:r>
        <w:rPr>
          <w:rFonts w:ascii="Times New Roman" w:hAnsi="Times New Roman" w:eastAsia="Times New Roman"/>
          <w:b/>
          <w:i w:val="0"/>
          <w:color w:val="000000"/>
          <w:sz w:val="23"/>
        </w:rPr>
        <w:t>5.1 Discarding floor and ceiling</w:t>
      </w:r>
    </w:p>
    <w:p>
      <w:pPr>
        <w:spacing w:after="100" w:before="0" w:line="276" w:lineRule="auto"/>
        <w:jc w:val="both"/>
      </w:pPr>
      <w:r>
        <w:rPr>
          <w:rFonts w:ascii="Times New Roman" w:hAnsi="Times New Roman" w:eastAsia="Times New Roman"/>
          <w:b w:val="0"/>
          <w:i w:val="0"/>
          <w:color w:val="000000"/>
          <w:sz w:val="23"/>
        </w:rPr>
        <w:t>A pixel at depth D on row j sits at this height relative to the camera. Only surfaces near the aircraft's own flying height can be struck, so everything outside a band is thrown away. Without this step the floor dominates every column and the policy cannot tell open space from an obstacle.</w:t>
      </w:r>
    </w:p>
    <w:p>
      <w:pPr>
        <w:spacing w:after="0" w:before="120" w:line="240" w:lineRule="auto"/>
        <w:ind w:left="360"/>
        <w:jc w:val="left"/>
      </w:pPr>
      <w:r>
        <w:rPr>
          <w:rFonts w:ascii="Courier New" w:hAnsi="Courier New" w:eastAsia="Courier New"/>
          <w:b w:val="0"/>
          <w:i w:val="0"/>
          <w:color w:val="000000"/>
          <w:sz w:val="19"/>
        </w:rPr>
        <w:t>height[j,i] = D[j,i] * row_gain[j]</w:t>
      </w:r>
    </w:p>
    <w:p>
      <w:pPr>
        <w:spacing w:after="0" w:before="0" w:line="240" w:lineRule="auto"/>
        <w:ind w:left="360"/>
        <w:jc w:val="left"/>
      </w:pPr>
      <w:r>
        <w:rPr>
          <w:rFonts w:ascii="Courier New" w:hAnsi="Courier New" w:eastAsia="Courier New"/>
          <w:b w:val="0"/>
          <w:i w:val="0"/>
          <w:color w:val="000000"/>
          <w:sz w:val="19"/>
        </w:rPr>
        <w:t>keep if  |height[j,i]| &lt; z_band                 z_band = 0.35 m</w:t>
      </w:r>
    </w:p>
    <w:p>
      <w:pPr>
        <w:spacing w:after="120" w:before="0" w:line="240" w:lineRule="auto"/>
        <w:ind w:left="360"/>
        <w:jc w:val="left"/>
      </w:pPr>
      <w:r>
        <w:rPr>
          <w:rFonts w:ascii="Courier New" w:hAnsi="Courier New" w:eastAsia="Courier New"/>
          <w:b w:val="0"/>
          <w:i w:val="0"/>
          <w:color w:val="000000"/>
          <w:sz w:val="19"/>
        </w:rPr>
        <w:t>raw[i]  = clip( min over kept rows of D[.,i],  0,  R )</w:t>
      </w:r>
    </w:p>
    <w:p>
      <w:pPr>
        <w:spacing w:after="100" w:before="140" w:line="252" w:lineRule="auto"/>
        <w:jc w:val="left"/>
      </w:pPr>
      <w:r>
        <w:rPr>
          <w:rFonts w:ascii="Times New Roman" w:hAnsi="Times New Roman" w:eastAsia="Times New Roman"/>
          <w:b/>
          <w:i w:val="0"/>
          <w:color w:val="000000"/>
          <w:sz w:val="23"/>
        </w:rPr>
        <w:t>5.2 Angular shadow casting</w:t>
      </w:r>
    </w:p>
    <w:p>
      <w:pPr>
        <w:spacing w:after="100" w:before="0" w:line="276" w:lineRule="auto"/>
        <w:jc w:val="both"/>
      </w:pPr>
      <w:r>
        <w:rPr>
          <w:rFonts w:ascii="Times New Roman" w:hAnsi="Times New Roman" w:eastAsia="Times New Roman"/>
          <w:b w:val="0"/>
          <w:i w:val="0"/>
          <w:color w:val="000000"/>
          <w:sz w:val="23"/>
        </w:rPr>
        <w:t>A gap only counts as a gap if the aircraft fits through it. Every obstacle blocks a wedge of headings whose half width depends on that obstacle's own range. Sizing the wedge from the candidate heading's range instead is a sign error that makes close obstacles poison headings they do not really block.</w:t>
      </w:r>
    </w:p>
    <w:p>
      <w:pPr>
        <w:spacing w:after="0" w:before="120" w:line="240" w:lineRule="auto"/>
        <w:ind w:left="360"/>
        <w:jc w:val="left"/>
      </w:pPr>
      <w:r>
        <w:rPr>
          <w:rFonts w:ascii="Courier New" w:hAnsi="Courier New" w:eastAsia="Courier New"/>
          <w:b w:val="0"/>
          <w:i w:val="0"/>
          <w:color w:val="000000"/>
          <w:sz w:val="19"/>
        </w:rPr>
        <w:t>k[j]          = atan( b / max(raw[j], 0.35) )</w:t>
      </w:r>
    </w:p>
    <w:p>
      <w:pPr>
        <w:spacing w:after="0" w:before="0" w:line="240" w:lineRule="auto"/>
        <w:ind w:left="360"/>
        <w:jc w:val="left"/>
      </w:pPr>
      <w:r>
        <w:rPr>
          <w:rFonts w:ascii="Courier New" w:hAnsi="Courier New" w:eastAsia="Courier New"/>
          <w:b w:val="0"/>
          <w:i w:val="0"/>
          <w:color w:val="000000"/>
          <w:sz w:val="19"/>
        </w:rPr>
        <w:t>shadowed[i,j] = |theta[i] - theta[j]| &lt; k[j]</w:t>
      </w:r>
    </w:p>
    <w:p>
      <w:pPr>
        <w:spacing w:after="120" w:before="0" w:line="240" w:lineRule="auto"/>
        <w:ind w:left="360"/>
        <w:jc w:val="left"/>
      </w:pPr>
      <w:r>
        <w:rPr>
          <w:rFonts w:ascii="Courier New" w:hAnsi="Courier New" w:eastAsia="Courier New"/>
          <w:b w:val="0"/>
          <w:i w:val="0"/>
          <w:color w:val="000000"/>
          <w:sz w:val="19"/>
        </w:rPr>
        <w:t>free[i]       = min over shadowed j of raw[j],   otherwise R</w:t>
      </w:r>
    </w:p>
    <w:p>
      <w:pPr>
        <w:spacing w:after="100" w:before="0" w:line="276" w:lineRule="auto"/>
        <w:jc w:val="both"/>
      </w:pPr>
      <w:r>
        <w:rPr>
          <w:rFonts w:ascii="Times New Roman" w:hAnsi="Times New Roman" w:eastAsia="Times New Roman"/>
          <w:b w:val="0"/>
          <w:i w:val="0"/>
          <w:color w:val="000000"/>
          <w:sz w:val="23"/>
        </w:rPr>
        <w:t>The clearance directly ahead, which the safety layer uses, is the worst value inside a narrow forward wedge.</w:t>
      </w:r>
    </w:p>
    <w:p>
      <w:pPr>
        <w:spacing w:after="120" w:before="120" w:line="240" w:lineRule="auto"/>
        <w:ind w:left="360"/>
        <w:jc w:val="left"/>
      </w:pPr>
      <w:r>
        <w:rPr>
          <w:rFonts w:ascii="Courier New" w:hAnsi="Courier New" w:eastAsia="Courier New"/>
          <w:b w:val="0"/>
          <w:i w:val="0"/>
          <w:color w:val="000000"/>
          <w:sz w:val="19"/>
        </w:rPr>
        <w:t>min_front = min of free[i] over |theta[i]| &lt; 12 degrees</w:t>
      </w:r>
    </w:p>
    <w:p>
      <w:pPr>
        <w:pageBreakBefore/>
        <w:spacing w:after="100" w:before="200" w:line="252" w:lineRule="auto"/>
        <w:jc w:val="left"/>
      </w:pPr>
      <w:r>
        <w:rPr>
          <w:rFonts w:ascii="Times New Roman" w:hAnsi="Times New Roman" w:eastAsia="Times New Roman"/>
          <w:b/>
          <w:i w:val="0"/>
          <w:color w:val="000000"/>
          <w:sz w:val="25"/>
        </w:rPr>
        <w:t>6. Heading selection and speed</w:t>
      </w:r>
    </w:p>
    <w:p>
      <w:pPr>
        <w:spacing w:after="100" w:before="0" w:line="276" w:lineRule="auto"/>
        <w:jc w:val="both"/>
      </w:pPr>
      <w:r>
        <w:rPr>
          <w:rFonts w:ascii="Times New Roman" w:hAnsi="Times New Roman" w:eastAsia="Times New Roman"/>
          <w:b w:val="0"/>
          <w:i w:val="0"/>
          <w:color w:val="000000"/>
          <w:sz w:val="23"/>
        </w:rPr>
        <w:t>Every candidate heading is scored on three terms. Open space, alignment with the station, and a penalty for abandoning the heading already chosen. The third term exists because two gaps of near equal value otherwise make the aircraft alternate between them at loop rate and average its heading to zero.</w:t>
      </w:r>
    </w:p>
    <w:p>
      <w:pPr>
        <w:spacing w:after="0" w:before="120" w:line="240" w:lineRule="auto"/>
        <w:ind w:left="360"/>
        <w:jc w:val="left"/>
      </w:pPr>
      <w:r>
        <w:rPr>
          <w:rFonts w:ascii="Courier New" w:hAnsi="Courier New" w:eastAsia="Courier New"/>
          <w:b w:val="0"/>
          <w:i w:val="0"/>
          <w:color w:val="000000"/>
          <w:sz w:val="19"/>
        </w:rPr>
        <w:t>align[i] = cos( clip( theta[i] - beta, -pi, pi ) )</w:t>
      </w:r>
    </w:p>
    <w:p>
      <w:pPr>
        <w:spacing w:after="0" w:before="0" w:line="240" w:lineRule="auto"/>
        <w:ind w:left="360"/>
        <w:jc w:val="left"/>
      </w:pPr>
      <w:r>
        <w:rPr>
          <w:rFonts w:ascii="Courier New" w:hAnsi="Courier New" w:eastAsia="Courier New"/>
          <w:b w:val="0"/>
          <w:i w:val="0"/>
          <w:color w:val="000000"/>
          <w:sz w:val="19"/>
        </w:rPr>
        <w:t>stay[i]  = |theta[i] - psi_cmd| / hfov</w:t>
      </w:r>
    </w:p>
    <w:p>
      <w:pPr>
        <w:spacing w:after="0" w:before="0" w:line="240" w:lineRule="auto"/>
        <w:ind w:left="360"/>
        <w:jc w:val="left"/>
      </w:pPr>
      <w:r>
        <w:rPr>
          <w:rFonts w:ascii="Courier New" w:hAnsi="Courier New" w:eastAsia="Courier New"/>
          <w:b w:val="0"/>
          <w:i w:val="0"/>
          <w:color w:val="000000"/>
          <w:sz w:val="19"/>
        </w:rPr>
        <w:t>score[i] = free[i] / R  +  w_goal * align[i]  -  w_commit * stay[i]</w:t>
      </w:r>
    </w:p>
    <w:p>
      <w:pPr>
        <w:spacing w:after="120" w:before="0" w:line="240" w:lineRule="auto"/>
        <w:ind w:left="360"/>
        <w:jc w:val="left"/>
      </w:pPr>
      <w:r>
        <w:rPr>
          <w:rFonts w:ascii="Courier New" w:hAnsi="Courier New" w:eastAsia="Courier New"/>
          <w:b w:val="0"/>
          <w:i w:val="0"/>
          <w:color w:val="000000"/>
          <w:sz w:val="19"/>
        </w:rPr>
        <w:t>best     = theta[ argmax score ]</w:t>
      </w:r>
    </w:p>
    <w:p>
      <w:pPr>
        <w:spacing w:after="100" w:before="0" w:line="276" w:lineRule="auto"/>
        <w:jc w:val="both"/>
      </w:pPr>
      <w:r>
        <w:rPr>
          <w:rFonts w:ascii="Times New Roman" w:hAnsi="Times New Roman" w:eastAsia="Times New Roman"/>
          <w:b w:val="0"/>
          <w:i w:val="0"/>
          <w:color w:val="000000"/>
          <w:sz w:val="23"/>
        </w:rPr>
        <w:t>The chosen heading is smoothed over time with an exponential moving average. This is what lets the loop tolerate a depth map that flickers frame to frame, which matters much more once MiDaS supplies the depth.</w:t>
      </w:r>
    </w:p>
    <w:p>
      <w:pPr>
        <w:spacing w:after="0" w:before="120" w:line="240" w:lineRule="auto"/>
        <w:ind w:left="360"/>
        <w:jc w:val="left"/>
      </w:pPr>
      <w:r>
        <w:rPr>
          <w:rFonts w:ascii="Courier New" w:hAnsi="Courier New" w:eastAsia="Courier New"/>
          <w:b w:val="0"/>
          <w:i w:val="0"/>
          <w:color w:val="000000"/>
          <w:sz w:val="19"/>
        </w:rPr>
        <w:t>a       = exp( -dt / tau )                      tau = 0.25 s</w:t>
      </w:r>
    </w:p>
    <w:p>
      <w:pPr>
        <w:spacing w:after="120" w:before="0" w:line="240" w:lineRule="auto"/>
        <w:ind w:left="360"/>
        <w:jc w:val="left"/>
      </w:pPr>
      <w:r>
        <w:rPr>
          <w:rFonts w:ascii="Courier New" w:hAnsi="Courier New" w:eastAsia="Courier New"/>
          <w:b w:val="0"/>
          <w:i w:val="0"/>
          <w:color w:val="000000"/>
          <w:sz w:val="19"/>
        </w:rPr>
        <w:t>psi_cmd = a * psi_cmd + (1 - a) * best</w:t>
      </w:r>
    </w:p>
    <w:p>
      <w:pPr>
        <w:spacing w:after="100" w:before="0" w:line="276" w:lineRule="auto"/>
        <w:jc w:val="both"/>
      </w:pPr>
      <w:r>
        <w:rPr>
          <w:rFonts w:ascii="Times New Roman" w:hAnsi="Times New Roman" w:eastAsia="Times New Roman"/>
          <w:b w:val="0"/>
          <w:i w:val="0"/>
          <w:color w:val="000000"/>
          <w:sz w:val="23"/>
        </w:rPr>
        <w:t>Speed falls as the space ahead shrinks, but never below a floor. Allowing it to decay smoothly to zero lets the aircraft park itself just outside the stop threshold forever without ever declaring itself blocked.</w:t>
      </w:r>
    </w:p>
    <w:p>
      <w:pPr>
        <w:spacing w:after="0" w:before="120" w:line="240" w:lineRule="auto"/>
        <w:ind w:left="360"/>
        <w:jc w:val="left"/>
      </w:pPr>
      <w:r>
        <w:rPr>
          <w:rFonts w:ascii="Courier New" w:hAnsi="Courier New" w:eastAsia="Courier New"/>
          <w:b w:val="0"/>
          <w:i w:val="0"/>
          <w:color w:val="000000"/>
          <w:sz w:val="19"/>
        </w:rPr>
        <w:t>throttle = clip( (min_front - d_stop) / (d_clear - d_stop), 0, 1 )</w:t>
      </w:r>
    </w:p>
    <w:p>
      <w:pPr>
        <w:spacing w:after="0" w:before="0" w:line="240" w:lineRule="auto"/>
        <w:ind w:left="360"/>
        <w:jc w:val="left"/>
      </w:pPr>
      <w:r>
        <w:rPr>
          <w:rFonts w:ascii="Courier New" w:hAnsi="Courier New" w:eastAsia="Courier New"/>
          <w:b w:val="0"/>
          <w:i w:val="0"/>
          <w:color w:val="000000"/>
          <w:sz w:val="19"/>
        </w:rPr>
        <w:t>throttle = max( throttle, throttle_min )</w:t>
      </w:r>
    </w:p>
    <w:p>
      <w:pPr>
        <w:spacing w:after="0" w:before="0" w:line="240" w:lineRule="auto"/>
        <w:ind w:left="360"/>
        <w:jc w:val="left"/>
      </w:pPr>
      <w:r>
        <w:rPr>
          <w:rFonts w:ascii="Courier New" w:hAnsi="Courier New" w:eastAsia="Courier New"/>
          <w:b w:val="0"/>
          <w:i w:val="0"/>
          <w:color w:val="000000"/>
          <w:sz w:val="19"/>
        </w:rPr>
        <w:t>v        = v_max * throttle</w:t>
      </w:r>
    </w:p>
    <w:p>
      <w:pPr>
        <w:spacing w:after="0" w:before="0" w:line="240" w:lineRule="auto"/>
        <w:ind w:left="360"/>
        <w:jc w:val="left"/>
      </w:pPr>
      <w:r>
        <w:rPr>
          <w:rFonts w:ascii="Courier New" w:hAnsi="Courier New" w:eastAsia="Courier New"/>
          <w:b w:val="0"/>
          <w:i w:val="0"/>
          <w:color w:val="000000"/>
          <w:sz w:val="19"/>
        </w:rPr>
        <w:t xml:space="preserve">           * clip( cos psi_cmd, 0.25, 1 )        # slow down while turning hard</w:t>
      </w:r>
    </w:p>
    <w:p>
      <w:pPr>
        <w:spacing w:after="0" w:before="0" w:line="240" w:lineRule="auto"/>
        <w:ind w:left="360"/>
        <w:jc w:val="left"/>
      </w:pPr>
      <w:r>
        <w:rPr>
          <w:rFonts w:ascii="Courier New" w:hAnsi="Courier New" w:eastAsia="Courier New"/>
          <w:b w:val="0"/>
          <w:i w:val="0"/>
          <w:color w:val="000000"/>
          <w:sz w:val="19"/>
        </w:rPr>
        <w:t xml:space="preserve">           * clip( cos beta,    0.20, 1 )        # slow down if the station is behind</w:t>
      </w:r>
    </w:p>
    <w:p>
      <w:pPr>
        <w:spacing w:after="0" w:before="0" w:line="240" w:lineRule="auto"/>
        <w:ind w:left="360"/>
        <w:jc w:val="left"/>
      </w:pPr>
      <w:r>
        <w:rPr>
          <w:rFonts w:ascii="Courier New" w:hAnsi="Courier New" w:eastAsia="Courier New"/>
          <w:b w:val="0"/>
          <w:i w:val="0"/>
          <w:color w:val="000000"/>
          <w:sz w:val="19"/>
        </w:rPr>
        <w:t>omega    = clip( 2.2 * psi_cmd, -omega_max, omega_max )</w:t>
      </w:r>
    </w:p>
    <w:p>
      <w:pPr>
        <w:spacing w:after="120" w:before="0" w:line="240" w:lineRule="auto"/>
        <w:ind w:left="360"/>
        <w:jc w:val="left"/>
      </w:pPr>
      <w:r>
        <w:rPr>
          <w:rFonts w:ascii="Courier New" w:hAnsi="Courier New" w:eastAsia="Courier New"/>
          <w:b w:val="0"/>
          <w:i w:val="0"/>
          <w:color w:val="000000"/>
          <w:sz w:val="19"/>
        </w:rPr>
        <w:t>climb    = clip( 1.5 * altitude_error, -c_max, c_max )</w:t>
      </w:r>
    </w:p>
    <w:p>
      <w:pPr>
        <w:spacing w:after="100" w:before="200" w:line="252" w:lineRule="auto"/>
        <w:jc w:val="left"/>
      </w:pPr>
      <w:r>
        <w:rPr>
          <w:rFonts w:ascii="Times New Roman" w:hAnsi="Times New Roman" w:eastAsia="Times New Roman"/>
          <w:b/>
          <w:i w:val="0"/>
          <w:color w:val="000000"/>
          <w:sz w:val="25"/>
        </w:rPr>
        <w:t>7. Safety layer and wing guard</w:t>
      </w:r>
    </w:p>
    <w:p>
      <w:pPr>
        <w:spacing w:after="100" w:before="0" w:line="276" w:lineRule="auto"/>
        <w:jc w:val="both"/>
      </w:pPr>
      <w:r>
        <w:rPr>
          <w:rFonts w:ascii="Times New Roman" w:hAnsi="Times New Roman" w:eastAsia="Times New Roman"/>
          <w:b w:val="0"/>
          <w:i w:val="0"/>
          <w:color w:val="000000"/>
          <w:sz w:val="23"/>
        </w:rPr>
        <w:t>The safety layer is the guardrail and contains no learned component. It is the reason the system can be argued to be safe at all.</w:t>
      </w:r>
    </w:p>
    <w:p>
      <w:pPr>
        <w:spacing w:after="0" w:before="120" w:line="240" w:lineRule="auto"/>
        <w:ind w:left="360"/>
        <w:jc w:val="left"/>
      </w:pPr>
      <w:r>
        <w:rPr>
          <w:rFonts w:ascii="Courier New" w:hAnsi="Courier New" w:eastAsia="Courier New"/>
          <w:b w:val="0"/>
          <w:i w:val="0"/>
          <w:color w:val="000000"/>
          <w:sz w:val="19"/>
        </w:rPr>
        <w:t>blocked = min_front &lt; d_stop                    d_stop = 1.2 m</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if blocked:</w:t>
      </w:r>
    </w:p>
    <w:p>
      <w:pPr>
        <w:spacing w:after="0" w:before="0" w:line="240" w:lineRule="auto"/>
        <w:ind w:left="360"/>
        <w:jc w:val="left"/>
      </w:pPr>
      <w:r>
        <w:rPr>
          <w:rFonts w:ascii="Courier New" w:hAnsi="Courier New" w:eastAsia="Courier New"/>
          <w:b w:val="0"/>
          <w:i w:val="0"/>
          <w:color w:val="000000"/>
          <w:sz w:val="19"/>
        </w:rPr>
        <w:t xml:space="preserve">    v     = 0,  or -v_escape after escape_after seconds</w:t>
      </w:r>
    </w:p>
    <w:p>
      <w:pPr>
        <w:spacing w:after="120" w:before="0" w:line="240" w:lineRule="auto"/>
        <w:ind w:left="360"/>
        <w:jc w:val="left"/>
      </w:pPr>
      <w:r>
        <w:rPr>
          <w:rFonts w:ascii="Courier New" w:hAnsi="Courier New" w:eastAsia="Courier New"/>
          <w:b w:val="0"/>
          <w:i w:val="0"/>
          <w:color w:val="000000"/>
          <w:sz w:val="19"/>
        </w:rPr>
        <w:t xml:space="preserve">    omega = turn_dir * omega_max * 0.85         # direction latched once, then held</w:t>
      </w:r>
    </w:p>
    <w:p>
      <w:pPr>
        <w:spacing w:after="100" w:before="0" w:line="276" w:lineRule="auto"/>
        <w:jc w:val="both"/>
      </w:pPr>
      <w:r>
        <w:rPr>
          <w:rFonts w:ascii="Times New Roman" w:hAnsi="Times New Roman" w:eastAsia="Times New Roman"/>
          <w:b w:val="0"/>
          <w:i w:val="0"/>
          <w:color w:val="000000"/>
          <w:sz w:val="23"/>
        </w:rPr>
        <w:t>The turn direction is chosen once when the block begins, using mean free space on each side with any side the wing cannot sweep through removed from consideration. Re-deciding every frame is what produced the visible left and right jitter.</w:t>
      </w:r>
    </w:p>
    <w:p>
      <w:pPr>
        <w:spacing w:after="0" w:before="120" w:line="240" w:lineRule="auto"/>
        <w:ind w:left="360"/>
        <w:jc w:val="left"/>
      </w:pPr>
      <w:r>
        <w:rPr>
          <w:rFonts w:ascii="Courier New" w:hAnsi="Courier New" w:eastAsia="Courier New"/>
          <w:b w:val="0"/>
          <w:i w:val="0"/>
          <w:color w:val="000000"/>
          <w:sz w:val="19"/>
        </w:rPr>
        <w:t>left_free  = mean of free[i] for theta[i] &gt; 0</w:t>
      </w:r>
    </w:p>
    <w:p>
      <w:pPr>
        <w:spacing w:after="0" w:before="0" w:line="240" w:lineRule="auto"/>
        <w:ind w:left="360"/>
        <w:jc w:val="left"/>
      </w:pPr>
      <w:r>
        <w:rPr>
          <w:rFonts w:ascii="Courier New" w:hAnsi="Courier New" w:eastAsia="Courier New"/>
          <w:b w:val="0"/>
          <w:i w:val="0"/>
          <w:color w:val="000000"/>
          <w:sz w:val="19"/>
        </w:rPr>
        <w:t>right_free = mean of free[i] for theta[i] &lt; 0</w:t>
      </w:r>
    </w:p>
    <w:p>
      <w:pPr>
        <w:spacing w:after="0" w:before="0" w:line="240" w:lineRule="auto"/>
        <w:ind w:left="360"/>
        <w:jc w:val="left"/>
      </w:pPr>
      <w:r>
        <w:rPr>
          <w:rFonts w:ascii="Courier New" w:hAnsi="Courier New" w:eastAsia="Courier New"/>
          <w:b w:val="0"/>
          <w:i w:val="0"/>
          <w:color w:val="000000"/>
          <w:sz w:val="19"/>
        </w:rPr>
        <w:t>penalise a side whose wing clearance is below  b + 0.25</w:t>
      </w:r>
    </w:p>
    <w:p>
      <w:pPr>
        <w:spacing w:after="120" w:before="0" w:line="240" w:lineRule="auto"/>
        <w:ind w:left="360"/>
        <w:jc w:val="left"/>
      </w:pPr>
      <w:r>
        <w:rPr>
          <w:rFonts w:ascii="Courier New" w:hAnsi="Courier New" w:eastAsia="Courier New"/>
          <w:b w:val="0"/>
          <w:i w:val="0"/>
          <w:color w:val="000000"/>
          <w:sz w:val="19"/>
        </w:rPr>
        <w:t>turn_dir   = +1 if left_free &gt;= right_free else -1</w:t>
      </w:r>
    </w:p>
    <w:p>
      <w:pPr>
        <w:spacing w:after="100" w:before="0" w:line="276" w:lineRule="auto"/>
        <w:jc w:val="both"/>
      </w:pPr>
      <w:r>
        <w:rPr>
          <w:rFonts w:ascii="Times New Roman" w:hAnsi="Times New Roman" w:eastAsia="Times New Roman"/>
          <w:b w:val="0"/>
          <w:i w:val="0"/>
          <w:color w:val="000000"/>
          <w:sz w:val="23"/>
        </w:rPr>
        <w:t>The wing guard damps a rotation that would sweep the wingtip into something the memory still holds. It only damps. Reversing the latch here recreates the jitter it exists to prevent.</w:t>
      </w:r>
    </w:p>
    <w:p>
      <w:pPr>
        <w:spacing w:after="0" w:before="120" w:line="240" w:lineRule="auto"/>
        <w:ind w:left="360"/>
        <w:jc w:val="left"/>
      </w:pPr>
      <w:r>
        <w:rPr>
          <w:rFonts w:ascii="Courier New" w:hAnsi="Courier New" w:eastAsia="Courier New"/>
          <w:b w:val="0"/>
          <w:i w:val="0"/>
          <w:color w:val="000000"/>
          <w:sz w:val="19"/>
        </w:rPr>
        <w:t>reach     = b + 0.25</w:t>
      </w:r>
    </w:p>
    <w:p>
      <w:pPr>
        <w:spacing w:after="0" w:before="0" w:line="240" w:lineRule="auto"/>
        <w:ind w:left="360"/>
        <w:jc w:val="left"/>
      </w:pPr>
      <w:r>
        <w:rPr>
          <w:rFonts w:ascii="Courier New" w:hAnsi="Courier New" w:eastAsia="Courier New"/>
          <w:b w:val="0"/>
          <w:i w:val="0"/>
          <w:color w:val="000000"/>
          <w:sz w:val="19"/>
        </w:rPr>
        <w:t>wing_risk = left_clear  if omega &gt; 0  else right_clear</w:t>
      </w:r>
    </w:p>
    <w:p>
      <w:pPr>
        <w:spacing w:after="120" w:before="0" w:line="240" w:lineRule="auto"/>
        <w:ind w:left="360"/>
        <w:jc w:val="left"/>
      </w:pPr>
      <w:r>
        <w:rPr>
          <w:rFonts w:ascii="Courier New" w:hAnsi="Courier New" w:eastAsia="Courier New"/>
          <w:b w:val="0"/>
          <w:i w:val="0"/>
          <w:color w:val="000000"/>
          <w:sz w:val="19"/>
        </w:rPr>
        <w:t>if wing_risk &lt; reach:   omega = omega * 0.15</w:t>
      </w:r>
    </w:p>
    <w:p>
      <w:pPr>
        <w:spacing w:after="100" w:before="0" w:line="276" w:lineRule="auto"/>
        <w:jc w:val="both"/>
      </w:pPr>
      <w:r>
        <w:rPr>
          <w:rFonts w:ascii="Times New Roman" w:hAnsi="Times New Roman" w:eastAsia="Times New Roman"/>
          <w:b w:val="0"/>
          <w:i w:val="0"/>
          <w:color w:val="000000"/>
          <w:sz w:val="23"/>
        </w:rPr>
        <w:t>Hysteresis on the stop threshold was implemented and measured at release margins of 0.25, 0.45 and 0.70 metres. Every setting scored worse than no hysteresis, so the parameter exists but defaults to zero.</w:t>
      </w:r>
    </w:p>
    <w:p>
      <w:pPr>
        <w:pageBreakBefore/>
        <w:spacing w:after="100" w:before="200" w:line="252" w:lineRule="auto"/>
        <w:jc w:val="left"/>
      </w:pPr>
      <w:r>
        <w:rPr>
          <w:rFonts w:ascii="Times New Roman" w:hAnsi="Times New Roman" w:eastAsia="Times New Roman"/>
          <w:b/>
          <w:i w:val="0"/>
          <w:color w:val="000000"/>
          <w:sz w:val="25"/>
        </w:rPr>
        <w:t>8. All round obstacle memory</w:t>
      </w:r>
    </w:p>
    <w:p>
      <w:pPr>
        <w:spacing w:after="100" w:before="0" w:line="276" w:lineRule="auto"/>
        <w:jc w:val="both"/>
      </w:pPr>
      <w:r>
        <w:rPr>
          <w:rFonts w:ascii="Times New Roman" w:hAnsi="Times New Roman" w:eastAsia="Times New Roman"/>
          <w:b w:val="0"/>
          <w:i w:val="0"/>
          <w:color w:val="000000"/>
          <w:sz w:val="23"/>
        </w:rPr>
        <w:t>The camera sees a wedge of about 116 degrees. The wingtip sweeps a full circle. A coarse memory of 72 bearing bins keeps obstacles that have left the frame from being forgotten at the moment they matter most. It is ego motion compensated and it decays, so nothing is localised and no map is built.</w:t>
      </w:r>
    </w:p>
    <w:p>
      <w:pPr>
        <w:spacing w:after="0" w:before="120" w:line="240" w:lineRule="auto"/>
        <w:ind w:left="360"/>
        <w:jc w:val="left"/>
      </w:pPr>
      <w:r>
        <w:rPr>
          <w:rFonts w:ascii="Courier New" w:hAnsi="Courier New" w:eastAsia="Courier New"/>
          <w:b w:val="0"/>
          <w:i w:val="0"/>
          <w:color w:val="000000"/>
          <w:sz w:val="19"/>
        </w:rPr>
        <w:t># carry each remembered obstacle through last step's motion</w:t>
      </w:r>
    </w:p>
    <w:p>
      <w:pPr>
        <w:spacing w:after="0" w:before="0" w:line="240" w:lineRule="auto"/>
        <w:ind w:left="360"/>
        <w:jc w:val="left"/>
      </w:pPr>
      <w:r>
        <w:rPr>
          <w:rFonts w:ascii="Courier New" w:hAnsi="Courier New" w:eastAsia="Courier New"/>
          <w:b w:val="0"/>
          <w:i w:val="0"/>
          <w:color w:val="000000"/>
          <w:sz w:val="19"/>
        </w:rPr>
        <w:t>x  = d * cos(phi) - v * dt</w:t>
      </w:r>
    </w:p>
    <w:p>
      <w:pPr>
        <w:spacing w:after="0" w:before="0" w:line="240" w:lineRule="auto"/>
        <w:ind w:left="360"/>
        <w:jc w:val="left"/>
      </w:pPr>
      <w:r>
        <w:rPr>
          <w:rFonts w:ascii="Courier New" w:hAnsi="Courier New" w:eastAsia="Courier New"/>
          <w:b w:val="0"/>
          <w:i w:val="0"/>
          <w:color w:val="000000"/>
          <w:sz w:val="19"/>
        </w:rPr>
        <w:t>y  = d * sin(phi)</w:t>
      </w:r>
    </w:p>
    <w:p>
      <w:pPr>
        <w:spacing w:after="0" w:before="0" w:line="240" w:lineRule="auto"/>
        <w:ind w:left="360"/>
        <w:jc w:val="left"/>
      </w:pPr>
      <w:r>
        <w:rPr>
          <w:rFonts w:ascii="Courier New" w:hAnsi="Courier New" w:eastAsia="Courier New"/>
          <w:b w:val="0"/>
          <w:i w:val="0"/>
          <w:color w:val="000000"/>
          <w:sz w:val="19"/>
        </w:rPr>
        <w:t>xr = cos(-omega*dt) * x - sin(-omega*dt) * y</w:t>
      </w:r>
    </w:p>
    <w:p>
      <w:pPr>
        <w:spacing w:after="0" w:before="0" w:line="240" w:lineRule="auto"/>
        <w:ind w:left="360"/>
        <w:jc w:val="left"/>
      </w:pPr>
      <w:r>
        <w:rPr>
          <w:rFonts w:ascii="Courier New" w:hAnsi="Courier New" w:eastAsia="Courier New"/>
          <w:b w:val="0"/>
          <w:i w:val="0"/>
          <w:color w:val="000000"/>
          <w:sz w:val="19"/>
        </w:rPr>
        <w:t>yr = sin(-omega*dt) * x + cos(-omega*dt) * y</w:t>
      </w:r>
    </w:p>
    <w:p>
      <w:pPr>
        <w:spacing w:after="0" w:before="0" w:line="240" w:lineRule="auto"/>
        <w:ind w:left="360"/>
        <w:jc w:val="left"/>
      </w:pPr>
      <w:r>
        <w:rPr>
          <w:rFonts w:ascii="Courier New" w:hAnsi="Courier New" w:eastAsia="Courier New"/>
          <w:b w:val="0"/>
          <w:i w:val="0"/>
          <w:color w:val="000000"/>
          <w:sz w:val="19"/>
        </w:rPr>
        <w:t>d' = hypot(xr, yr)          phi' = atan2(yr, xr)</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forget slowly, then overwrite whatever the camera can currently see</w:t>
      </w:r>
    </w:p>
    <w:p>
      <w:pPr>
        <w:spacing w:after="120" w:before="0" w:line="240" w:lineRule="auto"/>
        <w:ind w:left="360"/>
        <w:jc w:val="left"/>
      </w:pPr>
      <w:r>
        <w:rPr>
          <w:rFonts w:ascii="Courier New" w:hAnsi="Courier New" w:eastAsia="Courier New"/>
          <w:b w:val="0"/>
          <w:i w:val="0"/>
          <w:color w:val="000000"/>
          <w:sz w:val="19"/>
        </w:rPr>
        <w:t>d' = min( R,  d' + forget * dt )               forget = 0.15 m/s</w:t>
      </w:r>
    </w:p>
    <w:p>
      <w:pPr>
        <w:spacing w:after="100" w:before="0" w:line="276" w:lineRule="auto"/>
        <w:jc w:val="both"/>
      </w:pPr>
      <w:r>
        <w:rPr>
          <w:rFonts w:ascii="Times New Roman" w:hAnsi="Times New Roman" w:eastAsia="Times New Roman"/>
          <w:b w:val="0"/>
          <w:i w:val="0"/>
          <w:color w:val="000000"/>
          <w:sz w:val="23"/>
        </w:rPr>
        <w:t>The decay rate is the single most influential parameter in the whole policy. Sweeping it between 0.15 and 3.0 metres per second moved collision free completion from 9 out of 12 down to 4 out of 12 on the tuning seeds.</w:t>
      </w:r>
    </w:p>
    <w:p>
      <w:pPr>
        <w:spacing w:after="100" w:before="200" w:line="252" w:lineRule="auto"/>
        <w:jc w:val="left"/>
      </w:pPr>
      <w:r>
        <w:rPr>
          <w:rFonts w:ascii="Times New Roman" w:hAnsi="Times New Roman" w:eastAsia="Times New Roman"/>
          <w:b/>
          <w:i w:val="0"/>
          <w:color w:val="000000"/>
          <w:sz w:val="25"/>
        </w:rPr>
        <w:t>9. Navigation and motion</w:t>
      </w:r>
    </w:p>
    <w:p>
      <w:pPr>
        <w:spacing w:after="0" w:before="120" w:line="240" w:lineRule="auto"/>
        <w:ind w:left="360"/>
        <w:jc w:val="left"/>
      </w:pPr>
      <w:r>
        <w:rPr>
          <w:rFonts w:ascii="Courier New" w:hAnsi="Courier New" w:eastAsia="Courier New"/>
          <w:b w:val="0"/>
          <w:i w:val="0"/>
          <w:color w:val="000000"/>
          <w:sz w:val="19"/>
        </w:rPr>
        <w:t>wrap(a)  = (a + pi) mod 2*pi - pi</w:t>
      </w:r>
    </w:p>
    <w:p>
      <w:pPr>
        <w:spacing w:after="0" w:before="0" w:line="240" w:lineRule="auto"/>
        <w:ind w:left="360"/>
        <w:jc w:val="left"/>
      </w:pPr>
      <w:r>
        <w:rPr>
          <w:rFonts w:ascii="Courier New" w:hAnsi="Courier New" w:eastAsia="Courier New"/>
          <w:b w:val="0"/>
          <w:i w:val="0"/>
          <w:color w:val="000000"/>
          <w:sz w:val="19"/>
        </w:rPr>
        <w:t>beta     = wrap( atan2(y_station - y, x_station - x) - psi )</w:t>
      </w:r>
    </w:p>
    <w:p>
      <w:pPr>
        <w:spacing w:after="0" w:before="0" w:line="240" w:lineRule="auto"/>
        <w:ind w:left="360"/>
        <w:jc w:val="left"/>
      </w:pPr>
      <w:r>
        <w:rPr>
          <w:rFonts w:ascii="Courier New" w:hAnsi="Courier New" w:eastAsia="Courier New"/>
          <w:b w:val="0"/>
          <w:i w:val="0"/>
          <w:color w:val="000000"/>
          <w:sz w:val="19"/>
        </w:rPr>
        <w:t>arrived  when |station - position| &lt; 0.7 m</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body frame command to a world frame step</w:t>
      </w:r>
    </w:p>
    <w:p>
      <w:pPr>
        <w:spacing w:after="0" w:before="0" w:line="240" w:lineRule="auto"/>
        <w:ind w:left="360"/>
        <w:jc w:val="left"/>
      </w:pPr>
      <w:r>
        <w:rPr>
          <w:rFonts w:ascii="Courier New" w:hAnsi="Courier New" w:eastAsia="Courier New"/>
          <w:b w:val="0"/>
          <w:i w:val="0"/>
          <w:color w:val="000000"/>
          <w:sz w:val="19"/>
        </w:rPr>
        <w:t>step = [ cos(psi)*v - sin(psi)*s,   sin(psi)*v + cos(psi)*s,   climb ] * dt</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free joint orientation from heading</w:t>
      </w:r>
    </w:p>
    <w:p>
      <w:pPr>
        <w:spacing w:after="120" w:before="0" w:line="240" w:lineRule="auto"/>
        <w:ind w:left="360"/>
        <w:jc w:val="left"/>
      </w:pPr>
      <w:r>
        <w:rPr>
          <w:rFonts w:ascii="Courier New" w:hAnsi="Courier New" w:eastAsia="Courier New"/>
          <w:b w:val="0"/>
          <w:i w:val="0"/>
          <w:color w:val="000000"/>
          <w:sz w:val="19"/>
        </w:rPr>
        <w:t>quat = [ cos(psi/2), 0, 0, sin(psi/2) ]</w:t>
      </w:r>
    </w:p>
    <w:p>
      <w:pPr>
        <w:spacing w:after="100" w:before="0" w:line="276" w:lineRule="auto"/>
        <w:jc w:val="both"/>
      </w:pPr>
      <w:r>
        <w:rPr>
          <w:rFonts w:ascii="Times New Roman" w:hAnsi="Times New Roman" w:eastAsia="Times New Roman"/>
          <w:b w:val="0"/>
          <w:i w:val="0"/>
          <w:color w:val="000000"/>
          <w:sz w:val="23"/>
        </w:rPr>
        <w:t>Motion is kinematic with collision rejection. The proposed move is written to the model and the contact count is read back. If the full move collides, rotation alone is tried, then translation alone. Refusing everything leaves a wedged aircraft unable to turn away, and because its view never changes it reissues the identical command forever.</w:t>
      </w:r>
    </w:p>
    <w:p>
      <w:pPr>
        <w:spacing w:after="0" w:before="120" w:line="240" w:lineRule="auto"/>
        <w:ind w:left="360"/>
        <w:jc w:val="left"/>
      </w:pPr>
      <w:r>
        <w:rPr>
          <w:rFonts w:ascii="Courier New" w:hAnsi="Courier New" w:eastAsia="Courier New"/>
          <w:b w:val="0"/>
          <w:i w:val="0"/>
          <w:color w:val="000000"/>
          <w:sz w:val="19"/>
        </w:rPr>
        <w:t>if clear(pos + step, psi + omega*dt):  accept both</w:t>
      </w:r>
    </w:p>
    <w:p>
      <w:pPr>
        <w:spacing w:after="0" w:before="0" w:line="240" w:lineRule="auto"/>
        <w:ind w:left="360"/>
        <w:jc w:val="left"/>
      </w:pPr>
      <w:r>
        <w:rPr>
          <w:rFonts w:ascii="Courier New" w:hAnsi="Courier New" w:eastAsia="Courier New"/>
          <w:b w:val="0"/>
          <w:i w:val="0"/>
          <w:color w:val="000000"/>
          <w:sz w:val="19"/>
        </w:rPr>
        <w:t>elif clear(pos, psi + omega*dt):       accept the rotation only</w:t>
      </w:r>
    </w:p>
    <w:p>
      <w:pPr>
        <w:spacing w:after="0" w:before="0" w:line="240" w:lineRule="auto"/>
        <w:ind w:left="360"/>
        <w:jc w:val="left"/>
      </w:pPr>
      <w:r>
        <w:rPr>
          <w:rFonts w:ascii="Courier New" w:hAnsi="Courier New" w:eastAsia="Courier New"/>
          <w:b w:val="0"/>
          <w:i w:val="0"/>
          <w:color w:val="000000"/>
          <w:sz w:val="19"/>
        </w:rPr>
        <w:t>elif clear(pos + step, psi):           accept the translation only</w:t>
      </w:r>
    </w:p>
    <w:p>
      <w:pPr>
        <w:spacing w:after="120" w:before="0" w:line="240" w:lineRule="auto"/>
        <w:ind w:left="360"/>
        <w:jc w:val="left"/>
      </w:pPr>
      <w:r>
        <w:rPr>
          <w:rFonts w:ascii="Courier New" w:hAnsi="Courier New" w:eastAsia="Courier New"/>
          <w:b w:val="0"/>
          <w:i w:val="0"/>
          <w:color w:val="000000"/>
          <w:sz w:val="19"/>
        </w:rPr>
        <w:t>else:                                  hold position and count a contact</w:t>
      </w:r>
    </w:p>
    <w:p>
      <w:pPr>
        <w:spacing w:after="100" w:before="200" w:line="252" w:lineRule="auto"/>
        <w:jc w:val="left"/>
      </w:pPr>
      <w:r>
        <w:rPr>
          <w:rFonts w:ascii="Times New Roman" w:hAnsi="Times New Roman" w:eastAsia="Times New Roman"/>
          <w:b/>
          <w:i w:val="0"/>
          <w:color w:val="000000"/>
          <w:sz w:val="25"/>
        </w:rPr>
        <w:t>10. Course generation</w:t>
      </w:r>
    </w:p>
    <w:p>
      <w:pPr>
        <w:spacing w:after="100" w:before="0" w:line="276" w:lineRule="auto"/>
        <w:jc w:val="both"/>
      </w:pPr>
      <w:r>
        <w:rPr>
          <w:rFonts w:ascii="Times New Roman" w:hAnsi="Times New Roman" w:eastAsia="Times New Roman"/>
          <w:b w:val="0"/>
          <w:i w:val="0"/>
          <w:color w:val="000000"/>
          <w:sz w:val="23"/>
        </w:rPr>
        <w:t>Courses come from an integer seed rather than a stored file, so the dataset is the seed list. Obstacles sit on a jittered grid chosen so the narrowest possible gap still exceeds the wingspan.</w:t>
      </w:r>
    </w:p>
    <w:p>
      <w:pPr>
        <w:spacing w:after="0" w:before="120" w:line="240" w:lineRule="auto"/>
        <w:ind w:left="360"/>
        <w:jc w:val="left"/>
      </w:pPr>
      <w:r>
        <w:rPr>
          <w:rFonts w:ascii="Courier New" w:hAnsi="Courier New" w:eastAsia="Courier New"/>
          <w:b w:val="0"/>
          <w:i w:val="0"/>
          <w:color w:val="000000"/>
          <w:sz w:val="19"/>
        </w:rPr>
        <w:t>min_gap = grid_pitch - 2 * max_radius - 2 * max_jitter</w:t>
      </w:r>
    </w:p>
    <w:p>
      <w:pPr>
        <w:spacing w:after="0" w:before="0" w:line="240" w:lineRule="auto"/>
        <w:ind w:left="360"/>
        <w:jc w:val="left"/>
      </w:pPr>
      <w:r>
        <w:rPr>
          <w:rFonts w:ascii="Courier New" w:hAnsi="Courier New" w:eastAsia="Courier New"/>
          <w:b w:val="0"/>
          <w:i w:val="0"/>
          <w:color w:val="000000"/>
          <w:sz w:val="19"/>
        </w:rPr>
        <w:t xml:space="preserve">        = 2.50 - 2(0.30) - 2(0.25)  =  1.40 m      against a 1.00 m wingspan</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cell centre    cx = -half + grid_pitch * (i + 0.5)</w:t>
      </w:r>
    </w:p>
    <w:p>
      <w:pPr>
        <w:spacing w:after="0" w:before="0" w:line="240" w:lineRule="auto"/>
        <w:ind w:left="360"/>
        <w:jc w:val="left"/>
      </w:pPr>
      <w:r>
        <w:rPr>
          <w:rFonts w:ascii="Courier New" w:hAnsi="Courier New" w:eastAsia="Courier New"/>
          <w:b w:val="0"/>
          <w:i w:val="0"/>
          <w:color w:val="000000"/>
          <w:sz w:val="19"/>
        </w:rPr>
        <w:t>map projection px = (x + half) * MAP / room</w:t>
      </w:r>
    </w:p>
    <w:p>
      <w:pPr>
        <w:spacing w:after="120" w:before="0" w:line="240" w:lineRule="auto"/>
        <w:ind w:left="360"/>
        <w:jc w:val="left"/>
      </w:pPr>
      <w:r>
        <w:rPr>
          <w:rFonts w:ascii="Courier New" w:hAnsi="Courier New" w:eastAsia="Courier New"/>
          <w:b w:val="0"/>
          <w:i w:val="0"/>
          <w:color w:val="000000"/>
          <w:sz w:val="19"/>
        </w:rPr>
        <w:t xml:space="preserve">                py = MAP - (y + half) * MAP / room</w:t>
      </w:r>
    </w:p>
    <w:p>
      <w:pPr>
        <w:spacing w:after="100" w:before="0" w:line="276" w:lineRule="auto"/>
        <w:jc w:val="both"/>
      </w:pPr>
      <w:r>
        <w:rPr>
          <w:rFonts w:ascii="Times New Roman" w:hAnsi="Times New Roman" w:eastAsia="Times New Roman"/>
          <w:b w:val="0"/>
          <w:i w:val="0"/>
          <w:color w:val="000000"/>
          <w:sz w:val="23"/>
        </w:rPr>
        <w:t>Reachability was verified independently by flood filling the free space for a disc of the aircraft's radius. Every station was reachable at every obstacle density tested, which rules out an impossible course as an explanation for any failure.</w:t>
      </w:r>
    </w:p>
    <w:p>
      <w:pPr>
        <w:pageBreakBefore/>
        <w:spacing w:after="100" w:before="200" w:line="252" w:lineRule="auto"/>
        <w:jc w:val="left"/>
      </w:pPr>
      <w:r>
        <w:rPr>
          <w:rFonts w:ascii="Times New Roman" w:hAnsi="Times New Roman" w:eastAsia="Times New Roman"/>
          <w:b/>
          <w:i w:val="0"/>
          <w:color w:val="000000"/>
          <w:sz w:val="25"/>
        </w:rPr>
        <w:t>11. MiDaS integration</w:t>
      </w:r>
    </w:p>
    <w:p>
      <w:pPr>
        <w:spacing w:after="100" w:before="140" w:line="252" w:lineRule="auto"/>
        <w:jc w:val="left"/>
      </w:pPr>
      <w:r>
        <w:rPr>
          <w:rFonts w:ascii="Times New Roman" w:hAnsi="Times New Roman" w:eastAsia="Times New Roman"/>
          <w:b/>
          <w:i w:val="0"/>
          <w:color w:val="000000"/>
          <w:sz w:val="23"/>
        </w:rPr>
        <w:t>11.1 What the model is and what it returns</w:t>
      </w:r>
    </w:p>
    <w:p>
      <w:pPr>
        <w:spacing w:after="100" w:before="0" w:line="276" w:lineRule="auto"/>
        <w:jc w:val="both"/>
      </w:pPr>
      <w:r>
        <w:rPr>
          <w:rFonts w:ascii="Times New Roman" w:hAnsi="Times New Roman" w:eastAsia="Times New Roman"/>
          <w:b w:val="0"/>
          <w:i w:val="0"/>
          <w:color w:val="000000"/>
          <w:sz w:val="23"/>
        </w:rPr>
        <w:t>MiDaS-small version 2.1 is an encoder and decoder network of 21.3 million parameters. The encoder is a lightweight convolutional backbone built for devices without a graphics processor. The decoder climbs back up, fusing coarse features that know the layout with fine features that know where edges are.</w:t>
      </w:r>
    </w:p>
    <w:p>
      <w:pPr>
        <w:spacing w:after="100" w:before="0" w:line="276" w:lineRule="auto"/>
        <w:jc w:val="both"/>
      </w:pPr>
      <w:r>
        <w:rPr>
          <w:rFonts w:ascii="Times New Roman" w:hAnsi="Times New Roman" w:eastAsia="Times New Roman"/>
          <w:b w:val="0"/>
          <w:i w:val="0"/>
          <w:color w:val="000000"/>
          <w:sz w:val="23"/>
        </w:rPr>
        <w:t>It is loaded from the published weights and never trained. What it returns is inverse depth, meaning one divided by distance, and only up to an unknown multiplier and an unknown offset that differ from image to image. It is not metres and it cannot be handed to the policy directly.</w:t>
      </w:r>
    </w:p>
    <w:p>
      <w:pPr>
        <w:spacing w:after="100" w:before="140" w:line="252" w:lineRule="auto"/>
        <w:jc w:val="left"/>
      </w:pPr>
      <w:r>
        <w:rPr>
          <w:rFonts w:ascii="Times New Roman" w:hAnsi="Times New Roman" w:eastAsia="Times New Roman"/>
          <w:b/>
          <w:i w:val="0"/>
          <w:color w:val="000000"/>
          <w:sz w:val="23"/>
        </w:rPr>
        <w:t>11.2 The preprocessing trap</w:t>
      </w:r>
    </w:p>
    <w:p>
      <w:pPr>
        <w:spacing w:after="100" w:before="0" w:line="276" w:lineRule="auto"/>
        <w:jc w:val="both"/>
      </w:pPr>
      <w:r>
        <w:rPr>
          <w:rFonts w:ascii="Times New Roman" w:hAnsi="Times New Roman" w:eastAsia="Times New Roman"/>
          <w:b w:val="0"/>
          <w:i w:val="0"/>
          <w:color w:val="000000"/>
          <w:sz w:val="23"/>
        </w:rPr>
        <w:t>The hub transform divides the image by 255 itself. Passing an image already scaled to the range zero to one therefore scales it twice, and the network sees a nearly black frame. It does not error. It returns a plausible looking vertical gradient for every input, which is easy to mistake for a domain gap.</w:t>
      </w:r>
    </w:p>
    <w:tbl>
      <w:tblPr>
        <w:tblStyle w:val="TableGrid"/>
        <w:tblW w:type="auto" w:w="0"/>
        <w:jc w:val="center"/>
        <w:tblLook w:firstColumn="1" w:firstRow="1" w:lastColumn="0" w:lastRow="0" w:noHBand="0" w:noVBand="1" w:val="04A0"/>
      </w:tblPr>
      <w:tblGrid>
        <w:gridCol w:w="3168"/>
        <w:gridCol w:w="3168"/>
        <w:gridCol w:w="3168"/>
      </w:tblGrid>
      <w:tr>
        <w:tc>
          <w:tcPr>
            <w:tcW w:type="dxa" w:w="4896"/>
            <w:shd w:val="clear" w:fill="D9D9D9"/>
          </w:tcPr>
          <w:p>
            <w:pPr>
              <w:spacing w:after="20" w:line="240" w:lineRule="auto"/>
            </w:pPr>
            <w:r/>
            <w:r>
              <w:rPr>
                <w:rFonts w:ascii="Times New Roman" w:hAnsi="Times New Roman" w:eastAsia="Times New Roman"/>
                <w:b/>
                <w:i w:val="0"/>
                <w:color w:val="000000"/>
                <w:sz w:val="20"/>
              </w:rPr>
              <w:t>Measurement on simulator frames</w:t>
            </w:r>
          </w:p>
        </w:tc>
        <w:tc>
          <w:tcPr>
            <w:tcW w:type="dxa" w:w="2304"/>
            <w:shd w:val="clear" w:fill="D9D9D9"/>
          </w:tcPr>
          <w:p>
            <w:pPr>
              <w:spacing w:after="20" w:line="240" w:lineRule="auto"/>
            </w:pPr>
            <w:r/>
            <w:r>
              <w:rPr>
                <w:rFonts w:ascii="Times New Roman" w:hAnsi="Times New Roman" w:eastAsia="Times New Roman"/>
                <w:b/>
                <w:i w:val="0"/>
                <w:color w:val="000000"/>
                <w:sz w:val="20"/>
              </w:rPr>
              <w:t>Image scaled twice</w:t>
            </w:r>
          </w:p>
        </w:tc>
        <w:tc>
          <w:tcPr>
            <w:tcW w:type="dxa" w:w="1872"/>
            <w:shd w:val="clear" w:fill="D9D9D9"/>
          </w:tcPr>
          <w:p>
            <w:pPr>
              <w:spacing w:after="20" w:line="240" w:lineRule="auto"/>
            </w:pPr>
            <w:r/>
            <w:r>
              <w:rPr>
                <w:rFonts w:ascii="Times New Roman" w:hAnsi="Times New Roman" w:eastAsia="Times New Roman"/>
                <w:b/>
                <w:i w:val="0"/>
                <w:color w:val="000000"/>
                <w:sz w:val="20"/>
              </w:rPr>
              <w:t>Correct</w:t>
            </w:r>
          </w:p>
        </w:tc>
      </w:tr>
      <w:tr>
        <w:tc>
          <w:tcPr>
            <w:tcW w:type="dxa" w:w="4896"/>
          </w:tcPr>
          <w:p>
            <w:pPr>
              <w:spacing w:after="20" w:line="252" w:lineRule="auto"/>
            </w:pPr>
            <w:r/>
            <w:r>
              <w:rPr>
                <w:rFonts w:ascii="Times New Roman" w:hAnsi="Times New Roman" w:eastAsia="Times New Roman"/>
                <w:b w:val="0"/>
                <w:i w:val="0"/>
                <w:color w:val="000000"/>
                <w:sz w:val="20"/>
              </w:rPr>
              <w:t>Correlation with true inverse depth</w:t>
            </w:r>
          </w:p>
        </w:tc>
        <w:tc>
          <w:tcPr>
            <w:tcW w:type="dxa" w:w="2304"/>
          </w:tcPr>
          <w:p>
            <w:pPr>
              <w:spacing w:after="20" w:line="252" w:lineRule="auto"/>
            </w:pPr>
            <w:r/>
            <w:r>
              <w:rPr>
                <w:rFonts w:ascii="Times New Roman" w:hAnsi="Times New Roman" w:eastAsia="Times New Roman"/>
                <w:b w:val="0"/>
                <w:i w:val="0"/>
                <w:color w:val="000000"/>
                <w:sz w:val="20"/>
              </w:rPr>
              <w:t>0.29</w:t>
            </w:r>
          </w:p>
        </w:tc>
        <w:tc>
          <w:tcPr>
            <w:tcW w:type="dxa" w:w="1872"/>
          </w:tcPr>
          <w:p>
            <w:pPr>
              <w:spacing w:after="20" w:line="252" w:lineRule="auto"/>
            </w:pPr>
            <w:r/>
            <w:r>
              <w:rPr>
                <w:rFonts w:ascii="Times New Roman" w:hAnsi="Times New Roman" w:eastAsia="Times New Roman"/>
                <w:b w:val="0"/>
                <w:i w:val="0"/>
                <w:color w:val="000000"/>
                <w:sz w:val="20"/>
              </w:rPr>
              <w:t>0.92</w:t>
            </w:r>
          </w:p>
        </w:tc>
      </w:tr>
      <w:tr>
        <w:tc>
          <w:tcPr>
            <w:tcW w:type="dxa" w:w="4896"/>
          </w:tcPr>
          <w:p>
            <w:pPr>
              <w:spacing w:after="20" w:line="252" w:lineRule="auto"/>
            </w:pPr>
            <w:r/>
            <w:r>
              <w:rPr>
                <w:rFonts w:ascii="Times New Roman" w:hAnsi="Times New Roman" w:eastAsia="Times New Roman"/>
                <w:b w:val="0"/>
                <w:i w:val="0"/>
                <w:color w:val="000000"/>
                <w:sz w:val="20"/>
              </w:rPr>
              <w:t>Absolute relative error</w:t>
            </w:r>
          </w:p>
        </w:tc>
        <w:tc>
          <w:tcPr>
            <w:tcW w:type="dxa" w:w="2304"/>
          </w:tcPr>
          <w:p>
            <w:pPr>
              <w:spacing w:after="20" w:line="252" w:lineRule="auto"/>
            </w:pPr>
            <w:r/>
            <w:r>
              <w:rPr>
                <w:rFonts w:ascii="Times New Roman" w:hAnsi="Times New Roman" w:eastAsia="Times New Roman"/>
                <w:b w:val="0"/>
                <w:i w:val="0"/>
                <w:color w:val="000000"/>
                <w:sz w:val="20"/>
              </w:rPr>
              <w:t>0.40</w:t>
            </w:r>
          </w:p>
        </w:tc>
        <w:tc>
          <w:tcPr>
            <w:tcW w:type="dxa" w:w="1872"/>
          </w:tcPr>
          <w:p>
            <w:pPr>
              <w:spacing w:after="20" w:line="252" w:lineRule="auto"/>
            </w:pPr>
            <w:r/>
            <w:r>
              <w:rPr>
                <w:rFonts w:ascii="Times New Roman" w:hAnsi="Times New Roman" w:eastAsia="Times New Roman"/>
                <w:b w:val="0"/>
                <w:i w:val="0"/>
                <w:color w:val="000000"/>
                <w:sz w:val="20"/>
              </w:rPr>
              <w:t>0.21</w:t>
            </w:r>
          </w:p>
        </w:tc>
      </w:tr>
      <w:tr>
        <w:tc>
          <w:tcPr>
            <w:tcW w:type="dxa" w:w="4896"/>
          </w:tcPr>
          <w:p>
            <w:pPr>
              <w:spacing w:after="20" w:line="252" w:lineRule="auto"/>
            </w:pPr>
            <w:r/>
            <w:r>
              <w:rPr>
                <w:rFonts w:ascii="Times New Roman" w:hAnsi="Times New Roman" w:eastAsia="Times New Roman"/>
                <w:b w:val="0"/>
                <w:i w:val="0"/>
                <w:color w:val="000000"/>
                <w:sz w:val="20"/>
              </w:rPr>
              <w:t>Pixels within a factor of 1.25</w:t>
            </w:r>
          </w:p>
        </w:tc>
        <w:tc>
          <w:tcPr>
            <w:tcW w:type="dxa" w:w="2304"/>
          </w:tcPr>
          <w:p>
            <w:pPr>
              <w:spacing w:after="20" w:line="252" w:lineRule="auto"/>
            </w:pPr>
            <w:r/>
            <w:r>
              <w:rPr>
                <w:rFonts w:ascii="Times New Roman" w:hAnsi="Times New Roman" w:eastAsia="Times New Roman"/>
                <w:b w:val="0"/>
                <w:i w:val="0"/>
                <w:color w:val="000000"/>
                <w:sz w:val="20"/>
              </w:rPr>
              <w:t>0.42</w:t>
            </w:r>
          </w:p>
        </w:tc>
        <w:tc>
          <w:tcPr>
            <w:tcW w:type="dxa" w:w="1872"/>
          </w:tcPr>
          <w:p>
            <w:pPr>
              <w:spacing w:after="20" w:line="252" w:lineRule="auto"/>
            </w:pPr>
            <w:r/>
            <w:r>
              <w:rPr>
                <w:rFonts w:ascii="Times New Roman" w:hAnsi="Times New Roman" w:eastAsia="Times New Roman"/>
                <w:b w:val="0"/>
                <w:i w:val="0"/>
                <w:color w:val="000000"/>
                <w:sz w:val="20"/>
              </w:rPr>
              <w:t>0.62</w:t>
            </w:r>
          </w:p>
        </w:tc>
      </w:tr>
    </w:tbl>
    <w:p>
      <w:pPr>
        <w:spacing w:after="80"/>
      </w:pPr>
    </w:p>
    <w:p>
      <w:pPr>
        <w:spacing w:after="0" w:before="120" w:line="240" w:lineRule="auto"/>
        <w:ind w:left="360"/>
        <w:jc w:val="left"/>
      </w:pPr>
      <w:r>
        <w:rPr>
          <w:rFonts w:ascii="Courier New" w:hAnsi="Courier New" w:eastAsia="Courier New"/>
          <w:b w:val="0"/>
          <w:i w:val="0"/>
          <w:color w:val="000000"/>
          <w:sz w:val="19"/>
        </w:rPr>
        <w:t># correct</w:t>
      </w:r>
    </w:p>
    <w:p>
      <w:pPr>
        <w:spacing w:after="0" w:before="0" w:line="240" w:lineRule="auto"/>
        <w:ind w:left="360"/>
        <w:jc w:val="left"/>
      </w:pPr>
      <w:r>
        <w:rPr>
          <w:rFonts w:ascii="Courier New" w:hAnsi="Courier New" w:eastAsia="Courier New"/>
          <w:b w:val="0"/>
          <w:i w:val="0"/>
          <w:color w:val="000000"/>
          <w:sz w:val="19"/>
        </w:rPr>
        <w:t>img = rgb.astype(np.float32)          # 0 to 255, the transform scales it</w:t>
      </w:r>
    </w:p>
    <w:p>
      <w:pPr>
        <w:spacing w:after="0" w:before="0" w:line="240" w:lineRule="auto"/>
        <w:ind w:left="360"/>
        <w:jc w:val="left"/>
      </w:pPr>
      <w:r>
        <w:rPr>
          <w:rFonts w:ascii="Courier New" w:hAnsi="Courier New" w:eastAsia="Courier New"/>
          <w:b w:val="0"/>
          <w:i w:val="0"/>
          <w:color w:val="000000"/>
          <w:sz w:val="19"/>
        </w:rPr>
        <w:t>x   = transform(img)</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wrong, and it fails silently</w:t>
      </w:r>
    </w:p>
    <w:p>
      <w:pPr>
        <w:spacing w:after="120" w:before="0" w:line="240" w:lineRule="auto"/>
        <w:ind w:left="360"/>
        <w:jc w:val="left"/>
      </w:pPr>
      <w:r>
        <w:rPr>
          <w:rFonts w:ascii="Courier New" w:hAnsi="Courier New" w:eastAsia="Courier New"/>
          <w:b w:val="0"/>
          <w:i w:val="0"/>
          <w:color w:val="000000"/>
          <w:sz w:val="19"/>
        </w:rPr>
        <w:t>img = rgb.astype(np.float32) / 255.0</w:t>
      </w:r>
    </w:p>
    <w:p>
      <w:pPr>
        <w:spacing w:after="100" w:before="0" w:line="276" w:lineRule="auto"/>
        <w:jc w:val="both"/>
      </w:pPr>
      <w:r>
        <w:rPr>
          <w:rFonts w:ascii="Times New Roman" w:hAnsi="Times New Roman" w:eastAsia="Times New Roman"/>
          <w:b w:val="0"/>
          <w:i w:val="0"/>
          <w:color w:val="000000"/>
          <w:sz w:val="23"/>
        </w:rPr>
        <w:t>The check that caught it was running the model on a real photograph. A featureless vertical ramp on a real indoor photo is not something any working monocular depth model produces, which located the fault upstream of the network rather than in it.</w:t>
      </w:r>
    </w:p>
    <w:p>
      <w:pPr>
        <w:spacing w:after="100" w:before="140" w:line="252" w:lineRule="auto"/>
        <w:jc w:val="left"/>
      </w:pPr>
      <w:r>
        <w:rPr>
          <w:rFonts w:ascii="Times New Roman" w:hAnsi="Times New Roman" w:eastAsia="Times New Roman"/>
          <w:b/>
          <w:i w:val="0"/>
          <w:color w:val="000000"/>
          <w:sz w:val="23"/>
        </w:rPr>
        <w:t>11.3 Recovering scale and offset</w:t>
      </w:r>
    </w:p>
    <w:p>
      <w:pPr>
        <w:spacing w:after="100" w:before="0" w:line="276" w:lineRule="auto"/>
        <w:jc w:val="both"/>
      </w:pPr>
      <w:r>
        <w:rPr>
          <w:rFonts w:ascii="Times New Roman" w:hAnsi="Times New Roman" w:eastAsia="Times New Roman"/>
          <w:b w:val="0"/>
          <w:i w:val="0"/>
          <w:color w:val="000000"/>
          <w:sz w:val="23"/>
        </w:rPr>
        <w:t>Both unknowns are found by least squares against a reference, in inverse depth space. Median scaling corrects the multiplier alone and leaves a systematic error behind, which is why the original project specification needed correcting on this point.</w:t>
      </w:r>
    </w:p>
    <w:p>
      <w:pPr>
        <w:spacing w:after="0" w:before="120" w:line="240" w:lineRule="auto"/>
        <w:ind w:left="360"/>
        <w:jc w:val="left"/>
      </w:pPr>
      <w:r>
        <w:rPr>
          <w:rFonts w:ascii="Courier New" w:hAnsi="Courier New" w:eastAsia="Courier New"/>
          <w:b w:val="0"/>
          <w:i w:val="0"/>
          <w:color w:val="000000"/>
          <w:sz w:val="19"/>
        </w:rPr>
        <w:t>minimise over s and t:    sum_i ( s * pred_i + t - target_i )^2</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two unknowns, so a closed form 2x2 solve</w:t>
      </w:r>
    </w:p>
    <w:p>
      <w:pPr>
        <w:spacing w:after="0" w:before="0" w:line="240" w:lineRule="auto"/>
        <w:ind w:left="360"/>
        <w:jc w:val="left"/>
      </w:pPr>
      <w:r>
        <w:rPr>
          <w:rFonts w:ascii="Courier New" w:hAnsi="Courier New" w:eastAsia="Courier New"/>
          <w:b w:val="0"/>
          <w:i w:val="0"/>
          <w:color w:val="000000"/>
          <w:sz w:val="19"/>
        </w:rPr>
        <w:t>a00 = sum(p*p)   a01 = sum(p)   a11 = N</w:t>
      </w:r>
    </w:p>
    <w:p>
      <w:pPr>
        <w:spacing w:after="0" w:before="0" w:line="240" w:lineRule="auto"/>
        <w:ind w:left="360"/>
        <w:jc w:val="left"/>
      </w:pPr>
      <w:r>
        <w:rPr>
          <w:rFonts w:ascii="Courier New" w:hAnsi="Courier New" w:eastAsia="Courier New"/>
          <w:b w:val="0"/>
          <w:i w:val="0"/>
          <w:color w:val="000000"/>
          <w:sz w:val="19"/>
        </w:rPr>
        <w:t>b0  = sum(p*q)   b1  = sum(q)</w:t>
      </w:r>
    </w:p>
    <w:p>
      <w:pPr>
        <w:spacing w:after="0" w:before="0" w:line="240" w:lineRule="auto"/>
        <w:ind w:left="360"/>
        <w:jc w:val="left"/>
      </w:pPr>
      <w:r>
        <w:rPr>
          <w:rFonts w:ascii="Courier New" w:hAnsi="Courier New" w:eastAsia="Courier New"/>
          <w:b w:val="0"/>
          <w:i w:val="0"/>
          <w:color w:val="000000"/>
          <w:sz w:val="19"/>
        </w:rPr>
        <w:t>det = a00*a11 - a01*a01</w:t>
      </w:r>
    </w:p>
    <w:p>
      <w:pPr>
        <w:spacing w:after="0" w:before="0" w:line="240" w:lineRule="auto"/>
        <w:ind w:left="360"/>
        <w:jc w:val="left"/>
      </w:pPr>
      <w:r>
        <w:rPr>
          <w:rFonts w:ascii="Courier New" w:hAnsi="Courier New" w:eastAsia="Courier New"/>
          <w:b w:val="0"/>
          <w:i w:val="0"/>
          <w:color w:val="000000"/>
          <w:sz w:val="19"/>
        </w:rPr>
        <w:t>s   = ( a11*b0 - a01*b1) / det</w:t>
      </w:r>
    </w:p>
    <w:p>
      <w:pPr>
        <w:spacing w:after="0" w:before="0" w:line="240" w:lineRule="auto"/>
        <w:ind w:left="360"/>
        <w:jc w:val="left"/>
      </w:pPr>
      <w:r>
        <w:rPr>
          <w:rFonts w:ascii="Courier New" w:hAnsi="Courier New" w:eastAsia="Courier New"/>
          <w:b w:val="0"/>
          <w:i w:val="0"/>
          <w:color w:val="000000"/>
          <w:sz w:val="19"/>
        </w:rPr>
        <w:t>t   = (-a01*b0 + a00*b1) / det</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 then back to metres</w:t>
      </w:r>
    </w:p>
    <w:p>
      <w:pPr>
        <w:spacing w:after="120" w:before="0" w:line="240" w:lineRule="auto"/>
        <w:ind w:left="360"/>
        <w:jc w:val="left"/>
      </w:pPr>
      <w:r>
        <w:rPr>
          <w:rFonts w:ascii="Courier New" w:hAnsi="Courier New" w:eastAsia="Courier New"/>
          <w:b w:val="0"/>
          <w:i w:val="0"/>
          <w:color w:val="000000"/>
          <w:sz w:val="19"/>
        </w:rPr>
        <w:t>depth = 1 / max( s * pred + t,  1e-3 )</w:t>
      </w:r>
    </w:p>
    <w:p>
      <w:pPr>
        <w:spacing w:after="100" w:before="0" w:line="276" w:lineRule="auto"/>
        <w:jc w:val="both"/>
      </w:pPr>
      <w:r>
        <w:rPr>
          <w:rFonts w:ascii="Times New Roman" w:hAnsi="Times New Roman" w:eastAsia="Times New Roman"/>
          <w:b w:val="0"/>
          <w:i w:val="0"/>
          <w:color w:val="000000"/>
          <w:sz w:val="23"/>
        </w:rPr>
        <w:t>Two alignment arms exist and they answer different questions.</w:t>
      </w:r>
    </w:p>
    <w:tbl>
      <w:tblPr>
        <w:tblStyle w:val="TableGrid"/>
        <w:tblW w:type="auto" w:w="0"/>
        <w:jc w:val="center"/>
        <w:tblLook w:firstColumn="1" w:firstRow="1" w:lastColumn="0" w:lastRow="0" w:noHBand="0" w:noVBand="1" w:val="04A0"/>
      </w:tblPr>
      <w:tblGrid>
        <w:gridCol w:w="3168"/>
        <w:gridCol w:w="3168"/>
        <w:gridCol w:w="3168"/>
      </w:tblGrid>
      <w:tr>
        <w:tc>
          <w:tcPr>
            <w:tcW w:type="dxa" w:w="1152"/>
            <w:shd w:val="clear" w:fill="D9D9D9"/>
          </w:tcPr>
          <w:p>
            <w:pPr>
              <w:spacing w:after="20" w:line="240" w:lineRule="auto"/>
            </w:pPr>
            <w:r/>
            <w:r>
              <w:rPr>
                <w:rFonts w:ascii="Times New Roman" w:hAnsi="Times New Roman" w:eastAsia="Times New Roman"/>
                <w:b/>
                <w:i w:val="0"/>
                <w:color w:val="000000"/>
                <w:sz w:val="20"/>
              </w:rPr>
              <w:t>Arm</w:t>
            </w:r>
          </w:p>
        </w:tc>
        <w:tc>
          <w:tcPr>
            <w:tcW w:type="dxa" w:w="3744"/>
            <w:shd w:val="clear" w:fill="D9D9D9"/>
          </w:tcPr>
          <w:p>
            <w:pPr>
              <w:spacing w:after="20" w:line="240" w:lineRule="auto"/>
            </w:pPr>
            <w:r/>
            <w:r>
              <w:rPr>
                <w:rFonts w:ascii="Times New Roman" w:hAnsi="Times New Roman" w:eastAsia="Times New Roman"/>
                <w:b/>
                <w:i w:val="0"/>
                <w:color w:val="000000"/>
                <w:sz w:val="20"/>
              </w:rPr>
              <w:t>How scale and offset are obtained</w:t>
            </w:r>
          </w:p>
        </w:tc>
        <w:tc>
          <w:tcPr>
            <w:tcW w:type="dxa" w:w="4464"/>
            <w:shd w:val="clear" w:fill="D9D9D9"/>
          </w:tcPr>
          <w:p>
            <w:pPr>
              <w:spacing w:after="20" w:line="240" w:lineRule="auto"/>
            </w:pPr>
            <w:r/>
            <w:r>
              <w:rPr>
                <w:rFonts w:ascii="Times New Roman" w:hAnsi="Times New Roman" w:eastAsia="Times New Roman"/>
                <w:b/>
                <w:i w:val="0"/>
                <w:color w:val="000000"/>
                <w:sz w:val="20"/>
              </w:rPr>
              <w:t>What it measures</w:t>
            </w:r>
          </w:p>
        </w:tc>
      </w:tr>
      <w:tr>
        <w:tc>
          <w:tcPr>
            <w:tcW w:type="dxa" w:w="1152"/>
          </w:tcPr>
          <w:p>
            <w:pPr>
              <w:spacing w:after="20" w:line="252" w:lineRule="auto"/>
            </w:pPr>
            <w:r/>
            <w:r>
              <w:rPr>
                <w:rFonts w:ascii="Courier New" w:hAnsi="Courier New" w:eastAsia="Courier New"/>
                <w:b w:val="0"/>
                <w:i w:val="0"/>
                <w:color w:val="000000"/>
                <w:sz w:val="20"/>
              </w:rPr>
              <w:t>frozen</w:t>
            </w:r>
          </w:p>
        </w:tc>
        <w:tc>
          <w:tcPr>
            <w:tcW w:type="dxa" w:w="3744"/>
          </w:tcPr>
          <w:p>
            <w:pPr>
              <w:spacing w:after="20" w:line="252" w:lineRule="auto"/>
            </w:pPr>
            <w:r/>
            <w:r>
              <w:rPr>
                <w:rFonts w:ascii="Times New Roman" w:hAnsi="Times New Roman" w:eastAsia="Times New Roman"/>
                <w:b w:val="0"/>
                <w:i w:val="0"/>
                <w:color w:val="000000"/>
                <w:sz w:val="20"/>
              </w:rPr>
              <w:t>Fitted once across a calibration set of simulator frames, then held fixed</w:t>
            </w:r>
          </w:p>
        </w:tc>
        <w:tc>
          <w:tcPr>
            <w:tcW w:type="dxa" w:w="4464"/>
          </w:tcPr>
          <w:p>
            <w:pPr>
              <w:spacing w:after="20" w:line="252" w:lineRule="auto"/>
            </w:pPr>
            <w:r/>
            <w:r>
              <w:rPr>
                <w:rFonts w:ascii="Times New Roman" w:hAnsi="Times New Roman" w:eastAsia="Times New Roman"/>
                <w:b w:val="0"/>
                <w:i w:val="0"/>
                <w:color w:val="000000"/>
                <w:sz w:val="20"/>
              </w:rPr>
              <w:t>The honest arm. It is what an aircraft could actually do, using a known height above the floor as its reference</w:t>
            </w:r>
          </w:p>
        </w:tc>
      </w:tr>
      <w:tr>
        <w:tc>
          <w:tcPr>
            <w:tcW w:type="dxa" w:w="1152"/>
          </w:tcPr>
          <w:p>
            <w:pPr>
              <w:spacing w:after="20" w:line="252" w:lineRule="auto"/>
            </w:pPr>
            <w:r/>
            <w:r>
              <w:rPr>
                <w:rFonts w:ascii="Courier New" w:hAnsi="Courier New" w:eastAsia="Courier New"/>
                <w:b w:val="0"/>
                <w:i w:val="0"/>
                <w:color w:val="000000"/>
                <w:sz w:val="20"/>
              </w:rPr>
              <w:t>oracle</w:t>
            </w:r>
          </w:p>
        </w:tc>
        <w:tc>
          <w:tcPr>
            <w:tcW w:type="dxa" w:w="3744"/>
          </w:tcPr>
          <w:p>
            <w:pPr>
              <w:spacing w:after="20" w:line="252" w:lineRule="auto"/>
            </w:pPr>
            <w:r/>
            <w:r>
              <w:rPr>
                <w:rFonts w:ascii="Times New Roman" w:hAnsi="Times New Roman" w:eastAsia="Times New Roman"/>
                <w:b w:val="0"/>
                <w:i w:val="0"/>
                <w:color w:val="000000"/>
                <w:sz w:val="20"/>
              </w:rPr>
              <w:t>Refitted on every frame against the true depth</w:t>
            </w:r>
          </w:p>
        </w:tc>
        <w:tc>
          <w:tcPr>
            <w:tcW w:type="dxa" w:w="4464"/>
          </w:tcPr>
          <w:p>
            <w:pPr>
              <w:spacing w:after="20" w:line="252" w:lineRule="auto"/>
            </w:pPr>
            <w:r/>
            <w:r>
              <w:rPr>
                <w:rFonts w:ascii="Times New Roman" w:hAnsi="Times New Roman" w:eastAsia="Times New Roman"/>
                <w:b w:val="0"/>
                <w:i w:val="0"/>
                <w:color w:val="000000"/>
                <w:sz w:val="20"/>
              </w:rPr>
              <w:t>An upper bound. It separates error in the depth structure from error in the alignment, and is not achievable in flight</w:t>
            </w:r>
          </w:p>
        </w:tc>
      </w:tr>
    </w:tbl>
    <w:p>
      <w:pPr>
        <w:spacing w:after="80"/>
      </w:pPr>
    </w:p>
    <w:p>
      <w:pPr>
        <w:spacing w:after="100" w:before="140" w:line="252" w:lineRule="auto"/>
        <w:jc w:val="left"/>
      </w:pPr>
      <w:r>
        <w:rPr>
          <w:rFonts w:ascii="Times New Roman" w:hAnsi="Times New Roman" w:eastAsia="Times New Roman"/>
          <w:b/>
          <w:i w:val="0"/>
          <w:color w:val="000000"/>
          <w:sz w:val="23"/>
        </w:rPr>
        <w:t>11.4 Where it plugs in</w:t>
      </w:r>
    </w:p>
    <w:p>
      <w:pPr>
        <w:spacing w:after="100" w:before="0" w:line="276" w:lineRule="auto"/>
        <w:jc w:val="both"/>
      </w:pPr>
      <w:r>
        <w:rPr>
          <w:rFonts w:ascii="Times New Roman" w:hAnsi="Times New Roman" w:eastAsia="Times New Roman"/>
          <w:b w:val="0"/>
          <w:i w:val="0"/>
          <w:color w:val="000000"/>
          <w:sz w:val="23"/>
        </w:rPr>
        <w:t>The policy takes the depth map as an argument and holds no dependency on how it was produced. That single seam is what makes the ablation a fair comparison, because everything downstream is byte for byte identical across the three arms.</w:t>
      </w:r>
    </w:p>
    <w:p>
      <w:pPr>
        <w:spacing w:after="0" w:before="120" w:line="240" w:lineRule="auto"/>
        <w:ind w:left="360"/>
        <w:jc w:val="left"/>
      </w:pPr>
      <w:r>
        <w:rPr>
          <w:rFonts w:ascii="Courier New" w:hAnsi="Courier New" w:eastAsia="Courier New"/>
          <w:b w:val="0"/>
          <w:i w:val="0"/>
          <w:color w:val="000000"/>
          <w:sz w:val="19"/>
        </w:rPr>
        <w:t>from midas_depth import MidasDepth</w:t>
      </w:r>
    </w:p>
    <w:p>
      <w:pPr>
        <w:spacing w:after="0" w:before="0" w:line="240" w:lineRule="auto"/>
        <w:ind w:left="360"/>
        <w:jc w:val="left"/>
      </w:pPr>
      <w:r>
        <w:rPr>
          <w:rFonts w:ascii="Courier New" w:hAnsi="Courier New" w:eastAsia="Courier New"/>
          <w:b w:val="0"/>
          <w:i w:val="0"/>
          <w:color w:val="000000"/>
          <w:sz w:val="19"/>
        </w:rPr>
        <w:t>md = MidasDepth()                       # picks Metal, CUDA or CPU automatically</w:t>
      </w:r>
    </w:p>
    <w:p>
      <w:pPr>
        <w:spacing w:after="0" w:before="0" w:line="240" w:lineRule="auto"/>
        <w:ind w:left="360"/>
        <w:jc w:val="left"/>
      </w:pPr>
      <w:r>
        <w:rPr>
          <w:rFonts w:ascii="Courier New" w:hAnsi="Courier New" w:eastAsia="Courier New"/>
          <w:b w:val="0"/>
          <w:i w:val="0"/>
          <w:color w:val="000000"/>
          <w:sz w:val="19"/>
        </w:rPr>
        <w:t>md.calibrate(cal_rgb_frames, cal_true_depths)</w:t>
      </w:r>
    </w:p>
    <w:p>
      <w:pPr>
        <w:spacing w:after="0" w:before="0" w:line="240" w:lineRule="auto"/>
        <w:ind w:left="360"/>
        <w:jc w:val="left"/>
      </w:pPr>
      <w:r>
        <w:rPr>
          <w:rFonts w:ascii="Courier New" w:hAnsi="Courier New" w:eastAsia="Courier New"/>
          <w:b w:val="0"/>
          <w:i w:val="0"/>
          <w:color w:val="000000"/>
          <w:sz w:val="19"/>
        </w:rPr>
        <w:t xml:space="preserve"> </w:t>
      </w:r>
    </w:p>
    <w:p>
      <w:pPr>
        <w:spacing w:after="0" w:before="0" w:line="240" w:lineRule="auto"/>
        <w:ind w:left="360"/>
        <w:jc w:val="left"/>
      </w:pPr>
      <w:r>
        <w:rPr>
          <w:rFonts w:ascii="Courier New" w:hAnsi="Courier New" w:eastAsia="Courier New"/>
          <w:b w:val="0"/>
          <w:i w:val="0"/>
          <w:color w:val="000000"/>
          <w:sz w:val="19"/>
        </w:rPr>
        <w:t>def estimated(rgb, true_depth):</w:t>
      </w:r>
    </w:p>
    <w:p>
      <w:pPr>
        <w:spacing w:after="0" w:before="0" w:line="240" w:lineRule="auto"/>
        <w:ind w:left="360"/>
        <w:jc w:val="left"/>
      </w:pPr>
      <w:r>
        <w:rPr>
          <w:rFonts w:ascii="Courier New" w:hAnsi="Courier New" w:eastAsia="Courier New"/>
          <w:b w:val="0"/>
          <w:i w:val="0"/>
          <w:color w:val="000000"/>
          <w:sz w:val="19"/>
        </w:rPr>
        <w:t xml:space="preserve">    return md.metric_depth(rgb, true_depth, mode='frozen')</w:t>
      </w:r>
    </w:p>
    <w:p>
      <w:pPr>
        <w:spacing w:after="0" w:before="0" w:line="240" w:lineRule="auto"/>
        <w:ind w:left="360"/>
        <w:jc w:val="left"/>
      </w:pPr>
      <w:r>
        <w:rPr>
          <w:rFonts w:ascii="Courier New" w:hAnsi="Courier New" w:eastAsia="Courier New"/>
          <w:b w:val="0"/>
          <w:i w:val="0"/>
          <w:color w:val="000000"/>
          <w:sz w:val="19"/>
        </w:rPr>
        <w:t xml:space="preserve"> </w:t>
      </w:r>
    </w:p>
    <w:p>
      <w:pPr>
        <w:spacing w:after="120" w:before="0" w:line="240" w:lineRule="auto"/>
        <w:ind w:left="360"/>
        <w:jc w:val="left"/>
      </w:pPr>
      <w:r>
        <w:rPr>
          <w:rFonts w:ascii="Courier New" w:hAnsi="Courier New" w:eastAsia="Courier New"/>
          <w:b w:val="0"/>
          <w:i w:val="0"/>
          <w:color w:val="000000"/>
          <w:sz w:val="19"/>
        </w:rPr>
        <w:t>run(seed, stations, obstacles, room, depth_fn=estimated)</w:t>
      </w:r>
    </w:p>
    <w:p>
      <w:pPr>
        <w:spacing w:after="100" w:before="140" w:line="252" w:lineRule="auto"/>
        <w:jc w:val="left"/>
      </w:pPr>
      <w:r>
        <w:rPr>
          <w:rFonts w:ascii="Times New Roman" w:hAnsi="Times New Roman" w:eastAsia="Times New Roman"/>
          <w:b/>
          <w:i w:val="0"/>
          <w:color w:val="000000"/>
          <w:sz w:val="23"/>
        </w:rPr>
        <w:t>11.5 Quality metrics</w:t>
      </w:r>
    </w:p>
    <w:p>
      <w:pPr>
        <w:spacing w:after="0" w:before="120" w:line="240" w:lineRule="auto"/>
        <w:ind w:left="360"/>
        <w:jc w:val="left"/>
      </w:pPr>
      <w:r>
        <w:rPr>
          <w:rFonts w:ascii="Courier New" w:hAnsi="Courier New" w:eastAsia="Courier New"/>
          <w:b w:val="0"/>
          <w:i w:val="0"/>
          <w:color w:val="000000"/>
          <w:sz w:val="19"/>
        </w:rPr>
        <w:t>ratio  = max( pred/true,  true/pred )</w:t>
      </w:r>
    </w:p>
    <w:p>
      <w:pPr>
        <w:spacing w:after="0" w:before="0" w:line="240" w:lineRule="auto"/>
        <w:ind w:left="360"/>
        <w:jc w:val="left"/>
      </w:pPr>
      <w:r>
        <w:rPr>
          <w:rFonts w:ascii="Courier New" w:hAnsi="Courier New" w:eastAsia="Courier New"/>
          <w:b w:val="0"/>
          <w:i w:val="0"/>
          <w:color w:val="000000"/>
          <w:sz w:val="19"/>
        </w:rPr>
        <w:t>AbsRel = mean( |pred - true| / true )</w:t>
      </w:r>
    </w:p>
    <w:p>
      <w:pPr>
        <w:spacing w:after="0" w:before="0" w:line="240" w:lineRule="auto"/>
        <w:ind w:left="360"/>
        <w:jc w:val="left"/>
      </w:pPr>
      <w:r>
        <w:rPr>
          <w:rFonts w:ascii="Courier New" w:hAnsi="Courier New" w:eastAsia="Courier New"/>
          <w:b w:val="0"/>
          <w:i w:val="0"/>
          <w:color w:val="000000"/>
          <w:sz w:val="19"/>
        </w:rPr>
        <w:t>RMSE   = sqrt( mean( (pred - true)^2 ) )</w:t>
      </w:r>
    </w:p>
    <w:p>
      <w:pPr>
        <w:spacing w:after="0" w:before="0" w:line="240" w:lineRule="auto"/>
        <w:ind w:left="360"/>
        <w:jc w:val="left"/>
      </w:pPr>
      <w:r>
        <w:rPr>
          <w:rFonts w:ascii="Courier New" w:hAnsi="Courier New" w:eastAsia="Courier New"/>
          <w:b w:val="0"/>
          <w:i w:val="0"/>
          <w:color w:val="000000"/>
          <w:sz w:val="19"/>
        </w:rPr>
        <w:t>d1     = fraction of pixels with ratio &lt; 1.25</w:t>
      </w:r>
    </w:p>
    <w:p>
      <w:pPr>
        <w:spacing w:after="120" w:before="0" w:line="240" w:lineRule="auto"/>
        <w:ind w:left="360"/>
        <w:jc w:val="left"/>
      </w:pPr>
      <w:r>
        <w:rPr>
          <w:rFonts w:ascii="Courier New" w:hAnsi="Courier New" w:eastAsia="Courier New"/>
          <w:b w:val="0"/>
          <w:i w:val="0"/>
          <w:color w:val="000000"/>
          <w:sz w:val="19"/>
        </w:rPr>
        <w:t>d2     = fraction of pixels with ratio &lt; 1.25^2</w:t>
      </w:r>
    </w:p>
    <w:p>
      <w:pPr>
        <w:pageBreakBefore/>
        <w:spacing w:after="100" w:before="200" w:line="252" w:lineRule="auto"/>
        <w:jc w:val="left"/>
      </w:pPr>
      <w:r>
        <w:rPr>
          <w:rFonts w:ascii="Times New Roman" w:hAnsi="Times New Roman" w:eastAsia="Times New Roman"/>
          <w:b/>
          <w:i w:val="0"/>
          <w:color w:val="000000"/>
          <w:sz w:val="25"/>
        </w:rPr>
        <w:t>12. Measured values</w:t>
      </w:r>
    </w:p>
    <w:p>
      <w:pPr>
        <w:spacing w:after="100" w:before="0" w:line="276" w:lineRule="auto"/>
        <w:jc w:val="both"/>
      </w:pPr>
      <w:r>
        <w:rPr>
          <w:rFonts w:ascii="Times New Roman" w:hAnsi="Times New Roman" w:eastAsia="Times New Roman"/>
          <w:b w:val="0"/>
          <w:i w:val="0"/>
          <w:color w:val="000000"/>
          <w:sz w:val="23"/>
        </w:rPr>
        <w:t>Everything below was measured on this machine, an Apple M5 with 16 GB of memory. Nothing is quoted from the literature.</w:t>
      </w:r>
    </w:p>
    <w:p>
      <w:pPr>
        <w:spacing w:after="100" w:before="140" w:line="252" w:lineRule="auto"/>
        <w:jc w:val="left"/>
      </w:pPr>
      <w:r>
        <w:rPr>
          <w:rFonts w:ascii="Times New Roman" w:hAnsi="Times New Roman" w:eastAsia="Times New Roman"/>
          <w:b/>
          <w:i w:val="0"/>
          <w:color w:val="000000"/>
          <w:sz w:val="23"/>
        </w:rPr>
        <w:t>12.1 Speed</w:t>
      </w:r>
    </w:p>
    <w:tbl>
      <w:tblPr>
        <w:tblStyle w:val="TableGrid"/>
        <w:tblW w:type="auto" w:w="0"/>
        <w:jc w:val="center"/>
        <w:tblLook w:firstColumn="1" w:firstRow="1" w:lastColumn="0" w:lastRow="0" w:noHBand="0" w:noVBand="1" w:val="04A0"/>
      </w:tblPr>
      <w:tblGrid>
        <w:gridCol w:w="4752"/>
        <w:gridCol w:w="4752"/>
      </w:tblGrid>
      <w:tr>
        <w:tc>
          <w:tcPr>
            <w:tcW w:type="dxa" w:w="5184"/>
            <w:shd w:val="clear" w:fill="D9D9D9"/>
          </w:tcPr>
          <w:p>
            <w:pPr>
              <w:spacing w:after="20" w:line="240" w:lineRule="auto"/>
            </w:pPr>
            <w:r/>
            <w:r>
              <w:rPr>
                <w:rFonts w:ascii="Times New Roman" w:hAnsi="Times New Roman" w:eastAsia="Times New Roman"/>
                <w:b/>
                <w:i w:val="0"/>
                <w:color w:val="000000"/>
                <w:sz w:val="20"/>
              </w:rPr>
              <w:t>Measurement</w:t>
            </w:r>
          </w:p>
        </w:tc>
        <w:tc>
          <w:tcPr>
            <w:tcW w:type="dxa" w:w="4176"/>
            <w:shd w:val="clear" w:fill="D9D9D9"/>
          </w:tcPr>
          <w:p>
            <w:pPr>
              <w:spacing w:after="20" w:line="240" w:lineRule="auto"/>
            </w:pPr>
            <w:r/>
            <w:r>
              <w:rPr>
                <w:rFonts w:ascii="Times New Roman" w:hAnsi="Times New Roman" w:eastAsia="Times New Roman"/>
                <w:b/>
                <w:i w:val="0"/>
                <w:color w:val="000000"/>
                <w:sz w:val="20"/>
              </w:rPr>
              <w:t>Value</w:t>
            </w:r>
          </w:p>
        </w:tc>
      </w:tr>
      <w:tr>
        <w:tc>
          <w:tcPr>
            <w:tcW w:type="dxa" w:w="5184"/>
          </w:tcPr>
          <w:p>
            <w:pPr>
              <w:spacing w:after="20" w:line="252" w:lineRule="auto"/>
            </w:pPr>
            <w:r/>
            <w:r>
              <w:rPr>
                <w:rFonts w:ascii="Times New Roman" w:hAnsi="Times New Roman" w:eastAsia="Times New Roman"/>
                <w:b w:val="0"/>
                <w:i w:val="0"/>
                <w:color w:val="000000"/>
                <w:sz w:val="20"/>
              </w:rPr>
              <w:t>MiDaS-small inference, Metal backend</w:t>
            </w:r>
          </w:p>
        </w:tc>
        <w:tc>
          <w:tcPr>
            <w:tcW w:type="dxa" w:w="4176"/>
          </w:tcPr>
          <w:p>
            <w:pPr>
              <w:spacing w:after="20" w:line="252" w:lineRule="auto"/>
            </w:pPr>
            <w:r/>
            <w:r>
              <w:rPr>
                <w:rFonts w:ascii="Times New Roman" w:hAnsi="Times New Roman" w:eastAsia="Times New Roman"/>
                <w:b w:val="0"/>
                <w:i w:val="0"/>
                <w:color w:val="000000"/>
                <w:sz w:val="20"/>
              </w:rPr>
              <w:t>8.7 ms per frame, about 115 frames per second</w:t>
            </w:r>
          </w:p>
        </w:tc>
      </w:tr>
      <w:tr>
        <w:tc>
          <w:tcPr>
            <w:tcW w:type="dxa" w:w="5184"/>
          </w:tcPr>
          <w:p>
            <w:pPr>
              <w:spacing w:after="20" w:line="252" w:lineRule="auto"/>
            </w:pPr>
            <w:r/>
            <w:r>
              <w:rPr>
                <w:rFonts w:ascii="Times New Roman" w:hAnsi="Times New Roman" w:eastAsia="Times New Roman"/>
                <w:b w:val="0"/>
                <w:i w:val="0"/>
                <w:color w:val="000000"/>
                <w:sz w:val="20"/>
              </w:rPr>
              <w:t>Complete loop, physics with colour and depth render</w:t>
            </w:r>
          </w:p>
        </w:tc>
        <w:tc>
          <w:tcPr>
            <w:tcW w:type="dxa" w:w="4176"/>
          </w:tcPr>
          <w:p>
            <w:pPr>
              <w:spacing w:after="20" w:line="252" w:lineRule="auto"/>
            </w:pPr>
            <w:r/>
            <w:r>
              <w:rPr>
                <w:rFonts w:ascii="Times New Roman" w:hAnsi="Times New Roman" w:eastAsia="Times New Roman"/>
                <w:b w:val="0"/>
                <w:i w:val="0"/>
                <w:color w:val="000000"/>
                <w:sz w:val="20"/>
              </w:rPr>
              <w:t>over 200 cycles per second</w:t>
            </w:r>
          </w:p>
        </w:tc>
      </w:tr>
      <w:tr>
        <w:tc>
          <w:tcPr>
            <w:tcW w:type="dxa" w:w="5184"/>
          </w:tcPr>
          <w:p>
            <w:pPr>
              <w:spacing w:after="20" w:line="252" w:lineRule="auto"/>
            </w:pPr>
            <w:r/>
            <w:r>
              <w:rPr>
                <w:rFonts w:ascii="Times New Roman" w:hAnsi="Times New Roman" w:eastAsia="Times New Roman"/>
                <w:b w:val="0"/>
                <w:i w:val="0"/>
                <w:color w:val="000000"/>
                <w:sz w:val="20"/>
              </w:rPr>
              <w:t>Reactive policy computation alone</w:t>
            </w:r>
          </w:p>
        </w:tc>
        <w:tc>
          <w:tcPr>
            <w:tcW w:type="dxa" w:w="4176"/>
          </w:tcPr>
          <w:p>
            <w:pPr>
              <w:spacing w:after="20" w:line="252" w:lineRule="auto"/>
            </w:pPr>
            <w:r/>
            <w:r>
              <w:rPr>
                <w:rFonts w:ascii="Times New Roman" w:hAnsi="Times New Roman" w:eastAsia="Times New Roman"/>
                <w:b w:val="0"/>
                <w:i w:val="0"/>
                <w:color w:val="000000"/>
                <w:sz w:val="20"/>
              </w:rPr>
              <w:t>about 0.24 ms per call</w:t>
            </w:r>
          </w:p>
        </w:tc>
      </w:tr>
      <w:tr>
        <w:tc>
          <w:tcPr>
            <w:tcW w:type="dxa" w:w="5184"/>
          </w:tcPr>
          <w:p>
            <w:pPr>
              <w:spacing w:after="20" w:line="252" w:lineRule="auto"/>
            </w:pPr>
            <w:r/>
            <w:r>
              <w:rPr>
                <w:rFonts w:ascii="Times New Roman" w:hAnsi="Times New Roman" w:eastAsia="Times New Roman"/>
                <w:b w:val="0"/>
                <w:i w:val="0"/>
                <w:color w:val="000000"/>
                <w:sz w:val="20"/>
              </w:rPr>
              <w:t>Requirement to be met</w:t>
            </w:r>
          </w:p>
        </w:tc>
        <w:tc>
          <w:tcPr>
            <w:tcW w:type="dxa" w:w="4176"/>
          </w:tcPr>
          <w:p>
            <w:pPr>
              <w:spacing w:after="20" w:line="252" w:lineRule="auto"/>
            </w:pPr>
            <w:r/>
            <w:r>
              <w:rPr>
                <w:rFonts w:ascii="Times New Roman" w:hAnsi="Times New Roman" w:eastAsia="Times New Roman"/>
                <w:b w:val="0"/>
                <w:i w:val="0"/>
                <w:color w:val="000000"/>
                <w:sz w:val="20"/>
              </w:rPr>
              <w:t>10 frames per second</w:t>
            </w:r>
          </w:p>
        </w:tc>
      </w:tr>
    </w:tbl>
    <w:p>
      <w:pPr>
        <w:spacing w:after="80"/>
      </w:pPr>
    </w:p>
    <w:p>
      <w:pPr>
        <w:spacing w:after="100" w:before="140" w:line="252" w:lineRule="auto"/>
        <w:jc w:val="left"/>
      </w:pPr>
      <w:r>
        <w:rPr>
          <w:rFonts w:ascii="Times New Roman" w:hAnsi="Times New Roman" w:eastAsia="Times New Roman"/>
          <w:b/>
          <w:i w:val="0"/>
          <w:color w:val="000000"/>
          <w:sz w:val="23"/>
        </w:rPr>
        <w:t>12.2 Depth quality on simulator frames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fill="D9D9D9"/>
          </w:tcPr>
          <w:p>
            <w:pPr>
              <w:spacing w:after="20" w:line="240" w:lineRule="auto"/>
            </w:pPr>
            <w:r/>
            <w:r>
              <w:rPr>
                <w:rFonts w:ascii="Times New Roman" w:hAnsi="Times New Roman" w:eastAsia="Times New Roman"/>
                <w:b/>
                <w:i w:val="0"/>
                <w:color w:val="000000"/>
                <w:sz w:val="20"/>
              </w:rPr>
              <w:t>World</w:t>
            </w:r>
          </w:p>
        </w:tc>
        <w:tc>
          <w:tcPr>
            <w:tcW w:type="dxa" w:w="1584"/>
            <w:shd w:val="clear" w:fill="D9D9D9"/>
          </w:tcPr>
          <w:p>
            <w:pPr>
              <w:spacing w:after="20" w:line="240" w:lineRule="auto"/>
            </w:pPr>
            <w:r/>
            <w:r>
              <w:rPr>
                <w:rFonts w:ascii="Times New Roman" w:hAnsi="Times New Roman" w:eastAsia="Times New Roman"/>
                <w:b/>
                <w:i w:val="0"/>
                <w:color w:val="000000"/>
                <w:sz w:val="20"/>
              </w:rPr>
              <w:t>Alignment</w:t>
            </w:r>
          </w:p>
        </w:tc>
        <w:tc>
          <w:tcPr>
            <w:tcW w:type="dxa" w:w="1872"/>
            <w:shd w:val="clear" w:fill="D9D9D9"/>
          </w:tcPr>
          <w:p>
            <w:pPr>
              <w:spacing w:after="20" w:line="240" w:lineRule="auto"/>
            </w:pPr>
            <w:r/>
            <w:r>
              <w:rPr>
                <w:rFonts w:ascii="Times New Roman" w:hAnsi="Times New Roman" w:eastAsia="Times New Roman"/>
                <w:b/>
                <w:i w:val="0"/>
                <w:color w:val="000000"/>
                <w:sz w:val="20"/>
              </w:rPr>
              <w:t>Correlation</w:t>
            </w:r>
          </w:p>
        </w:tc>
        <w:tc>
          <w:tcPr>
            <w:tcW w:type="dxa" w:w="1440"/>
            <w:shd w:val="clear" w:fill="D9D9D9"/>
          </w:tcPr>
          <w:p>
            <w:pPr>
              <w:spacing w:after="20" w:line="240" w:lineRule="auto"/>
            </w:pPr>
            <w:r/>
            <w:r>
              <w:rPr>
                <w:rFonts w:ascii="Times New Roman" w:hAnsi="Times New Roman" w:eastAsia="Times New Roman"/>
                <w:b/>
                <w:i w:val="0"/>
                <w:color w:val="000000"/>
                <w:sz w:val="20"/>
              </w:rPr>
              <w:t>AbsRel</w:t>
            </w:r>
          </w:p>
        </w:tc>
        <w:tc>
          <w:tcPr>
            <w:tcW w:type="dxa" w:w="1440"/>
            <w:shd w:val="clear" w:fill="D9D9D9"/>
          </w:tcPr>
          <w:p>
            <w:pPr>
              <w:spacing w:after="20" w:line="240" w:lineRule="auto"/>
            </w:pPr>
            <w:r/>
            <w:r>
              <w:rPr>
                <w:rFonts w:ascii="Times New Roman" w:hAnsi="Times New Roman" w:eastAsia="Times New Roman"/>
                <w:b/>
                <w:i w:val="0"/>
                <w:color w:val="000000"/>
                <w:sz w:val="20"/>
              </w:rPr>
              <w:t>d1</w:t>
            </w:r>
          </w:p>
        </w:tc>
        <w:tc>
          <w:tcPr>
            <w:tcW w:type="dxa" w:w="1440"/>
            <w:shd w:val="clear" w:fill="D9D9D9"/>
          </w:tcPr>
          <w:p>
            <w:pPr>
              <w:spacing w:after="20" w:line="240" w:lineRule="auto"/>
            </w:pPr>
            <w:r/>
            <w:r>
              <w:rPr>
                <w:rFonts w:ascii="Times New Roman" w:hAnsi="Times New Roman" w:eastAsia="Times New Roman"/>
                <w:b/>
                <w:i w:val="0"/>
                <w:color w:val="000000"/>
                <w:sz w:val="20"/>
              </w:rPr>
              <w:t>d2</w:t>
            </w:r>
          </w:p>
        </w:tc>
      </w:tr>
      <w:tr>
        <w:tc>
          <w:tcPr>
            <w:tcW w:type="dxa" w:w="1584"/>
          </w:tcPr>
          <w:p>
            <w:pPr>
              <w:spacing w:after="20" w:line="252" w:lineRule="auto"/>
            </w:pPr>
            <w:r/>
            <w:r>
              <w:rPr>
                <w:rFonts w:ascii="Times New Roman" w:hAnsi="Times New Roman" w:eastAsia="Times New Roman"/>
                <w:b w:val="0"/>
                <w:i w:val="0"/>
                <w:color w:val="000000"/>
                <w:sz w:val="20"/>
              </w:rPr>
              <w:t>flat grey</w:t>
            </w:r>
          </w:p>
        </w:tc>
        <w:tc>
          <w:tcPr>
            <w:tcW w:type="dxa" w:w="1584"/>
          </w:tcPr>
          <w:p>
            <w:pPr>
              <w:spacing w:after="20" w:line="252" w:lineRule="auto"/>
            </w:pPr>
            <w:r/>
            <w:r>
              <w:rPr>
                <w:rFonts w:ascii="Times New Roman" w:hAnsi="Times New Roman" w:eastAsia="Times New Roman"/>
                <w:b w:val="0"/>
                <w:i w:val="0"/>
                <w:color w:val="000000"/>
                <w:sz w:val="20"/>
              </w:rPr>
              <w:t>frozen</w:t>
            </w:r>
          </w:p>
        </w:tc>
        <w:tc>
          <w:tcPr>
            <w:tcW w:type="dxa" w:w="1872"/>
          </w:tcPr>
          <w:p>
            <w:pPr>
              <w:spacing w:after="20" w:line="252" w:lineRule="auto"/>
            </w:pPr>
            <w:r/>
            <w:r>
              <w:rPr>
                <w:rFonts w:ascii="Times New Roman" w:hAnsi="Times New Roman" w:eastAsia="Times New Roman"/>
                <w:b w:val="0"/>
                <w:i w:val="0"/>
                <w:color w:val="000000"/>
                <w:sz w:val="20"/>
              </w:rPr>
              <w:t>0.917</w:t>
            </w:r>
          </w:p>
        </w:tc>
        <w:tc>
          <w:tcPr>
            <w:tcW w:type="dxa" w:w="1440"/>
          </w:tcPr>
          <w:p>
            <w:pPr>
              <w:spacing w:after="20" w:line="252" w:lineRule="auto"/>
            </w:pPr>
            <w:r/>
            <w:r>
              <w:rPr>
                <w:rFonts w:ascii="Times New Roman" w:hAnsi="Times New Roman" w:eastAsia="Times New Roman"/>
                <w:b w:val="0"/>
                <w:i w:val="0"/>
                <w:color w:val="000000"/>
                <w:sz w:val="20"/>
              </w:rPr>
              <w:t>0.222</w:t>
            </w:r>
          </w:p>
        </w:tc>
        <w:tc>
          <w:tcPr>
            <w:tcW w:type="dxa" w:w="1440"/>
          </w:tcPr>
          <w:p>
            <w:pPr>
              <w:spacing w:after="20" w:line="252" w:lineRule="auto"/>
            </w:pPr>
            <w:r/>
            <w:r>
              <w:rPr>
                <w:rFonts w:ascii="Times New Roman" w:hAnsi="Times New Roman" w:eastAsia="Times New Roman"/>
                <w:b w:val="0"/>
                <w:i w:val="0"/>
                <w:color w:val="000000"/>
                <w:sz w:val="20"/>
              </w:rPr>
              <w:t>0.598</w:t>
            </w:r>
          </w:p>
        </w:tc>
        <w:tc>
          <w:tcPr>
            <w:tcW w:type="dxa" w:w="1440"/>
          </w:tcPr>
          <w:p>
            <w:pPr>
              <w:spacing w:after="20" w:line="252" w:lineRule="auto"/>
            </w:pPr>
            <w:r/>
            <w:r>
              <w:rPr>
                <w:rFonts w:ascii="Times New Roman" w:hAnsi="Times New Roman" w:eastAsia="Times New Roman"/>
                <w:b w:val="0"/>
                <w:i w:val="0"/>
                <w:color w:val="000000"/>
                <w:sz w:val="20"/>
              </w:rPr>
              <w:t>0.902</w:t>
            </w:r>
          </w:p>
        </w:tc>
      </w:tr>
      <w:tr>
        <w:tc>
          <w:tcPr>
            <w:tcW w:type="dxa" w:w="1584"/>
          </w:tcPr>
          <w:p>
            <w:pPr>
              <w:spacing w:after="20" w:line="252" w:lineRule="auto"/>
            </w:pPr>
            <w:r/>
            <w:r>
              <w:rPr>
                <w:rFonts w:ascii="Times New Roman" w:hAnsi="Times New Roman" w:eastAsia="Times New Roman"/>
                <w:b w:val="0"/>
                <w:i w:val="0"/>
                <w:color w:val="000000"/>
                <w:sz w:val="20"/>
              </w:rPr>
              <w:t>flat grey</w:t>
            </w:r>
          </w:p>
        </w:tc>
        <w:tc>
          <w:tcPr>
            <w:tcW w:type="dxa" w:w="1584"/>
          </w:tcPr>
          <w:p>
            <w:pPr>
              <w:spacing w:after="20" w:line="252" w:lineRule="auto"/>
            </w:pPr>
            <w:r/>
            <w:r>
              <w:rPr>
                <w:rFonts w:ascii="Times New Roman" w:hAnsi="Times New Roman" w:eastAsia="Times New Roman"/>
                <w:b w:val="0"/>
                <w:i w:val="0"/>
                <w:color w:val="000000"/>
                <w:sz w:val="20"/>
              </w:rPr>
              <w:t>oracle</w:t>
            </w:r>
          </w:p>
        </w:tc>
        <w:tc>
          <w:tcPr>
            <w:tcW w:type="dxa" w:w="1872"/>
          </w:tcPr>
          <w:p>
            <w:pPr>
              <w:spacing w:after="20" w:line="252" w:lineRule="auto"/>
            </w:pPr>
            <w:r/>
            <w:r>
              <w:rPr>
                <w:rFonts w:ascii="Times New Roman" w:hAnsi="Times New Roman" w:eastAsia="Times New Roman"/>
                <w:b w:val="0"/>
                <w:i w:val="0"/>
                <w:color w:val="000000"/>
                <w:sz w:val="20"/>
              </w:rPr>
              <w:t>0.917</w:t>
            </w:r>
          </w:p>
        </w:tc>
        <w:tc>
          <w:tcPr>
            <w:tcW w:type="dxa" w:w="1440"/>
          </w:tcPr>
          <w:p>
            <w:pPr>
              <w:spacing w:after="20" w:line="252" w:lineRule="auto"/>
            </w:pPr>
            <w:r/>
            <w:r>
              <w:rPr>
                <w:rFonts w:ascii="Times New Roman" w:hAnsi="Times New Roman" w:eastAsia="Times New Roman"/>
                <w:b w:val="0"/>
                <w:i w:val="0"/>
                <w:color w:val="000000"/>
                <w:sz w:val="20"/>
              </w:rPr>
              <w:t>0.146</w:t>
            </w:r>
          </w:p>
        </w:tc>
        <w:tc>
          <w:tcPr>
            <w:tcW w:type="dxa" w:w="1440"/>
          </w:tcPr>
          <w:p>
            <w:pPr>
              <w:spacing w:after="20" w:line="252" w:lineRule="auto"/>
            </w:pPr>
            <w:r/>
            <w:r>
              <w:rPr>
                <w:rFonts w:ascii="Times New Roman" w:hAnsi="Times New Roman" w:eastAsia="Times New Roman"/>
                <w:b w:val="0"/>
                <w:i w:val="0"/>
                <w:color w:val="000000"/>
                <w:sz w:val="20"/>
              </w:rPr>
              <w:t>0.774</w:t>
            </w:r>
          </w:p>
        </w:tc>
        <w:tc>
          <w:tcPr>
            <w:tcW w:type="dxa" w:w="1440"/>
          </w:tcPr>
          <w:p>
            <w:pPr>
              <w:spacing w:after="20" w:line="252" w:lineRule="auto"/>
            </w:pPr>
            <w:r/>
            <w:r>
              <w:rPr>
                <w:rFonts w:ascii="Times New Roman" w:hAnsi="Times New Roman" w:eastAsia="Times New Roman"/>
                <w:b w:val="0"/>
                <w:i w:val="0"/>
                <w:color w:val="000000"/>
                <w:sz w:val="20"/>
              </w:rPr>
              <w:t>0.935</w:t>
            </w:r>
          </w:p>
        </w:tc>
      </w:tr>
      <w:tr>
        <w:tc>
          <w:tcPr>
            <w:tcW w:type="dxa" w:w="1584"/>
          </w:tcPr>
          <w:p>
            <w:pPr>
              <w:spacing w:after="20" w:line="252" w:lineRule="auto"/>
            </w:pPr>
            <w:r/>
            <w:r>
              <w:rPr>
                <w:rFonts w:ascii="Times New Roman" w:hAnsi="Times New Roman" w:eastAsia="Times New Roman"/>
                <w:b w:val="0"/>
                <w:i w:val="0"/>
                <w:color w:val="000000"/>
                <w:sz w:val="20"/>
              </w:rPr>
              <w:t>textured</w:t>
            </w:r>
          </w:p>
        </w:tc>
        <w:tc>
          <w:tcPr>
            <w:tcW w:type="dxa" w:w="1584"/>
          </w:tcPr>
          <w:p>
            <w:pPr>
              <w:spacing w:after="20" w:line="252" w:lineRule="auto"/>
            </w:pPr>
            <w:r/>
            <w:r>
              <w:rPr>
                <w:rFonts w:ascii="Times New Roman" w:hAnsi="Times New Roman" w:eastAsia="Times New Roman"/>
                <w:b w:val="0"/>
                <w:i w:val="0"/>
                <w:color w:val="000000"/>
                <w:sz w:val="20"/>
              </w:rPr>
              <w:t>frozen</w:t>
            </w:r>
          </w:p>
        </w:tc>
        <w:tc>
          <w:tcPr>
            <w:tcW w:type="dxa" w:w="1872"/>
          </w:tcPr>
          <w:p>
            <w:pPr>
              <w:spacing w:after="20" w:line="252" w:lineRule="auto"/>
            </w:pPr>
            <w:r/>
            <w:r>
              <w:rPr>
                <w:rFonts w:ascii="Times New Roman" w:hAnsi="Times New Roman" w:eastAsia="Times New Roman"/>
                <w:b w:val="0"/>
                <w:i w:val="0"/>
                <w:color w:val="000000"/>
                <w:sz w:val="20"/>
              </w:rPr>
              <w:t>0.915</w:t>
            </w:r>
          </w:p>
        </w:tc>
        <w:tc>
          <w:tcPr>
            <w:tcW w:type="dxa" w:w="1440"/>
          </w:tcPr>
          <w:p>
            <w:pPr>
              <w:spacing w:after="20" w:line="252" w:lineRule="auto"/>
            </w:pPr>
            <w:r/>
            <w:r>
              <w:rPr>
                <w:rFonts w:ascii="Times New Roman" w:hAnsi="Times New Roman" w:eastAsia="Times New Roman"/>
                <w:b w:val="0"/>
                <w:i w:val="0"/>
                <w:color w:val="000000"/>
                <w:sz w:val="20"/>
              </w:rPr>
              <w:t>0.207</w:t>
            </w:r>
          </w:p>
        </w:tc>
        <w:tc>
          <w:tcPr>
            <w:tcW w:type="dxa" w:w="1440"/>
          </w:tcPr>
          <w:p>
            <w:pPr>
              <w:spacing w:after="20" w:line="252" w:lineRule="auto"/>
            </w:pPr>
            <w:r/>
            <w:r>
              <w:rPr>
                <w:rFonts w:ascii="Times New Roman" w:hAnsi="Times New Roman" w:eastAsia="Times New Roman"/>
                <w:b w:val="0"/>
                <w:i w:val="0"/>
                <w:color w:val="000000"/>
                <w:sz w:val="20"/>
              </w:rPr>
              <w:t>0.622</w:t>
            </w:r>
          </w:p>
        </w:tc>
        <w:tc>
          <w:tcPr>
            <w:tcW w:type="dxa" w:w="1440"/>
          </w:tcPr>
          <w:p>
            <w:pPr>
              <w:spacing w:after="20" w:line="252" w:lineRule="auto"/>
            </w:pPr>
            <w:r/>
            <w:r>
              <w:rPr>
                <w:rFonts w:ascii="Times New Roman" w:hAnsi="Times New Roman" w:eastAsia="Times New Roman"/>
                <w:b w:val="0"/>
                <w:i w:val="0"/>
                <w:color w:val="000000"/>
                <w:sz w:val="20"/>
              </w:rPr>
              <w:t>0.918</w:t>
            </w:r>
          </w:p>
        </w:tc>
      </w:tr>
      <w:tr>
        <w:tc>
          <w:tcPr>
            <w:tcW w:type="dxa" w:w="1584"/>
          </w:tcPr>
          <w:p>
            <w:pPr>
              <w:spacing w:after="20" w:line="252" w:lineRule="auto"/>
            </w:pPr>
            <w:r/>
            <w:r>
              <w:rPr>
                <w:rFonts w:ascii="Times New Roman" w:hAnsi="Times New Roman" w:eastAsia="Times New Roman"/>
                <w:b w:val="0"/>
                <w:i w:val="0"/>
                <w:color w:val="000000"/>
                <w:sz w:val="20"/>
              </w:rPr>
              <w:t>textured</w:t>
            </w:r>
          </w:p>
        </w:tc>
        <w:tc>
          <w:tcPr>
            <w:tcW w:type="dxa" w:w="1584"/>
          </w:tcPr>
          <w:p>
            <w:pPr>
              <w:spacing w:after="20" w:line="252" w:lineRule="auto"/>
            </w:pPr>
            <w:r/>
            <w:r>
              <w:rPr>
                <w:rFonts w:ascii="Times New Roman" w:hAnsi="Times New Roman" w:eastAsia="Times New Roman"/>
                <w:b w:val="0"/>
                <w:i w:val="0"/>
                <w:color w:val="000000"/>
                <w:sz w:val="20"/>
              </w:rPr>
              <w:t>oracle</w:t>
            </w:r>
          </w:p>
        </w:tc>
        <w:tc>
          <w:tcPr>
            <w:tcW w:type="dxa" w:w="1872"/>
          </w:tcPr>
          <w:p>
            <w:pPr>
              <w:spacing w:after="20" w:line="252" w:lineRule="auto"/>
            </w:pPr>
            <w:r/>
            <w:r>
              <w:rPr>
                <w:rFonts w:ascii="Times New Roman" w:hAnsi="Times New Roman" w:eastAsia="Times New Roman"/>
                <w:b w:val="0"/>
                <w:i w:val="0"/>
                <w:color w:val="000000"/>
                <w:sz w:val="20"/>
              </w:rPr>
              <w:t>0.915</w:t>
            </w:r>
          </w:p>
        </w:tc>
        <w:tc>
          <w:tcPr>
            <w:tcW w:type="dxa" w:w="1440"/>
          </w:tcPr>
          <w:p>
            <w:pPr>
              <w:spacing w:after="20" w:line="252" w:lineRule="auto"/>
            </w:pPr>
            <w:r/>
            <w:r>
              <w:rPr>
                <w:rFonts w:ascii="Times New Roman" w:hAnsi="Times New Roman" w:eastAsia="Times New Roman"/>
                <w:b w:val="0"/>
                <w:i w:val="0"/>
                <w:color w:val="000000"/>
                <w:sz w:val="20"/>
              </w:rPr>
              <w:t>0.752</w:t>
            </w:r>
          </w:p>
        </w:tc>
        <w:tc>
          <w:tcPr>
            <w:tcW w:type="dxa" w:w="1440"/>
          </w:tcPr>
          <w:p>
            <w:pPr>
              <w:spacing w:after="20" w:line="252" w:lineRule="auto"/>
            </w:pPr>
            <w:r/>
            <w:r>
              <w:rPr>
                <w:rFonts w:ascii="Times New Roman" w:hAnsi="Times New Roman" w:eastAsia="Times New Roman"/>
                <w:b w:val="0"/>
                <w:i w:val="0"/>
                <w:color w:val="000000"/>
                <w:sz w:val="20"/>
              </w:rPr>
              <w:t>0.759</w:t>
            </w:r>
          </w:p>
        </w:tc>
        <w:tc>
          <w:tcPr>
            <w:tcW w:type="dxa" w:w="1440"/>
          </w:tcPr>
          <w:p>
            <w:pPr>
              <w:spacing w:after="20" w:line="252" w:lineRule="auto"/>
            </w:pPr>
            <w:r/>
            <w:r>
              <w:rPr>
                <w:rFonts w:ascii="Times New Roman" w:hAnsi="Times New Roman" w:eastAsia="Times New Roman"/>
                <w:b w:val="0"/>
                <w:i w:val="0"/>
                <w:color w:val="000000"/>
                <w:sz w:val="20"/>
              </w:rPr>
              <w:t>0.952</w:t>
            </w:r>
          </w:p>
        </w:tc>
      </w:tr>
    </w:tbl>
    <w:p>
      <w:pPr>
        <w:spacing w:after="80"/>
      </w:pPr>
    </w:p>
    <w:p>
      <w:pPr>
        <w:spacing w:after="100" w:before="0" w:line="276" w:lineRule="auto"/>
        <w:jc w:val="both"/>
      </w:pPr>
      <w:r>
        <w:rPr>
          <w:rFonts w:ascii="Times New Roman" w:hAnsi="Times New Roman" w:eastAsia="Times New Roman"/>
          <w:b w:val="0"/>
          <w:i w:val="0"/>
          <w:color w:val="000000"/>
          <w:sz w:val="23"/>
        </w:rPr>
        <w:t>Texturing the world changed depth quality by less than one part in five hundred. Visual realism is therefore not what limits the estimate here, and the textures are kept because the simulator looks better rather than because they help the model.</w:t>
      </w:r>
    </w:p>
    <w:p>
      <w:pPr>
        <w:spacing w:after="100" w:before="140" w:line="252" w:lineRule="auto"/>
        <w:jc w:val="left"/>
      </w:pPr>
      <w:r>
        <w:rPr>
          <w:rFonts w:ascii="Times New Roman" w:hAnsi="Times New Roman" w:eastAsia="Times New Roman"/>
          <w:b/>
          <w:i w:val="0"/>
          <w:color w:val="000000"/>
          <w:sz w:val="23"/>
        </w:rPr>
        <w:t>12.3 Flight outcomes</w:t>
      </w:r>
    </w:p>
    <w:p>
      <w:pPr>
        <w:spacing w:after="100" w:before="0" w:line="276" w:lineRule="auto"/>
        <w:jc w:val="both"/>
      </w:pPr>
      <w:r>
        <w:rPr>
          <w:rFonts w:ascii="Times New Roman" w:hAnsi="Times New Roman" w:eastAsia="Times New Roman"/>
          <w:b w:val="0"/>
          <w:i w:val="0"/>
          <w:color w:val="000000"/>
          <w:sz w:val="23"/>
        </w:rPr>
        <w:t>Ground truth depth, fifty held out seeds never used during tuning, four stations per run.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736"/>
            <w:shd w:val="clear" w:fill="D9D9D9"/>
          </w:tcPr>
          <w:p>
            <w:pPr>
              <w:spacing w:after="20" w:line="240" w:lineRule="auto"/>
            </w:pPr>
            <w:r/>
            <w:r>
              <w:rPr>
                <w:rFonts w:ascii="Times New Roman" w:hAnsi="Times New Roman" w:eastAsia="Times New Roman"/>
                <w:b/>
                <w:i w:val="0"/>
                <w:color w:val="000000"/>
                <w:sz w:val="20"/>
              </w:rPr>
              <w:t>Obstacles in a 10 m room</w:t>
            </w:r>
          </w:p>
        </w:tc>
        <w:tc>
          <w:tcPr>
            <w:tcW w:type="dxa" w:w="2304"/>
            <w:shd w:val="clear" w:fill="D9D9D9"/>
          </w:tcPr>
          <w:p>
            <w:pPr>
              <w:spacing w:after="20" w:line="240" w:lineRule="auto"/>
            </w:pPr>
            <w:r/>
            <w:r>
              <w:rPr>
                <w:rFonts w:ascii="Times New Roman" w:hAnsi="Times New Roman" w:eastAsia="Times New Roman"/>
                <w:b/>
                <w:i w:val="0"/>
                <w:color w:val="000000"/>
                <w:sz w:val="20"/>
              </w:rPr>
              <w:t>Routes completed</w:t>
            </w:r>
          </w:p>
        </w:tc>
        <w:tc>
          <w:tcPr>
            <w:tcW w:type="dxa" w:w="2304"/>
            <w:shd w:val="clear" w:fill="D9D9D9"/>
          </w:tcPr>
          <w:p>
            <w:pPr>
              <w:spacing w:after="20" w:line="240" w:lineRule="auto"/>
            </w:pPr>
            <w:r/>
            <w:r>
              <w:rPr>
                <w:rFonts w:ascii="Times New Roman" w:hAnsi="Times New Roman" w:eastAsia="Times New Roman"/>
                <w:b/>
                <w:i w:val="0"/>
                <w:color w:val="000000"/>
                <w:sz w:val="20"/>
              </w:rPr>
              <w:t>Collision free</w:t>
            </w:r>
          </w:p>
        </w:tc>
        <w:tc>
          <w:tcPr>
            <w:tcW w:type="dxa" w:w="2016"/>
            <w:shd w:val="clear" w:fill="D9D9D9"/>
          </w:tcPr>
          <w:p>
            <w:pPr>
              <w:spacing w:after="20" w:line="240" w:lineRule="auto"/>
            </w:pPr>
            <w:r/>
            <w:r>
              <w:rPr>
                <w:rFonts w:ascii="Times New Roman" w:hAnsi="Times New Roman" w:eastAsia="Times New Roman"/>
                <w:b/>
                <w:i w:val="0"/>
                <w:color w:val="000000"/>
                <w:sz w:val="20"/>
              </w:rPr>
              <w:t>Contacts per run</w:t>
            </w:r>
          </w:p>
        </w:tc>
      </w:tr>
      <w:tr>
        <w:tc>
          <w:tcPr>
            <w:tcW w:type="dxa" w:w="2736"/>
          </w:tcPr>
          <w:p>
            <w:pPr>
              <w:spacing w:after="20" w:line="252" w:lineRule="auto"/>
            </w:pPr>
            <w:r/>
            <w:r>
              <w:rPr>
                <w:rFonts w:ascii="Times New Roman" w:hAnsi="Times New Roman" w:eastAsia="Times New Roman"/>
                <w:b w:val="0"/>
                <w:i w:val="0"/>
                <w:color w:val="000000"/>
                <w:sz w:val="20"/>
              </w:rPr>
              <w:t>4</w:t>
            </w:r>
          </w:p>
        </w:tc>
        <w:tc>
          <w:tcPr>
            <w:tcW w:type="dxa" w:w="2304"/>
          </w:tcPr>
          <w:p>
            <w:pPr>
              <w:spacing w:after="20" w:line="252" w:lineRule="auto"/>
            </w:pPr>
            <w:r/>
            <w:r>
              <w:rPr>
                <w:rFonts w:ascii="Times New Roman" w:hAnsi="Times New Roman" w:eastAsia="Times New Roman"/>
                <w:b w:val="0"/>
                <w:i w:val="0"/>
                <w:color w:val="000000"/>
                <w:sz w:val="20"/>
              </w:rPr>
              <w:t>47 of 50</w:t>
            </w:r>
          </w:p>
        </w:tc>
        <w:tc>
          <w:tcPr>
            <w:tcW w:type="dxa" w:w="2304"/>
          </w:tcPr>
          <w:p>
            <w:pPr>
              <w:spacing w:after="20" w:line="252" w:lineRule="auto"/>
            </w:pPr>
            <w:r/>
            <w:r>
              <w:rPr>
                <w:rFonts w:ascii="Times New Roman" w:hAnsi="Times New Roman" w:eastAsia="Times New Roman"/>
                <w:b w:val="0"/>
                <w:i w:val="0"/>
                <w:color w:val="000000"/>
                <w:sz w:val="20"/>
              </w:rPr>
              <w:t>41 of 50</w:t>
            </w:r>
          </w:p>
        </w:tc>
        <w:tc>
          <w:tcPr>
            <w:tcW w:type="dxa" w:w="2016"/>
          </w:tcPr>
          <w:p>
            <w:pPr>
              <w:spacing w:after="20" w:line="252" w:lineRule="auto"/>
            </w:pPr>
            <w:r/>
            <w:r>
              <w:rPr>
                <w:rFonts w:ascii="Times New Roman" w:hAnsi="Times New Roman" w:eastAsia="Times New Roman"/>
                <w:b w:val="0"/>
                <w:i w:val="0"/>
                <w:color w:val="000000"/>
                <w:sz w:val="20"/>
              </w:rPr>
              <w:t>0.16</w:t>
            </w:r>
          </w:p>
        </w:tc>
      </w:tr>
      <w:tr>
        <w:tc>
          <w:tcPr>
            <w:tcW w:type="dxa" w:w="2736"/>
          </w:tcPr>
          <w:p>
            <w:pPr>
              <w:spacing w:after="20" w:line="252" w:lineRule="auto"/>
            </w:pPr>
            <w:r/>
            <w:r>
              <w:rPr>
                <w:rFonts w:ascii="Times New Roman" w:hAnsi="Times New Roman" w:eastAsia="Times New Roman"/>
                <w:b w:val="0"/>
                <w:i w:val="0"/>
                <w:color w:val="000000"/>
                <w:sz w:val="20"/>
              </w:rPr>
              <w:t>6</w:t>
            </w:r>
          </w:p>
        </w:tc>
        <w:tc>
          <w:tcPr>
            <w:tcW w:type="dxa" w:w="2304"/>
          </w:tcPr>
          <w:p>
            <w:pPr>
              <w:spacing w:after="20" w:line="252" w:lineRule="auto"/>
            </w:pPr>
            <w:r/>
            <w:r>
              <w:rPr>
                <w:rFonts w:ascii="Times New Roman" w:hAnsi="Times New Roman" w:eastAsia="Times New Roman"/>
                <w:b w:val="0"/>
                <w:i w:val="0"/>
                <w:color w:val="000000"/>
                <w:sz w:val="20"/>
              </w:rPr>
              <w:t>38 of 50</w:t>
            </w:r>
          </w:p>
        </w:tc>
        <w:tc>
          <w:tcPr>
            <w:tcW w:type="dxa" w:w="2304"/>
          </w:tcPr>
          <w:p>
            <w:pPr>
              <w:spacing w:after="20" w:line="252" w:lineRule="auto"/>
            </w:pPr>
            <w:r/>
            <w:r>
              <w:rPr>
                <w:rFonts w:ascii="Times New Roman" w:hAnsi="Times New Roman" w:eastAsia="Times New Roman"/>
                <w:b w:val="0"/>
                <w:i w:val="0"/>
                <w:color w:val="000000"/>
                <w:sz w:val="20"/>
              </w:rPr>
              <w:t>33 of 50</w:t>
            </w:r>
          </w:p>
        </w:tc>
        <w:tc>
          <w:tcPr>
            <w:tcW w:type="dxa" w:w="2016"/>
          </w:tcPr>
          <w:p>
            <w:pPr>
              <w:spacing w:after="20" w:line="252" w:lineRule="auto"/>
            </w:pPr>
            <w:r/>
            <w:r>
              <w:rPr>
                <w:rFonts w:ascii="Times New Roman" w:hAnsi="Times New Roman" w:eastAsia="Times New Roman"/>
                <w:b w:val="0"/>
                <w:i w:val="0"/>
                <w:color w:val="000000"/>
                <w:sz w:val="20"/>
              </w:rPr>
              <w:t>0.20</w:t>
            </w:r>
          </w:p>
        </w:tc>
      </w:tr>
      <w:tr>
        <w:tc>
          <w:tcPr>
            <w:tcW w:type="dxa" w:w="2736"/>
          </w:tcPr>
          <w:p>
            <w:pPr>
              <w:spacing w:after="20" w:line="252" w:lineRule="auto"/>
            </w:pPr>
            <w:r/>
            <w:r>
              <w:rPr>
                <w:rFonts w:ascii="Times New Roman" w:hAnsi="Times New Roman" w:eastAsia="Times New Roman"/>
                <w:b w:val="0"/>
                <w:i w:val="0"/>
                <w:color w:val="000000"/>
                <w:sz w:val="20"/>
              </w:rPr>
              <w:t>9</w:t>
            </w:r>
          </w:p>
        </w:tc>
        <w:tc>
          <w:tcPr>
            <w:tcW w:type="dxa" w:w="2304"/>
          </w:tcPr>
          <w:p>
            <w:pPr>
              <w:spacing w:after="20" w:line="252" w:lineRule="auto"/>
            </w:pPr>
            <w:r/>
            <w:r>
              <w:rPr>
                <w:rFonts w:ascii="Times New Roman" w:hAnsi="Times New Roman" w:eastAsia="Times New Roman"/>
                <w:b w:val="0"/>
                <w:i w:val="0"/>
                <w:color w:val="000000"/>
                <w:sz w:val="20"/>
              </w:rPr>
              <w:t>28 of 50</w:t>
            </w:r>
          </w:p>
        </w:tc>
        <w:tc>
          <w:tcPr>
            <w:tcW w:type="dxa" w:w="2304"/>
          </w:tcPr>
          <w:p>
            <w:pPr>
              <w:spacing w:after="20" w:line="252" w:lineRule="auto"/>
            </w:pPr>
            <w:r/>
            <w:r>
              <w:rPr>
                <w:rFonts w:ascii="Times New Roman" w:hAnsi="Times New Roman" w:eastAsia="Times New Roman"/>
                <w:b w:val="0"/>
                <w:i w:val="0"/>
                <w:color w:val="000000"/>
                <w:sz w:val="20"/>
              </w:rPr>
              <w:t>22 of 50</w:t>
            </w:r>
          </w:p>
        </w:tc>
        <w:tc>
          <w:tcPr>
            <w:tcW w:type="dxa" w:w="2016"/>
          </w:tcPr>
          <w:p>
            <w:pPr>
              <w:spacing w:after="20" w:line="252" w:lineRule="auto"/>
            </w:pPr>
            <w:r/>
            <w:r>
              <w:rPr>
                <w:rFonts w:ascii="Times New Roman" w:hAnsi="Times New Roman" w:eastAsia="Times New Roman"/>
                <w:b w:val="0"/>
                <w:i w:val="0"/>
                <w:color w:val="000000"/>
                <w:sz w:val="20"/>
              </w:rPr>
              <w:t>0.34</w:t>
            </w:r>
          </w:p>
        </w:tc>
      </w:tr>
    </w:tbl>
    <w:p>
      <w:pPr>
        <w:spacing w:after="80"/>
      </w:pPr>
    </w:p>
    <w:p>
      <w:pPr>
        <w:spacing w:after="100" w:before="0" w:line="276" w:lineRule="auto"/>
        <w:jc w:val="both"/>
      </w:pPr>
      <w:r>
        <w:rPr>
          <w:rFonts w:ascii="Times New Roman" w:hAnsi="Times New Roman" w:eastAsia="Times New Roman"/>
          <w:b w:val="0"/>
          <w:i w:val="0"/>
          <w:color w:val="000000"/>
          <w:sz w:val="23"/>
        </w:rPr>
        <w:t>The three arm ablation on ten seeds at six obstacles, which is too small a sample to conclude from but shows the harness working end to end.</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
            <w:shd w:val="clear" w:fill="D9D9D9"/>
          </w:tcPr>
          <w:p>
            <w:pPr>
              <w:spacing w:after="20" w:line="240" w:lineRule="auto"/>
            </w:pPr>
            <w:r/>
            <w:r>
              <w:rPr>
                <w:rFonts w:ascii="Times New Roman" w:hAnsi="Times New Roman" w:eastAsia="Times New Roman"/>
                <w:b/>
                <w:i w:val="0"/>
                <w:color w:val="000000"/>
                <w:sz w:val="20"/>
              </w:rPr>
              <w:t>Depth source</w:t>
            </w:r>
          </w:p>
        </w:tc>
        <w:tc>
          <w:tcPr>
            <w:tcW w:type="dxa" w:w="2160"/>
            <w:shd w:val="clear" w:fill="D9D9D9"/>
          </w:tcPr>
          <w:p>
            <w:pPr>
              <w:spacing w:after="20" w:line="240" w:lineRule="auto"/>
            </w:pPr>
            <w:r/>
            <w:r>
              <w:rPr>
                <w:rFonts w:ascii="Times New Roman" w:hAnsi="Times New Roman" w:eastAsia="Times New Roman"/>
                <w:b/>
                <w:i w:val="0"/>
                <w:color w:val="000000"/>
                <w:sz w:val="20"/>
              </w:rPr>
              <w:t>Routes completed</w:t>
            </w:r>
          </w:p>
        </w:tc>
        <w:tc>
          <w:tcPr>
            <w:tcW w:type="dxa" w:w="2160"/>
            <w:shd w:val="clear" w:fill="D9D9D9"/>
          </w:tcPr>
          <w:p>
            <w:pPr>
              <w:spacing w:after="20" w:line="240" w:lineRule="auto"/>
            </w:pPr>
            <w:r/>
            <w:r>
              <w:rPr>
                <w:rFonts w:ascii="Times New Roman" w:hAnsi="Times New Roman" w:eastAsia="Times New Roman"/>
                <w:b/>
                <w:i w:val="0"/>
                <w:color w:val="000000"/>
                <w:sz w:val="20"/>
              </w:rPr>
              <w:t>Collision free</w:t>
            </w:r>
          </w:p>
        </w:tc>
        <w:tc>
          <w:tcPr>
            <w:tcW w:type="dxa" w:w="1872"/>
            <w:shd w:val="clear" w:fill="D9D9D9"/>
          </w:tcPr>
          <w:p>
            <w:pPr>
              <w:spacing w:after="20" w:line="240" w:lineRule="auto"/>
            </w:pPr>
            <w:r/>
            <w:r>
              <w:rPr>
                <w:rFonts w:ascii="Times New Roman" w:hAnsi="Times New Roman" w:eastAsia="Times New Roman"/>
                <w:b/>
                <w:i w:val="0"/>
                <w:color w:val="000000"/>
                <w:sz w:val="20"/>
              </w:rPr>
              <w:t>Contacts per run</w:t>
            </w:r>
          </w:p>
        </w:tc>
      </w:tr>
      <w:tr>
        <w:tc>
          <w:tcPr>
            <w:tcW w:type="dxa" w:w="3168"/>
          </w:tcPr>
          <w:p>
            <w:pPr>
              <w:spacing w:after="20" w:line="252" w:lineRule="auto"/>
            </w:pPr>
            <w:r/>
            <w:r>
              <w:rPr>
                <w:rFonts w:ascii="Times New Roman" w:hAnsi="Times New Roman" w:eastAsia="Times New Roman"/>
                <w:b w:val="0"/>
                <w:i w:val="0"/>
                <w:color w:val="000000"/>
                <w:sz w:val="20"/>
              </w:rPr>
              <w:t>Perfect, from the simulator</w:t>
            </w:r>
          </w:p>
        </w:tc>
        <w:tc>
          <w:tcPr>
            <w:tcW w:type="dxa" w:w="2160"/>
          </w:tcPr>
          <w:p>
            <w:pPr>
              <w:spacing w:after="20" w:line="252" w:lineRule="auto"/>
            </w:pPr>
            <w:r/>
            <w:r>
              <w:rPr>
                <w:rFonts w:ascii="Times New Roman" w:hAnsi="Times New Roman" w:eastAsia="Times New Roman"/>
                <w:b w:val="0"/>
                <w:i w:val="0"/>
                <w:color w:val="000000"/>
                <w:sz w:val="20"/>
              </w:rPr>
              <w:t>10 of 10</w:t>
            </w:r>
          </w:p>
        </w:tc>
        <w:tc>
          <w:tcPr>
            <w:tcW w:type="dxa" w:w="2160"/>
          </w:tcPr>
          <w:p>
            <w:pPr>
              <w:spacing w:after="20" w:line="252" w:lineRule="auto"/>
            </w:pPr>
            <w:r/>
            <w:r>
              <w:rPr>
                <w:rFonts w:ascii="Times New Roman" w:hAnsi="Times New Roman" w:eastAsia="Times New Roman"/>
                <w:b w:val="0"/>
                <w:i w:val="0"/>
                <w:color w:val="000000"/>
                <w:sz w:val="20"/>
              </w:rPr>
              <w:t>5 of 10</w:t>
            </w:r>
          </w:p>
        </w:tc>
        <w:tc>
          <w:tcPr>
            <w:tcW w:type="dxa" w:w="1872"/>
          </w:tcPr>
          <w:p>
            <w:pPr>
              <w:spacing w:after="20" w:line="252" w:lineRule="auto"/>
            </w:pPr>
            <w:r/>
            <w:r>
              <w:rPr>
                <w:rFonts w:ascii="Times New Roman" w:hAnsi="Times New Roman" w:eastAsia="Times New Roman"/>
                <w:b w:val="0"/>
                <w:i w:val="0"/>
                <w:color w:val="000000"/>
                <w:sz w:val="20"/>
              </w:rPr>
              <w:t>1.60</w:t>
            </w:r>
          </w:p>
        </w:tc>
      </w:tr>
      <w:tr>
        <w:tc>
          <w:tcPr>
            <w:tcW w:type="dxa" w:w="3168"/>
          </w:tcPr>
          <w:p>
            <w:pPr>
              <w:spacing w:after="20" w:line="252" w:lineRule="auto"/>
            </w:pPr>
            <w:r/>
            <w:r>
              <w:rPr>
                <w:rFonts w:ascii="Times New Roman" w:hAnsi="Times New Roman" w:eastAsia="Times New Roman"/>
                <w:b w:val="0"/>
                <w:i w:val="0"/>
                <w:color w:val="000000"/>
                <w:sz w:val="20"/>
              </w:rPr>
              <w:t>MiDaS, from one camera image</w:t>
            </w:r>
          </w:p>
        </w:tc>
        <w:tc>
          <w:tcPr>
            <w:tcW w:type="dxa" w:w="2160"/>
          </w:tcPr>
          <w:p>
            <w:pPr>
              <w:spacing w:after="20" w:line="252" w:lineRule="auto"/>
            </w:pPr>
            <w:r/>
            <w:r>
              <w:rPr>
                <w:rFonts w:ascii="Times New Roman" w:hAnsi="Times New Roman" w:eastAsia="Times New Roman"/>
                <w:b w:val="0"/>
                <w:i w:val="0"/>
                <w:color w:val="000000"/>
                <w:sz w:val="20"/>
              </w:rPr>
              <w:t>9 of 10</w:t>
            </w:r>
          </w:p>
        </w:tc>
        <w:tc>
          <w:tcPr>
            <w:tcW w:type="dxa" w:w="2160"/>
          </w:tcPr>
          <w:p>
            <w:pPr>
              <w:spacing w:after="20" w:line="252" w:lineRule="auto"/>
            </w:pPr>
            <w:r/>
            <w:r>
              <w:rPr>
                <w:rFonts w:ascii="Times New Roman" w:hAnsi="Times New Roman" w:eastAsia="Times New Roman"/>
                <w:b w:val="0"/>
                <w:i w:val="0"/>
                <w:color w:val="000000"/>
                <w:sz w:val="20"/>
              </w:rPr>
              <w:t>2 of 10</w:t>
            </w:r>
          </w:p>
        </w:tc>
        <w:tc>
          <w:tcPr>
            <w:tcW w:type="dxa" w:w="1872"/>
          </w:tcPr>
          <w:p>
            <w:pPr>
              <w:spacing w:after="20" w:line="252" w:lineRule="auto"/>
            </w:pPr>
            <w:r/>
            <w:r>
              <w:rPr>
                <w:rFonts w:ascii="Times New Roman" w:hAnsi="Times New Roman" w:eastAsia="Times New Roman"/>
                <w:b w:val="0"/>
                <w:i w:val="0"/>
                <w:color w:val="000000"/>
                <w:sz w:val="20"/>
              </w:rPr>
              <w:t>3.40</w:t>
            </w:r>
          </w:p>
        </w:tc>
      </w:tr>
      <w:tr>
        <w:tc>
          <w:tcPr>
            <w:tcW w:type="dxa" w:w="3168"/>
          </w:tcPr>
          <w:p>
            <w:pPr>
              <w:spacing w:after="20" w:line="252" w:lineRule="auto"/>
            </w:pPr>
            <w:r/>
            <w:r>
              <w:rPr>
                <w:rFonts w:ascii="Times New Roman" w:hAnsi="Times New Roman" w:eastAsia="Times New Roman"/>
                <w:b w:val="0"/>
                <w:i w:val="0"/>
                <w:color w:val="000000"/>
                <w:sz w:val="20"/>
              </w:rPr>
              <w:t>None</w:t>
            </w:r>
          </w:p>
        </w:tc>
        <w:tc>
          <w:tcPr>
            <w:tcW w:type="dxa" w:w="2160"/>
          </w:tcPr>
          <w:p>
            <w:pPr>
              <w:spacing w:after="20" w:line="252" w:lineRule="auto"/>
            </w:pPr>
            <w:r/>
            <w:r>
              <w:rPr>
                <w:rFonts w:ascii="Times New Roman" w:hAnsi="Times New Roman" w:eastAsia="Times New Roman"/>
                <w:b w:val="0"/>
                <w:i w:val="0"/>
                <w:color w:val="000000"/>
                <w:sz w:val="20"/>
              </w:rPr>
              <w:t>9 of 10</w:t>
            </w:r>
          </w:p>
        </w:tc>
        <w:tc>
          <w:tcPr>
            <w:tcW w:type="dxa" w:w="2160"/>
          </w:tcPr>
          <w:p>
            <w:pPr>
              <w:spacing w:after="20" w:line="252" w:lineRule="auto"/>
            </w:pPr>
            <w:r/>
            <w:r>
              <w:rPr>
                <w:rFonts w:ascii="Times New Roman" w:hAnsi="Times New Roman" w:eastAsia="Times New Roman"/>
                <w:b w:val="0"/>
                <w:i w:val="0"/>
                <w:color w:val="000000"/>
                <w:sz w:val="20"/>
              </w:rPr>
              <w:t>3 of 10</w:t>
            </w:r>
          </w:p>
        </w:tc>
        <w:tc>
          <w:tcPr>
            <w:tcW w:type="dxa" w:w="1872"/>
          </w:tcPr>
          <w:p>
            <w:pPr>
              <w:spacing w:after="20" w:line="252" w:lineRule="auto"/>
            </w:pPr>
            <w:r/>
            <w:r>
              <w:rPr>
                <w:rFonts w:ascii="Times New Roman" w:hAnsi="Times New Roman" w:eastAsia="Times New Roman"/>
                <w:b w:val="0"/>
                <w:i w:val="0"/>
                <w:color w:val="000000"/>
                <w:sz w:val="20"/>
              </w:rPr>
              <w:t>37.10</w:t>
            </w:r>
          </w:p>
        </w:tc>
      </w:tr>
    </w:tbl>
    <w:p>
      <w:pPr>
        <w:spacing w:after="80"/>
      </w:pPr>
    </w:p>
    <w:p>
      <w:pPr>
        <w:spacing w:after="100" w:before="0" w:line="276" w:lineRule="auto"/>
        <w:jc w:val="both"/>
      </w:pPr>
      <w:r>
        <w:rPr>
          <w:rFonts w:ascii="Times New Roman" w:hAnsi="Times New Roman" w:eastAsia="Times New Roman"/>
          <w:b w:val="0"/>
          <w:i w:val="0"/>
          <w:color w:val="000000"/>
          <w:sz w:val="23"/>
        </w:rPr>
        <w:t>The contact column carries the signal. A blind aircraft touches something 37 times a run, one flying on an estimate 3.4 times, and one with a true sensor 1.6 times. One caution applies to every figure on this page. Tuning the policy on 12 seeds gave 92 per cent collision free, and the same settings gave 66 per cent on 50 seeds held back. Only the held out number should ever be quoted.</w:t>
      </w:r>
    </w:p>
    <w:p>
      <w:pPr>
        <w:spacing w:after="100" w:before="200" w:line="252" w:lineRule="auto"/>
        <w:jc w:val="left"/>
      </w:pPr>
      <w:r>
        <w:rPr>
          <w:rFonts w:ascii="Times New Roman" w:hAnsi="Times New Roman" w:eastAsia="Times New Roman"/>
          <w:b/>
          <w:i w:val="0"/>
          <w:color w:val="000000"/>
          <w:sz w:val="25"/>
        </w:rPr>
        <w:t>13. Parameter reference</w:t>
      </w:r>
    </w:p>
    <w:p>
      <w:pPr>
        <w:spacing w:after="100" w:before="0" w:line="276" w:lineRule="auto"/>
        <w:jc w:val="both"/>
      </w:pPr>
      <w:r>
        <w:rPr>
          <w:rFonts w:ascii="Times New Roman" w:hAnsi="Times New Roman" w:eastAsia="Times New Roman"/>
          <w:b w:val="0"/>
          <w:i w:val="0"/>
          <w:color w:val="000000"/>
          <w:sz w:val="23"/>
        </w:rPr>
        <w:t>Every value below is a constructor argument of the policy, which is what makes the automated parameter search the coursework asks for straightforward to run.</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D9D9D9"/>
          </w:tcPr>
          <w:p>
            <w:pPr>
              <w:spacing w:after="20" w:line="240" w:lineRule="auto"/>
            </w:pPr>
            <w:r/>
            <w:r>
              <w:rPr>
                <w:rFonts w:ascii="Times New Roman" w:hAnsi="Times New Roman" w:eastAsia="Times New Roman"/>
                <w:b/>
                <w:i w:val="0"/>
                <w:color w:val="000000"/>
                <w:sz w:val="20"/>
              </w:rPr>
              <w:t>Parameter</w:t>
            </w:r>
          </w:p>
        </w:tc>
        <w:tc>
          <w:tcPr>
            <w:tcW w:type="dxa" w:w="1584"/>
            <w:shd w:val="clear" w:fill="D9D9D9"/>
          </w:tcPr>
          <w:p>
            <w:pPr>
              <w:spacing w:after="20" w:line="240" w:lineRule="auto"/>
            </w:pPr>
            <w:r/>
            <w:r>
              <w:rPr>
                <w:rFonts w:ascii="Times New Roman" w:hAnsi="Times New Roman" w:eastAsia="Times New Roman"/>
                <w:b/>
                <w:i w:val="0"/>
                <w:color w:val="000000"/>
                <w:sz w:val="20"/>
              </w:rPr>
              <w:t>Default</w:t>
            </w:r>
          </w:p>
        </w:tc>
        <w:tc>
          <w:tcPr>
            <w:tcW w:type="dxa" w:w="5616"/>
            <w:shd w:val="clear" w:fill="D9D9D9"/>
          </w:tcPr>
          <w:p>
            <w:pPr>
              <w:spacing w:after="20" w:line="240" w:lineRule="auto"/>
            </w:pPr>
            <w:r/>
            <w:r>
              <w:rPr>
                <w:rFonts w:ascii="Times New Roman" w:hAnsi="Times New Roman" w:eastAsia="Times New Roman"/>
                <w:b/>
                <w:i w:val="0"/>
                <w:color w:val="000000"/>
                <w:sz w:val="20"/>
              </w:rPr>
              <w:t>Meaning</w:t>
            </w:r>
          </w:p>
        </w:tc>
      </w:tr>
      <w:tr>
        <w:tc>
          <w:tcPr>
            <w:tcW w:type="dxa" w:w="2160"/>
          </w:tcPr>
          <w:p>
            <w:pPr>
              <w:spacing w:after="20" w:line="252" w:lineRule="auto"/>
            </w:pPr>
            <w:r/>
            <w:r>
              <w:rPr>
                <w:rFonts w:ascii="Courier New" w:hAnsi="Courier New" w:eastAsia="Courier New"/>
                <w:b w:val="0"/>
                <w:i w:val="0"/>
                <w:color w:val="000000"/>
                <w:sz w:val="20"/>
              </w:rPr>
              <w:t>max_range</w:t>
            </w:r>
          </w:p>
        </w:tc>
        <w:tc>
          <w:tcPr>
            <w:tcW w:type="dxa" w:w="1584"/>
          </w:tcPr>
          <w:p>
            <w:pPr>
              <w:spacing w:after="20" w:line="252" w:lineRule="auto"/>
            </w:pPr>
            <w:r/>
            <w:r>
              <w:rPr>
                <w:rFonts w:ascii="Times New Roman" w:hAnsi="Times New Roman" w:eastAsia="Times New Roman"/>
                <w:b w:val="0"/>
                <w:i w:val="0"/>
                <w:color w:val="000000"/>
                <w:sz w:val="20"/>
              </w:rPr>
              <w:t>8.0 m</w:t>
            </w:r>
          </w:p>
        </w:tc>
        <w:tc>
          <w:tcPr>
            <w:tcW w:type="dxa" w:w="5616"/>
          </w:tcPr>
          <w:p>
            <w:pPr>
              <w:spacing w:after="20" w:line="252" w:lineRule="auto"/>
            </w:pPr>
            <w:r/>
            <w:r>
              <w:rPr>
                <w:rFonts w:ascii="Times New Roman" w:hAnsi="Times New Roman" w:eastAsia="Times New Roman"/>
                <w:b w:val="0"/>
                <w:i w:val="0"/>
                <w:color w:val="000000"/>
                <w:sz w:val="20"/>
              </w:rPr>
              <w:t>Beyond this a direction counts as fully open</w:t>
            </w:r>
          </w:p>
        </w:tc>
      </w:tr>
      <w:tr>
        <w:tc>
          <w:tcPr>
            <w:tcW w:type="dxa" w:w="2160"/>
          </w:tcPr>
          <w:p>
            <w:pPr>
              <w:spacing w:after="20" w:line="252" w:lineRule="auto"/>
            </w:pPr>
            <w:r/>
            <w:r>
              <w:rPr>
                <w:rFonts w:ascii="Courier New" w:hAnsi="Courier New" w:eastAsia="Courier New"/>
                <w:b w:val="0"/>
                <w:i w:val="0"/>
                <w:color w:val="000000"/>
                <w:sz w:val="20"/>
              </w:rPr>
              <w:t>stop_threshold</w:t>
            </w:r>
          </w:p>
        </w:tc>
        <w:tc>
          <w:tcPr>
            <w:tcW w:type="dxa" w:w="1584"/>
          </w:tcPr>
          <w:p>
            <w:pPr>
              <w:spacing w:after="20" w:line="252" w:lineRule="auto"/>
            </w:pPr>
            <w:r/>
            <w:r>
              <w:rPr>
                <w:rFonts w:ascii="Times New Roman" w:hAnsi="Times New Roman" w:eastAsia="Times New Roman"/>
                <w:b w:val="0"/>
                <w:i w:val="0"/>
                <w:color w:val="000000"/>
                <w:sz w:val="20"/>
              </w:rPr>
              <w:t>1.2 m</w:t>
            </w:r>
          </w:p>
        </w:tc>
        <w:tc>
          <w:tcPr>
            <w:tcW w:type="dxa" w:w="5616"/>
          </w:tcPr>
          <w:p>
            <w:pPr>
              <w:spacing w:after="20" w:line="252" w:lineRule="auto"/>
            </w:pPr>
            <w:r/>
            <w:r>
              <w:rPr>
                <w:rFonts w:ascii="Times New Roman" w:hAnsi="Times New Roman" w:eastAsia="Times New Roman"/>
                <w:b w:val="0"/>
                <w:i w:val="0"/>
                <w:color w:val="000000"/>
                <w:sz w:val="20"/>
              </w:rPr>
              <w:t>Safety layer trip point. Linked to the stopping distance</w:t>
            </w:r>
          </w:p>
        </w:tc>
      </w:tr>
      <w:tr>
        <w:tc>
          <w:tcPr>
            <w:tcW w:type="dxa" w:w="2160"/>
          </w:tcPr>
          <w:p>
            <w:pPr>
              <w:spacing w:after="20" w:line="252" w:lineRule="auto"/>
            </w:pPr>
            <w:r/>
            <w:r>
              <w:rPr>
                <w:rFonts w:ascii="Courier New" w:hAnsi="Courier New" w:eastAsia="Courier New"/>
                <w:b w:val="0"/>
                <w:i w:val="0"/>
                <w:color w:val="000000"/>
                <w:sz w:val="20"/>
              </w:rPr>
              <w:t>release_margin</w:t>
            </w:r>
          </w:p>
        </w:tc>
        <w:tc>
          <w:tcPr>
            <w:tcW w:type="dxa" w:w="1584"/>
          </w:tcPr>
          <w:p>
            <w:pPr>
              <w:spacing w:after="20" w:line="252" w:lineRule="auto"/>
            </w:pPr>
            <w:r/>
            <w:r>
              <w:rPr>
                <w:rFonts w:ascii="Times New Roman" w:hAnsi="Times New Roman" w:eastAsia="Times New Roman"/>
                <w:b w:val="0"/>
                <w:i w:val="0"/>
                <w:color w:val="000000"/>
                <w:sz w:val="20"/>
              </w:rPr>
              <w:t>0.0 m</w:t>
            </w:r>
          </w:p>
        </w:tc>
        <w:tc>
          <w:tcPr>
            <w:tcW w:type="dxa" w:w="5616"/>
          </w:tcPr>
          <w:p>
            <w:pPr>
              <w:spacing w:after="20" w:line="252" w:lineRule="auto"/>
            </w:pPr>
            <w:r/>
            <w:r>
              <w:rPr>
                <w:rFonts w:ascii="Times New Roman" w:hAnsi="Times New Roman" w:eastAsia="Times New Roman"/>
                <w:b w:val="0"/>
                <w:i w:val="0"/>
                <w:color w:val="000000"/>
                <w:sz w:val="20"/>
              </w:rPr>
              <w:t>Hysteresis on the stop layer. Tested and rejected</w:t>
            </w:r>
          </w:p>
        </w:tc>
      </w:tr>
      <w:tr>
        <w:tc>
          <w:tcPr>
            <w:tcW w:type="dxa" w:w="2160"/>
          </w:tcPr>
          <w:p>
            <w:pPr>
              <w:spacing w:after="20" w:line="252" w:lineRule="auto"/>
            </w:pPr>
            <w:r/>
            <w:r>
              <w:rPr>
                <w:rFonts w:ascii="Courier New" w:hAnsi="Courier New" w:eastAsia="Courier New"/>
                <w:b w:val="0"/>
                <w:i w:val="0"/>
                <w:color w:val="000000"/>
                <w:sz w:val="20"/>
              </w:rPr>
              <w:t>clear_distance</w:t>
            </w:r>
          </w:p>
        </w:tc>
        <w:tc>
          <w:tcPr>
            <w:tcW w:type="dxa" w:w="1584"/>
          </w:tcPr>
          <w:p>
            <w:pPr>
              <w:spacing w:after="20" w:line="252" w:lineRule="auto"/>
            </w:pPr>
            <w:r/>
            <w:r>
              <w:rPr>
                <w:rFonts w:ascii="Times New Roman" w:hAnsi="Times New Roman" w:eastAsia="Times New Roman"/>
                <w:b w:val="0"/>
                <w:i w:val="0"/>
                <w:color w:val="000000"/>
                <w:sz w:val="20"/>
              </w:rPr>
              <w:t>3.5 m</w:t>
            </w:r>
          </w:p>
        </w:tc>
        <w:tc>
          <w:tcPr>
            <w:tcW w:type="dxa" w:w="5616"/>
          </w:tcPr>
          <w:p>
            <w:pPr>
              <w:spacing w:after="20" w:line="252" w:lineRule="auto"/>
            </w:pPr>
            <w:r/>
            <w:r>
              <w:rPr>
                <w:rFonts w:ascii="Times New Roman" w:hAnsi="Times New Roman" w:eastAsia="Times New Roman"/>
                <w:b w:val="0"/>
                <w:i w:val="0"/>
                <w:color w:val="000000"/>
                <w:sz w:val="20"/>
              </w:rPr>
              <w:t>Full speed once this much room is ahead</w:t>
            </w:r>
          </w:p>
        </w:tc>
      </w:tr>
      <w:tr>
        <w:tc>
          <w:tcPr>
            <w:tcW w:type="dxa" w:w="2160"/>
          </w:tcPr>
          <w:p>
            <w:pPr>
              <w:spacing w:after="20" w:line="252" w:lineRule="auto"/>
            </w:pPr>
            <w:r/>
            <w:r>
              <w:rPr>
                <w:rFonts w:ascii="Courier New" w:hAnsi="Courier New" w:eastAsia="Courier New"/>
                <w:b w:val="0"/>
                <w:i w:val="0"/>
                <w:color w:val="000000"/>
                <w:sz w:val="20"/>
              </w:rPr>
              <w:t>goal_weight</w:t>
            </w:r>
          </w:p>
        </w:tc>
        <w:tc>
          <w:tcPr>
            <w:tcW w:type="dxa" w:w="1584"/>
          </w:tcPr>
          <w:p>
            <w:pPr>
              <w:spacing w:after="20" w:line="252" w:lineRule="auto"/>
            </w:pPr>
            <w:r/>
            <w:r>
              <w:rPr>
                <w:rFonts w:ascii="Times New Roman" w:hAnsi="Times New Roman" w:eastAsia="Times New Roman"/>
                <w:b w:val="0"/>
                <w:i w:val="0"/>
                <w:color w:val="000000"/>
                <w:sz w:val="20"/>
              </w:rPr>
              <w:t>1.8</w:t>
            </w:r>
          </w:p>
        </w:tc>
        <w:tc>
          <w:tcPr>
            <w:tcW w:type="dxa" w:w="5616"/>
          </w:tcPr>
          <w:p>
            <w:pPr>
              <w:spacing w:after="20" w:line="252" w:lineRule="auto"/>
            </w:pPr>
            <w:r/>
            <w:r>
              <w:rPr>
                <w:rFonts w:ascii="Times New Roman" w:hAnsi="Times New Roman" w:eastAsia="Times New Roman"/>
                <w:b w:val="0"/>
                <w:i w:val="0"/>
                <w:color w:val="000000"/>
                <w:sz w:val="20"/>
              </w:rPr>
              <w:t>Pull toward the station in the heading score</w:t>
            </w:r>
          </w:p>
        </w:tc>
      </w:tr>
      <w:tr>
        <w:tc>
          <w:tcPr>
            <w:tcW w:type="dxa" w:w="2160"/>
          </w:tcPr>
          <w:p>
            <w:pPr>
              <w:spacing w:after="20" w:line="252" w:lineRule="auto"/>
            </w:pPr>
            <w:r/>
            <w:r>
              <w:rPr>
                <w:rFonts w:ascii="Courier New" w:hAnsi="Courier New" w:eastAsia="Courier New"/>
                <w:b w:val="0"/>
                <w:i w:val="0"/>
                <w:color w:val="000000"/>
                <w:sz w:val="20"/>
              </w:rPr>
              <w:t>commit</w:t>
            </w:r>
          </w:p>
        </w:tc>
        <w:tc>
          <w:tcPr>
            <w:tcW w:type="dxa" w:w="1584"/>
          </w:tcPr>
          <w:p>
            <w:pPr>
              <w:spacing w:after="20" w:line="252" w:lineRule="auto"/>
            </w:pPr>
            <w:r/>
            <w:r>
              <w:rPr>
                <w:rFonts w:ascii="Times New Roman" w:hAnsi="Times New Roman" w:eastAsia="Times New Roman"/>
                <w:b w:val="0"/>
                <w:i w:val="0"/>
                <w:color w:val="000000"/>
                <w:sz w:val="20"/>
              </w:rPr>
              <w:t>0.25</w:t>
            </w:r>
          </w:p>
        </w:tc>
        <w:tc>
          <w:tcPr>
            <w:tcW w:type="dxa" w:w="5616"/>
          </w:tcPr>
          <w:p>
            <w:pPr>
              <w:spacing w:after="20" w:line="252" w:lineRule="auto"/>
            </w:pPr>
            <w:r/>
            <w:r>
              <w:rPr>
                <w:rFonts w:ascii="Times New Roman" w:hAnsi="Times New Roman" w:eastAsia="Times New Roman"/>
                <w:b w:val="0"/>
                <w:i w:val="0"/>
                <w:color w:val="000000"/>
                <w:sz w:val="20"/>
              </w:rPr>
              <w:t>Penalty for abandoning the heading already chosen</w:t>
            </w:r>
          </w:p>
        </w:tc>
      </w:tr>
      <w:tr>
        <w:tc>
          <w:tcPr>
            <w:tcW w:type="dxa" w:w="2160"/>
          </w:tcPr>
          <w:p>
            <w:pPr>
              <w:spacing w:after="20" w:line="252" w:lineRule="auto"/>
            </w:pPr>
            <w:r/>
            <w:r>
              <w:rPr>
                <w:rFonts w:ascii="Courier New" w:hAnsi="Courier New" w:eastAsia="Courier New"/>
                <w:b w:val="0"/>
                <w:i w:val="0"/>
                <w:color w:val="000000"/>
                <w:sz w:val="20"/>
              </w:rPr>
              <w:t>half_span</w:t>
            </w:r>
          </w:p>
        </w:tc>
        <w:tc>
          <w:tcPr>
            <w:tcW w:type="dxa" w:w="1584"/>
          </w:tcPr>
          <w:p>
            <w:pPr>
              <w:spacing w:after="20" w:line="252" w:lineRule="auto"/>
            </w:pPr>
            <w:r/>
            <w:r>
              <w:rPr>
                <w:rFonts w:ascii="Times New Roman" w:hAnsi="Times New Roman" w:eastAsia="Times New Roman"/>
                <w:b w:val="0"/>
                <w:i w:val="0"/>
                <w:color w:val="000000"/>
                <w:sz w:val="20"/>
              </w:rPr>
              <w:t>0.55 m</w:t>
            </w:r>
          </w:p>
        </w:tc>
        <w:tc>
          <w:tcPr>
            <w:tcW w:type="dxa" w:w="5616"/>
          </w:tcPr>
          <w:p>
            <w:pPr>
              <w:spacing w:after="20" w:line="252" w:lineRule="auto"/>
            </w:pPr>
            <w:r/>
            <w:r>
              <w:rPr>
                <w:rFonts w:ascii="Times New Roman" w:hAnsi="Times New Roman" w:eastAsia="Times New Roman"/>
                <w:b w:val="0"/>
                <w:i w:val="0"/>
                <w:color w:val="000000"/>
                <w:sz w:val="20"/>
              </w:rPr>
              <w:t>Half the wingspan plus margin. Sets the shadow width</w:t>
            </w:r>
          </w:p>
        </w:tc>
      </w:tr>
      <w:tr>
        <w:tc>
          <w:tcPr>
            <w:tcW w:type="dxa" w:w="2160"/>
          </w:tcPr>
          <w:p>
            <w:pPr>
              <w:spacing w:after="20" w:line="252" w:lineRule="auto"/>
            </w:pPr>
            <w:r/>
            <w:r>
              <w:rPr>
                <w:rFonts w:ascii="Courier New" w:hAnsi="Courier New" w:eastAsia="Courier New"/>
                <w:b w:val="0"/>
                <w:i w:val="0"/>
                <w:color w:val="000000"/>
                <w:sz w:val="20"/>
              </w:rPr>
              <w:t>z_band</w:t>
            </w:r>
          </w:p>
        </w:tc>
        <w:tc>
          <w:tcPr>
            <w:tcW w:type="dxa" w:w="1584"/>
          </w:tcPr>
          <w:p>
            <w:pPr>
              <w:spacing w:after="20" w:line="252" w:lineRule="auto"/>
            </w:pPr>
            <w:r/>
            <w:r>
              <w:rPr>
                <w:rFonts w:ascii="Times New Roman" w:hAnsi="Times New Roman" w:eastAsia="Times New Roman"/>
                <w:b w:val="0"/>
                <w:i w:val="0"/>
                <w:color w:val="000000"/>
                <w:sz w:val="20"/>
              </w:rPr>
              <w:t>0.35 m</w:t>
            </w:r>
          </w:p>
        </w:tc>
        <w:tc>
          <w:tcPr>
            <w:tcW w:type="dxa" w:w="5616"/>
          </w:tcPr>
          <w:p>
            <w:pPr>
              <w:spacing w:after="20" w:line="252" w:lineRule="auto"/>
            </w:pPr>
            <w:r/>
            <w:r>
              <w:rPr>
                <w:rFonts w:ascii="Times New Roman" w:hAnsi="Times New Roman" w:eastAsia="Times New Roman"/>
                <w:b w:val="0"/>
                <w:i w:val="0"/>
                <w:color w:val="000000"/>
                <w:sz w:val="20"/>
              </w:rPr>
              <w:t>Height band around flight level that counts as an obstacle</w:t>
            </w:r>
          </w:p>
        </w:tc>
      </w:tr>
      <w:tr>
        <w:tc>
          <w:tcPr>
            <w:tcW w:type="dxa" w:w="2160"/>
          </w:tcPr>
          <w:p>
            <w:pPr>
              <w:spacing w:after="20" w:line="252" w:lineRule="auto"/>
            </w:pPr>
            <w:r/>
            <w:r>
              <w:rPr>
                <w:rFonts w:ascii="Courier New" w:hAnsi="Courier New" w:eastAsia="Courier New"/>
                <w:b w:val="0"/>
                <w:i w:val="0"/>
                <w:color w:val="000000"/>
                <w:sz w:val="20"/>
              </w:rPr>
              <w:t>min_throttle</w:t>
            </w:r>
          </w:p>
        </w:tc>
        <w:tc>
          <w:tcPr>
            <w:tcW w:type="dxa" w:w="1584"/>
          </w:tcPr>
          <w:p>
            <w:pPr>
              <w:spacing w:after="20" w:line="252" w:lineRule="auto"/>
            </w:pPr>
            <w:r/>
            <w:r>
              <w:rPr>
                <w:rFonts w:ascii="Times New Roman" w:hAnsi="Times New Roman" w:eastAsia="Times New Roman"/>
                <w:b w:val="0"/>
                <w:i w:val="0"/>
                <w:color w:val="000000"/>
                <w:sz w:val="20"/>
              </w:rPr>
              <w:t>0.30</w:t>
            </w:r>
          </w:p>
        </w:tc>
        <w:tc>
          <w:tcPr>
            <w:tcW w:type="dxa" w:w="5616"/>
          </w:tcPr>
          <w:p>
            <w:pPr>
              <w:spacing w:after="20" w:line="252" w:lineRule="auto"/>
            </w:pPr>
            <w:r/>
            <w:r>
              <w:rPr>
                <w:rFonts w:ascii="Times New Roman" w:hAnsi="Times New Roman" w:eastAsia="Times New Roman"/>
                <w:b w:val="0"/>
                <w:i w:val="0"/>
                <w:color w:val="000000"/>
                <w:sz w:val="20"/>
              </w:rPr>
              <w:t>Speed floor, so it commits or declares itself blocked</w:t>
            </w:r>
          </w:p>
        </w:tc>
      </w:tr>
      <w:tr>
        <w:tc>
          <w:tcPr>
            <w:tcW w:type="dxa" w:w="2160"/>
          </w:tcPr>
          <w:p>
            <w:pPr>
              <w:spacing w:after="20" w:line="252" w:lineRule="auto"/>
            </w:pPr>
            <w:r/>
            <w:r>
              <w:rPr>
                <w:rFonts w:ascii="Courier New" w:hAnsi="Courier New" w:eastAsia="Courier New"/>
                <w:b w:val="0"/>
                <w:i w:val="0"/>
                <w:color w:val="000000"/>
                <w:sz w:val="20"/>
              </w:rPr>
              <w:t>smoothing</w:t>
            </w:r>
          </w:p>
        </w:tc>
        <w:tc>
          <w:tcPr>
            <w:tcW w:type="dxa" w:w="1584"/>
          </w:tcPr>
          <w:p>
            <w:pPr>
              <w:spacing w:after="20" w:line="252" w:lineRule="auto"/>
            </w:pPr>
            <w:r/>
            <w:r>
              <w:rPr>
                <w:rFonts w:ascii="Times New Roman" w:hAnsi="Times New Roman" w:eastAsia="Times New Roman"/>
                <w:b w:val="0"/>
                <w:i w:val="0"/>
                <w:color w:val="000000"/>
                <w:sz w:val="20"/>
              </w:rPr>
              <w:t>0.25 s</w:t>
            </w:r>
          </w:p>
        </w:tc>
        <w:tc>
          <w:tcPr>
            <w:tcW w:type="dxa" w:w="5616"/>
          </w:tcPr>
          <w:p>
            <w:pPr>
              <w:spacing w:after="20" w:line="252" w:lineRule="auto"/>
            </w:pPr>
            <w:r/>
            <w:r>
              <w:rPr>
                <w:rFonts w:ascii="Times New Roman" w:hAnsi="Times New Roman" w:eastAsia="Times New Roman"/>
                <w:b w:val="0"/>
                <w:i w:val="0"/>
                <w:color w:val="000000"/>
                <w:sz w:val="20"/>
              </w:rPr>
              <w:t>Time constant of the heading average</w:t>
            </w:r>
          </w:p>
        </w:tc>
      </w:tr>
      <w:tr>
        <w:tc>
          <w:tcPr>
            <w:tcW w:type="dxa" w:w="2160"/>
          </w:tcPr>
          <w:p>
            <w:pPr>
              <w:spacing w:after="20" w:line="252" w:lineRule="auto"/>
            </w:pPr>
            <w:r/>
            <w:r>
              <w:rPr>
                <w:rFonts w:ascii="Courier New" w:hAnsi="Courier New" w:eastAsia="Courier New"/>
                <w:b w:val="0"/>
                <w:i w:val="0"/>
                <w:color w:val="000000"/>
                <w:sz w:val="20"/>
              </w:rPr>
              <w:t>memory_bins</w:t>
            </w:r>
          </w:p>
        </w:tc>
        <w:tc>
          <w:tcPr>
            <w:tcW w:type="dxa" w:w="1584"/>
          </w:tcPr>
          <w:p>
            <w:pPr>
              <w:spacing w:after="20" w:line="252" w:lineRule="auto"/>
            </w:pPr>
            <w:r/>
            <w:r>
              <w:rPr>
                <w:rFonts w:ascii="Times New Roman" w:hAnsi="Times New Roman" w:eastAsia="Times New Roman"/>
                <w:b w:val="0"/>
                <w:i w:val="0"/>
                <w:color w:val="000000"/>
                <w:sz w:val="20"/>
              </w:rPr>
              <w:t>72</w:t>
            </w:r>
          </w:p>
        </w:tc>
        <w:tc>
          <w:tcPr>
            <w:tcW w:type="dxa" w:w="5616"/>
          </w:tcPr>
          <w:p>
            <w:pPr>
              <w:spacing w:after="20" w:line="252" w:lineRule="auto"/>
            </w:pPr>
            <w:r/>
            <w:r>
              <w:rPr>
                <w:rFonts w:ascii="Times New Roman" w:hAnsi="Times New Roman" w:eastAsia="Times New Roman"/>
                <w:b w:val="0"/>
                <w:i w:val="0"/>
                <w:color w:val="000000"/>
                <w:sz w:val="20"/>
              </w:rPr>
              <w:t>Bearing bins in the all round memory, one every 5 degrees</w:t>
            </w:r>
          </w:p>
        </w:tc>
      </w:tr>
      <w:tr>
        <w:tc>
          <w:tcPr>
            <w:tcW w:type="dxa" w:w="2160"/>
          </w:tcPr>
          <w:p>
            <w:pPr>
              <w:spacing w:after="20" w:line="252" w:lineRule="auto"/>
            </w:pPr>
            <w:r/>
            <w:r>
              <w:rPr>
                <w:rFonts w:ascii="Courier New" w:hAnsi="Courier New" w:eastAsia="Courier New"/>
                <w:b w:val="0"/>
                <w:i w:val="0"/>
                <w:color w:val="000000"/>
                <w:sz w:val="20"/>
              </w:rPr>
              <w:t>forget</w:t>
            </w:r>
          </w:p>
        </w:tc>
        <w:tc>
          <w:tcPr>
            <w:tcW w:type="dxa" w:w="1584"/>
          </w:tcPr>
          <w:p>
            <w:pPr>
              <w:spacing w:after="20" w:line="252" w:lineRule="auto"/>
            </w:pPr>
            <w:r/>
            <w:r>
              <w:rPr>
                <w:rFonts w:ascii="Times New Roman" w:hAnsi="Times New Roman" w:eastAsia="Times New Roman"/>
                <w:b w:val="0"/>
                <w:i w:val="0"/>
                <w:color w:val="000000"/>
                <w:sz w:val="20"/>
              </w:rPr>
              <w:t>0.15 m/s</w:t>
            </w:r>
          </w:p>
        </w:tc>
        <w:tc>
          <w:tcPr>
            <w:tcW w:type="dxa" w:w="5616"/>
          </w:tcPr>
          <w:p>
            <w:pPr>
              <w:spacing w:after="20" w:line="252" w:lineRule="auto"/>
            </w:pPr>
            <w:r/>
            <w:r>
              <w:rPr>
                <w:rFonts w:ascii="Times New Roman" w:hAnsi="Times New Roman" w:eastAsia="Times New Roman"/>
                <w:b w:val="0"/>
                <w:i w:val="0"/>
                <w:color w:val="000000"/>
                <w:sz w:val="20"/>
              </w:rPr>
              <w:t>Memory decay. The most influential single parameter</w:t>
            </w:r>
          </w:p>
        </w:tc>
      </w:tr>
      <w:tr>
        <w:tc>
          <w:tcPr>
            <w:tcW w:type="dxa" w:w="2160"/>
          </w:tcPr>
          <w:p>
            <w:pPr>
              <w:spacing w:after="20" w:line="252" w:lineRule="auto"/>
            </w:pPr>
            <w:r/>
            <w:r>
              <w:rPr>
                <w:rFonts w:ascii="Courier New" w:hAnsi="Courier New" w:eastAsia="Courier New"/>
                <w:b w:val="0"/>
                <w:i w:val="0"/>
                <w:color w:val="000000"/>
                <w:sz w:val="20"/>
              </w:rPr>
              <w:t>escape_after</w:t>
            </w:r>
          </w:p>
        </w:tc>
        <w:tc>
          <w:tcPr>
            <w:tcW w:type="dxa" w:w="1584"/>
          </w:tcPr>
          <w:p>
            <w:pPr>
              <w:spacing w:after="20" w:line="252" w:lineRule="auto"/>
            </w:pPr>
            <w:r/>
            <w:r>
              <w:rPr>
                <w:rFonts w:ascii="Times New Roman" w:hAnsi="Times New Roman" w:eastAsia="Times New Roman"/>
                <w:b w:val="0"/>
                <w:i w:val="0"/>
                <w:color w:val="000000"/>
                <w:sz w:val="20"/>
              </w:rPr>
              <w:t>1.0 s</w:t>
            </w:r>
          </w:p>
        </w:tc>
        <w:tc>
          <w:tcPr>
            <w:tcW w:type="dxa" w:w="5616"/>
          </w:tcPr>
          <w:p>
            <w:pPr>
              <w:spacing w:after="20" w:line="252" w:lineRule="auto"/>
            </w:pPr>
            <w:r/>
            <w:r>
              <w:rPr>
                <w:rFonts w:ascii="Times New Roman" w:hAnsi="Times New Roman" w:eastAsia="Times New Roman"/>
                <w:b w:val="0"/>
                <w:i w:val="0"/>
                <w:color w:val="000000"/>
                <w:sz w:val="20"/>
              </w:rPr>
              <w:t>Time blocked before backing out</w:t>
            </w:r>
          </w:p>
        </w:tc>
      </w:tr>
      <w:tr>
        <w:tc>
          <w:tcPr>
            <w:tcW w:type="dxa" w:w="2160"/>
          </w:tcPr>
          <w:p>
            <w:pPr>
              <w:spacing w:after="20" w:line="252" w:lineRule="auto"/>
            </w:pPr>
            <w:r/>
            <w:r>
              <w:rPr>
                <w:rFonts w:ascii="Courier New" w:hAnsi="Courier New" w:eastAsia="Courier New"/>
                <w:b w:val="0"/>
                <w:i w:val="0"/>
                <w:color w:val="000000"/>
                <w:sz w:val="20"/>
              </w:rPr>
              <w:t>escape_speed</w:t>
            </w:r>
          </w:p>
        </w:tc>
        <w:tc>
          <w:tcPr>
            <w:tcW w:type="dxa" w:w="1584"/>
          </w:tcPr>
          <w:p>
            <w:pPr>
              <w:spacing w:after="20" w:line="252" w:lineRule="auto"/>
            </w:pPr>
            <w:r/>
            <w:r>
              <w:rPr>
                <w:rFonts w:ascii="Times New Roman" w:hAnsi="Times New Roman" w:eastAsia="Times New Roman"/>
                <w:b w:val="0"/>
                <w:i w:val="0"/>
                <w:color w:val="000000"/>
                <w:sz w:val="20"/>
              </w:rPr>
              <w:t>0.35 m/s</w:t>
            </w:r>
          </w:p>
        </w:tc>
        <w:tc>
          <w:tcPr>
            <w:tcW w:type="dxa" w:w="5616"/>
          </w:tcPr>
          <w:p>
            <w:pPr>
              <w:spacing w:after="20" w:line="252" w:lineRule="auto"/>
            </w:pPr>
            <w:r/>
            <w:r>
              <w:rPr>
                <w:rFonts w:ascii="Times New Roman" w:hAnsi="Times New Roman" w:eastAsia="Times New Roman"/>
                <w:b w:val="0"/>
                <w:i w:val="0"/>
                <w:color w:val="000000"/>
                <w:sz w:val="20"/>
              </w:rPr>
              <w:t>Reverse speed while escaping. Blind, so it is slow</w:t>
            </w:r>
          </w:p>
        </w:tc>
      </w:tr>
      <w:tr>
        <w:tc>
          <w:tcPr>
            <w:tcW w:type="dxa" w:w="2160"/>
          </w:tcPr>
          <w:p>
            <w:pPr>
              <w:spacing w:after="20" w:line="252" w:lineRule="auto"/>
            </w:pPr>
            <w:r/>
            <w:r>
              <w:rPr>
                <w:rFonts w:ascii="Courier New" w:hAnsi="Courier New" w:eastAsia="Courier New"/>
                <w:b w:val="0"/>
                <w:i w:val="0"/>
                <w:color w:val="000000"/>
                <w:sz w:val="20"/>
              </w:rPr>
              <w:t>desperate_after</w:t>
            </w:r>
          </w:p>
        </w:tc>
        <w:tc>
          <w:tcPr>
            <w:tcW w:type="dxa" w:w="1584"/>
          </w:tcPr>
          <w:p>
            <w:pPr>
              <w:spacing w:after="20" w:line="252" w:lineRule="auto"/>
            </w:pPr>
            <w:r/>
            <w:r>
              <w:rPr>
                <w:rFonts w:ascii="Times New Roman" w:hAnsi="Times New Roman" w:eastAsia="Times New Roman"/>
                <w:b w:val="0"/>
                <w:i w:val="0"/>
                <w:color w:val="000000"/>
                <w:sz w:val="20"/>
              </w:rPr>
              <w:t>3.0 s</w:t>
            </w:r>
          </w:p>
        </w:tc>
        <w:tc>
          <w:tcPr>
            <w:tcW w:type="dxa" w:w="5616"/>
          </w:tcPr>
          <w:p>
            <w:pPr>
              <w:spacing w:after="20" w:line="252" w:lineRule="auto"/>
            </w:pPr>
            <w:r/>
            <w:r>
              <w:rPr>
                <w:rFonts w:ascii="Times New Roman" w:hAnsi="Times New Roman" w:eastAsia="Times New Roman"/>
                <w:b w:val="0"/>
                <w:i w:val="0"/>
                <w:color w:val="000000"/>
                <w:sz w:val="20"/>
              </w:rPr>
              <w:t>Time blocked before the station is ignored entirely</w:t>
            </w:r>
          </w:p>
        </w:tc>
      </w:tr>
      <w:tr>
        <w:tc>
          <w:tcPr>
            <w:tcW w:type="dxa" w:w="2160"/>
          </w:tcPr>
          <w:p>
            <w:pPr>
              <w:spacing w:after="20" w:line="252" w:lineRule="auto"/>
            </w:pPr>
            <w:r/>
            <w:r>
              <w:rPr>
                <w:rFonts w:ascii="Courier New" w:hAnsi="Courier New" w:eastAsia="Courier New"/>
                <w:b w:val="0"/>
                <w:i w:val="0"/>
                <w:color w:val="000000"/>
                <w:sz w:val="20"/>
              </w:rPr>
              <w:t>flip_cooldown</w:t>
            </w:r>
          </w:p>
        </w:tc>
        <w:tc>
          <w:tcPr>
            <w:tcW w:type="dxa" w:w="1584"/>
          </w:tcPr>
          <w:p>
            <w:pPr>
              <w:spacing w:after="20" w:line="252" w:lineRule="auto"/>
            </w:pPr>
            <w:r/>
            <w:r>
              <w:rPr>
                <w:rFonts w:ascii="Times New Roman" w:hAnsi="Times New Roman" w:eastAsia="Times New Roman"/>
                <w:b w:val="0"/>
                <w:i w:val="0"/>
                <w:color w:val="000000"/>
                <w:sz w:val="20"/>
              </w:rPr>
              <w:t>0.0 s</w:t>
            </w:r>
          </w:p>
        </w:tc>
        <w:tc>
          <w:tcPr>
            <w:tcW w:type="dxa" w:w="5616"/>
          </w:tcPr>
          <w:p>
            <w:pPr>
              <w:spacing w:after="20" w:line="252" w:lineRule="auto"/>
            </w:pPr>
            <w:r/>
            <w:r>
              <w:rPr>
                <w:rFonts w:ascii="Times New Roman" w:hAnsi="Times New Roman" w:eastAsia="Times New Roman"/>
                <w:b w:val="0"/>
                <w:i w:val="0"/>
                <w:color w:val="000000"/>
                <w:sz w:val="20"/>
              </w:rPr>
              <w:t>Wing guard side switching. Tested and rejected</w:t>
            </w:r>
          </w:p>
        </w:tc>
      </w:tr>
      <w:tr>
        <w:tc>
          <w:tcPr>
            <w:tcW w:type="dxa" w:w="2160"/>
          </w:tcPr>
          <w:p>
            <w:pPr>
              <w:spacing w:after="20" w:line="252" w:lineRule="auto"/>
            </w:pPr>
            <w:r/>
            <w:r>
              <w:rPr>
                <w:rFonts w:ascii="Courier New" w:hAnsi="Courier New" w:eastAsia="Courier New"/>
                <w:b w:val="0"/>
                <w:i w:val="0"/>
                <w:color w:val="000000"/>
                <w:sz w:val="20"/>
              </w:rPr>
              <w:t>max_speed</w:t>
            </w:r>
          </w:p>
        </w:tc>
        <w:tc>
          <w:tcPr>
            <w:tcW w:type="dxa" w:w="1584"/>
          </w:tcPr>
          <w:p>
            <w:pPr>
              <w:spacing w:after="20" w:line="252" w:lineRule="auto"/>
            </w:pPr>
            <w:r/>
            <w:r>
              <w:rPr>
                <w:rFonts w:ascii="Times New Roman" w:hAnsi="Times New Roman" w:eastAsia="Times New Roman"/>
                <w:b w:val="0"/>
                <w:i w:val="0"/>
                <w:color w:val="000000"/>
                <w:sz w:val="20"/>
              </w:rPr>
              <w:t>2.0 m/s</w:t>
            </w:r>
          </w:p>
        </w:tc>
        <w:tc>
          <w:tcPr>
            <w:tcW w:type="dxa" w:w="5616"/>
          </w:tcPr>
          <w:p>
            <w:pPr>
              <w:spacing w:after="20" w:line="252" w:lineRule="auto"/>
            </w:pPr>
            <w:r/>
            <w:r>
              <w:rPr>
                <w:rFonts w:ascii="Times New Roman" w:hAnsi="Times New Roman" w:eastAsia="Times New Roman"/>
                <w:b w:val="0"/>
                <w:i w:val="0"/>
                <w:color w:val="000000"/>
                <w:sz w:val="20"/>
              </w:rPr>
              <w:t>Cruise speed the latency budget was derived from</w:t>
            </w:r>
          </w:p>
        </w:tc>
      </w:tr>
      <w:tr>
        <w:tc>
          <w:tcPr>
            <w:tcW w:type="dxa" w:w="2160"/>
          </w:tcPr>
          <w:p>
            <w:pPr>
              <w:spacing w:after="20" w:line="252" w:lineRule="auto"/>
            </w:pPr>
            <w:r/>
            <w:r>
              <w:rPr>
                <w:rFonts w:ascii="Courier New" w:hAnsi="Courier New" w:eastAsia="Courier New"/>
                <w:b w:val="0"/>
                <w:i w:val="0"/>
                <w:color w:val="000000"/>
                <w:sz w:val="20"/>
              </w:rPr>
              <w:t>max_yaw</w:t>
            </w:r>
          </w:p>
        </w:tc>
        <w:tc>
          <w:tcPr>
            <w:tcW w:type="dxa" w:w="1584"/>
          </w:tcPr>
          <w:p>
            <w:pPr>
              <w:spacing w:after="20" w:line="252" w:lineRule="auto"/>
            </w:pPr>
            <w:r/>
            <w:r>
              <w:rPr>
                <w:rFonts w:ascii="Times New Roman" w:hAnsi="Times New Roman" w:eastAsia="Times New Roman"/>
                <w:b w:val="0"/>
                <w:i w:val="0"/>
                <w:color w:val="000000"/>
                <w:sz w:val="20"/>
              </w:rPr>
              <w:t>1.8 rad/s</w:t>
            </w:r>
          </w:p>
        </w:tc>
        <w:tc>
          <w:tcPr>
            <w:tcW w:type="dxa" w:w="5616"/>
          </w:tcPr>
          <w:p>
            <w:pPr>
              <w:spacing w:after="20" w:line="252" w:lineRule="auto"/>
            </w:pPr>
            <w:r/>
            <w:r>
              <w:rPr>
                <w:rFonts w:ascii="Times New Roman" w:hAnsi="Times New Roman" w:eastAsia="Times New Roman"/>
                <w:b w:val="0"/>
                <w:i w:val="0"/>
                <w:color w:val="000000"/>
                <w:sz w:val="20"/>
              </w:rPr>
              <w:t>Yaw rate limit</w:t>
            </w:r>
          </w:p>
        </w:tc>
      </w:tr>
      <w:tr>
        <w:tc>
          <w:tcPr>
            <w:tcW w:type="dxa" w:w="2160"/>
          </w:tcPr>
          <w:p>
            <w:pPr>
              <w:spacing w:after="20" w:line="252" w:lineRule="auto"/>
            </w:pPr>
            <w:r/>
            <w:r>
              <w:rPr>
                <w:rFonts w:ascii="Courier New" w:hAnsi="Courier New" w:eastAsia="Courier New"/>
                <w:b w:val="0"/>
                <w:i w:val="0"/>
                <w:color w:val="000000"/>
                <w:sz w:val="20"/>
              </w:rPr>
              <w:t>max_climb</w:t>
            </w:r>
          </w:p>
        </w:tc>
        <w:tc>
          <w:tcPr>
            <w:tcW w:type="dxa" w:w="1584"/>
          </w:tcPr>
          <w:p>
            <w:pPr>
              <w:spacing w:after="20" w:line="252" w:lineRule="auto"/>
            </w:pPr>
            <w:r/>
            <w:r>
              <w:rPr>
                <w:rFonts w:ascii="Times New Roman" w:hAnsi="Times New Roman" w:eastAsia="Times New Roman"/>
                <w:b w:val="0"/>
                <w:i w:val="0"/>
                <w:color w:val="000000"/>
                <w:sz w:val="20"/>
              </w:rPr>
              <w:t>1.0 m/s</w:t>
            </w:r>
          </w:p>
        </w:tc>
        <w:tc>
          <w:tcPr>
            <w:tcW w:type="dxa" w:w="5616"/>
          </w:tcPr>
          <w:p>
            <w:pPr>
              <w:spacing w:after="20" w:line="252" w:lineRule="auto"/>
            </w:pPr>
            <w:r/>
            <w:r>
              <w:rPr>
                <w:rFonts w:ascii="Times New Roman" w:hAnsi="Times New Roman" w:eastAsia="Times New Roman"/>
                <w:b w:val="0"/>
                <w:i w:val="0"/>
                <w:color w:val="000000"/>
                <w:sz w:val="20"/>
              </w:rPr>
              <w:t>Climb rate limit</w:t>
            </w:r>
          </w:p>
        </w:tc>
      </w:tr>
    </w:tbl>
    <w:p>
      <w:pPr>
        <w:spacing w:after="80"/>
      </w:pPr>
    </w:p>
    <w:p>
      <w:pPr>
        <w:spacing w:after="100" w:before="0" w:line="276" w:lineRule="auto"/>
        <w:jc w:val="both"/>
      </w:pPr>
      <w:r>
        <w:rPr>
          <w:rFonts w:ascii="Times New Roman" w:hAnsi="Times New Roman" w:eastAsia="Times New Roman"/>
          <w:b w:val="0"/>
          <w:i w:val="0"/>
          <w:color w:val="000000"/>
          <w:sz w:val="23"/>
        </w:rPr>
        <w:t>Airframe and world constants, taken from the team's own design files rather than assumed.</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D9D9D9"/>
          </w:tcPr>
          <w:p>
            <w:pPr>
              <w:spacing w:after="20" w:line="240" w:lineRule="auto"/>
            </w:pPr>
            <w:r/>
            <w:r>
              <w:rPr>
                <w:rFonts w:ascii="Times New Roman" w:hAnsi="Times New Roman" w:eastAsia="Times New Roman"/>
                <w:b/>
                <w:i w:val="0"/>
                <w:color w:val="000000"/>
                <w:sz w:val="20"/>
              </w:rPr>
              <w:t>Constant</w:t>
            </w:r>
          </w:p>
        </w:tc>
        <w:tc>
          <w:tcPr>
            <w:tcW w:type="dxa" w:w="1872"/>
            <w:shd w:val="clear" w:fill="D9D9D9"/>
          </w:tcPr>
          <w:p>
            <w:pPr>
              <w:spacing w:after="20" w:line="240" w:lineRule="auto"/>
            </w:pPr>
            <w:r/>
            <w:r>
              <w:rPr>
                <w:rFonts w:ascii="Times New Roman" w:hAnsi="Times New Roman" w:eastAsia="Times New Roman"/>
                <w:b/>
                <w:i w:val="0"/>
                <w:color w:val="000000"/>
                <w:sz w:val="20"/>
              </w:rPr>
              <w:t>Value</w:t>
            </w:r>
          </w:p>
        </w:tc>
        <w:tc>
          <w:tcPr>
            <w:tcW w:type="dxa" w:w="4320"/>
            <w:shd w:val="clear" w:fill="D9D9D9"/>
          </w:tcPr>
          <w:p>
            <w:pPr>
              <w:spacing w:after="20" w:line="240" w:lineRule="auto"/>
            </w:pPr>
            <w:r/>
            <w:r>
              <w:rPr>
                <w:rFonts w:ascii="Times New Roman" w:hAnsi="Times New Roman" w:eastAsia="Times New Roman"/>
                <w:b/>
                <w:i w:val="0"/>
                <w:color w:val="000000"/>
                <w:sz w:val="20"/>
              </w:rPr>
              <w:t>Source</w:t>
            </w:r>
          </w:p>
        </w:tc>
      </w:tr>
      <w:tr>
        <w:tc>
          <w:tcPr>
            <w:tcW w:type="dxa" w:w="3168"/>
          </w:tcPr>
          <w:p>
            <w:pPr>
              <w:spacing w:after="20" w:line="252" w:lineRule="auto"/>
            </w:pPr>
            <w:r/>
            <w:r>
              <w:rPr>
                <w:rFonts w:ascii="Times New Roman" w:hAnsi="Times New Roman" w:eastAsia="Times New Roman"/>
                <w:b w:val="0"/>
                <w:i w:val="0"/>
                <w:color w:val="000000"/>
                <w:sz w:val="20"/>
              </w:rPr>
              <w:t>Wingspan</w:t>
            </w:r>
          </w:p>
        </w:tc>
        <w:tc>
          <w:tcPr>
            <w:tcW w:type="dxa" w:w="1872"/>
          </w:tcPr>
          <w:p>
            <w:pPr>
              <w:spacing w:after="20" w:line="252" w:lineRule="auto"/>
            </w:pPr>
            <w:r/>
            <w:r>
              <w:rPr>
                <w:rFonts w:ascii="Times New Roman" w:hAnsi="Times New Roman" w:eastAsia="Times New Roman"/>
                <w:b w:val="0"/>
                <w:i w:val="0"/>
                <w:color w:val="000000"/>
                <w:sz w:val="20"/>
              </w:rPr>
              <w:t>1.000 m</w:t>
            </w:r>
          </w:p>
        </w:tc>
        <w:tc>
          <w:tcPr>
            <w:tcW w:type="dxa" w:w="4320"/>
          </w:tcPr>
          <w:p>
            <w:pPr>
              <w:spacing w:after="20" w:line="252" w:lineRule="auto"/>
            </w:pPr>
            <w:r/>
            <w:r>
              <w:rPr>
                <w:rFonts w:ascii="Times New Roman" w:hAnsi="Times New Roman" w:eastAsia="Times New Roman"/>
                <w:b w:val="0"/>
                <w:i w:val="0"/>
                <w:color w:val="000000"/>
                <w:sz w:val="20"/>
              </w:rPr>
              <w:t>Measured from 09_vtol_shell_combined_aero.step</w:t>
            </w:r>
          </w:p>
        </w:tc>
      </w:tr>
      <w:tr>
        <w:tc>
          <w:tcPr>
            <w:tcW w:type="dxa" w:w="3168"/>
          </w:tcPr>
          <w:p>
            <w:pPr>
              <w:spacing w:after="20" w:line="252" w:lineRule="auto"/>
            </w:pPr>
            <w:r/>
            <w:r>
              <w:rPr>
                <w:rFonts w:ascii="Times New Roman" w:hAnsi="Times New Roman" w:eastAsia="Times New Roman"/>
                <w:b w:val="0"/>
                <w:i w:val="0"/>
                <w:color w:val="000000"/>
                <w:sz w:val="20"/>
              </w:rPr>
              <w:t>Length</w:t>
            </w:r>
          </w:p>
        </w:tc>
        <w:tc>
          <w:tcPr>
            <w:tcW w:type="dxa" w:w="1872"/>
          </w:tcPr>
          <w:p>
            <w:pPr>
              <w:spacing w:after="20" w:line="252" w:lineRule="auto"/>
            </w:pPr>
            <w:r/>
            <w:r>
              <w:rPr>
                <w:rFonts w:ascii="Times New Roman" w:hAnsi="Times New Roman" w:eastAsia="Times New Roman"/>
                <w:b w:val="0"/>
                <w:i w:val="0"/>
                <w:color w:val="000000"/>
                <w:sz w:val="20"/>
              </w:rPr>
              <w:t>0.815 m</w:t>
            </w:r>
          </w:p>
        </w:tc>
        <w:tc>
          <w:tcPr>
            <w:tcW w:type="dxa" w:w="4320"/>
          </w:tcPr>
          <w:p>
            <w:pPr>
              <w:spacing w:after="20" w:line="252" w:lineRule="auto"/>
            </w:pPr>
            <w:r/>
            <w:r>
              <w:rPr>
                <w:rFonts w:ascii="Times New Roman" w:hAnsi="Times New Roman" w:eastAsia="Times New Roman"/>
                <w:b w:val="0"/>
                <w:i w:val="0"/>
                <w:color w:val="000000"/>
                <w:sz w:val="20"/>
              </w:rPr>
              <w:t>Same file</w:t>
            </w:r>
          </w:p>
        </w:tc>
      </w:tr>
      <w:tr>
        <w:tc>
          <w:tcPr>
            <w:tcW w:type="dxa" w:w="3168"/>
          </w:tcPr>
          <w:p>
            <w:pPr>
              <w:spacing w:after="20" w:line="252" w:lineRule="auto"/>
            </w:pPr>
            <w:r/>
            <w:r>
              <w:rPr>
                <w:rFonts w:ascii="Times New Roman" w:hAnsi="Times New Roman" w:eastAsia="Times New Roman"/>
                <w:b w:val="0"/>
                <w:i w:val="0"/>
                <w:color w:val="000000"/>
                <w:sz w:val="20"/>
              </w:rPr>
              <w:t>Height</w:t>
            </w:r>
          </w:p>
        </w:tc>
        <w:tc>
          <w:tcPr>
            <w:tcW w:type="dxa" w:w="1872"/>
          </w:tcPr>
          <w:p>
            <w:pPr>
              <w:spacing w:after="20" w:line="252" w:lineRule="auto"/>
            </w:pPr>
            <w:r/>
            <w:r>
              <w:rPr>
                <w:rFonts w:ascii="Times New Roman" w:hAnsi="Times New Roman" w:eastAsia="Times New Roman"/>
                <w:b w:val="0"/>
                <w:i w:val="0"/>
                <w:color w:val="000000"/>
                <w:sz w:val="20"/>
              </w:rPr>
              <w:t>0.231 m</w:t>
            </w:r>
          </w:p>
        </w:tc>
        <w:tc>
          <w:tcPr>
            <w:tcW w:type="dxa" w:w="4320"/>
          </w:tcPr>
          <w:p>
            <w:pPr>
              <w:spacing w:after="20" w:line="252" w:lineRule="auto"/>
            </w:pPr>
            <w:r/>
            <w:r>
              <w:rPr>
                <w:rFonts w:ascii="Times New Roman" w:hAnsi="Times New Roman" w:eastAsia="Times New Roman"/>
                <w:b w:val="0"/>
                <w:i w:val="0"/>
                <w:color w:val="000000"/>
                <w:sz w:val="20"/>
              </w:rPr>
              <w:t>Same file</w:t>
            </w:r>
          </w:p>
        </w:tc>
      </w:tr>
      <w:tr>
        <w:tc>
          <w:tcPr>
            <w:tcW w:type="dxa" w:w="3168"/>
          </w:tcPr>
          <w:p>
            <w:pPr>
              <w:spacing w:after="20" w:line="252" w:lineRule="auto"/>
            </w:pPr>
            <w:r/>
            <w:r>
              <w:rPr>
                <w:rFonts w:ascii="Times New Roman" w:hAnsi="Times New Roman" w:eastAsia="Times New Roman"/>
                <w:b w:val="0"/>
                <w:i w:val="0"/>
                <w:color w:val="000000"/>
                <w:sz w:val="20"/>
              </w:rPr>
              <w:t>Camera vertical field of view</w:t>
            </w:r>
          </w:p>
        </w:tc>
        <w:tc>
          <w:tcPr>
            <w:tcW w:type="dxa" w:w="1872"/>
          </w:tcPr>
          <w:p>
            <w:pPr>
              <w:spacing w:after="20" w:line="252" w:lineRule="auto"/>
            </w:pPr>
            <w:r/>
            <w:r>
              <w:rPr>
                <w:rFonts w:ascii="Times New Roman" w:hAnsi="Times New Roman" w:eastAsia="Times New Roman"/>
                <w:b w:val="0"/>
                <w:i w:val="0"/>
                <w:color w:val="000000"/>
                <w:sz w:val="20"/>
              </w:rPr>
              <w:t>100 degrees</w:t>
            </w:r>
          </w:p>
        </w:tc>
        <w:tc>
          <w:tcPr>
            <w:tcW w:type="dxa" w:w="4320"/>
          </w:tcPr>
          <w:p>
            <w:pPr>
              <w:spacing w:after="20" w:line="252" w:lineRule="auto"/>
            </w:pPr>
            <w:r/>
            <w:r>
              <w:rPr>
                <w:rFonts w:ascii="Times New Roman" w:hAnsi="Times New Roman" w:eastAsia="Times New Roman"/>
                <w:b w:val="0"/>
                <w:i w:val="0"/>
                <w:color w:val="000000"/>
                <w:sz w:val="20"/>
              </w:rPr>
              <w:t>Chosen by measurement, not by default</w:t>
            </w:r>
          </w:p>
        </w:tc>
      </w:tr>
      <w:tr>
        <w:tc>
          <w:tcPr>
            <w:tcW w:type="dxa" w:w="3168"/>
          </w:tcPr>
          <w:p>
            <w:pPr>
              <w:spacing w:after="20" w:line="252" w:lineRule="auto"/>
            </w:pPr>
            <w:r/>
            <w:r>
              <w:rPr>
                <w:rFonts w:ascii="Times New Roman" w:hAnsi="Times New Roman" w:eastAsia="Times New Roman"/>
                <w:b w:val="0"/>
                <w:i w:val="0"/>
                <w:color w:val="000000"/>
                <w:sz w:val="20"/>
              </w:rPr>
              <w:t>Camera resolution</w:t>
            </w:r>
          </w:p>
        </w:tc>
        <w:tc>
          <w:tcPr>
            <w:tcW w:type="dxa" w:w="1872"/>
          </w:tcPr>
          <w:p>
            <w:pPr>
              <w:spacing w:after="20" w:line="252" w:lineRule="auto"/>
            </w:pPr>
            <w:r/>
            <w:r>
              <w:rPr>
                <w:rFonts w:ascii="Times New Roman" w:hAnsi="Times New Roman" w:eastAsia="Times New Roman"/>
                <w:b w:val="0"/>
                <w:i w:val="0"/>
                <w:color w:val="000000"/>
                <w:sz w:val="20"/>
              </w:rPr>
              <w:t>320 by 240</w:t>
            </w:r>
          </w:p>
        </w:tc>
        <w:tc>
          <w:tcPr>
            <w:tcW w:type="dxa" w:w="4320"/>
          </w:tcPr>
          <w:p>
            <w:pPr>
              <w:spacing w:after="20" w:line="252" w:lineRule="auto"/>
            </w:pPr>
            <w:r/>
            <w:r>
              <w:rPr>
                <w:rFonts w:ascii="Times New Roman" w:hAnsi="Times New Roman" w:eastAsia="Times New Roman"/>
                <w:b w:val="0"/>
                <w:i w:val="0"/>
                <w:color w:val="000000"/>
                <w:sz w:val="20"/>
              </w:rPr>
              <w:t>What the depth model consumes</w:t>
            </w:r>
          </w:p>
        </w:tc>
      </w:tr>
      <w:tr>
        <w:tc>
          <w:tcPr>
            <w:tcW w:type="dxa" w:w="3168"/>
          </w:tcPr>
          <w:p>
            <w:pPr>
              <w:spacing w:after="20" w:line="252" w:lineRule="auto"/>
            </w:pPr>
            <w:r/>
            <w:r>
              <w:rPr>
                <w:rFonts w:ascii="Times New Roman" w:hAnsi="Times New Roman" w:eastAsia="Times New Roman"/>
                <w:b w:val="0"/>
                <w:i w:val="0"/>
                <w:color w:val="000000"/>
                <w:sz w:val="20"/>
              </w:rPr>
              <w:t>Room</w:t>
            </w:r>
          </w:p>
        </w:tc>
        <w:tc>
          <w:tcPr>
            <w:tcW w:type="dxa" w:w="1872"/>
          </w:tcPr>
          <w:p>
            <w:pPr>
              <w:spacing w:after="20" w:line="252" w:lineRule="auto"/>
            </w:pPr>
            <w:r/>
            <w:r>
              <w:rPr>
                <w:rFonts w:ascii="Times New Roman" w:hAnsi="Times New Roman" w:eastAsia="Times New Roman"/>
                <w:b w:val="0"/>
                <w:i w:val="0"/>
                <w:color w:val="000000"/>
                <w:sz w:val="20"/>
              </w:rPr>
              <w:t>10 m square, 3 m high</w:t>
            </w:r>
          </w:p>
        </w:tc>
        <w:tc>
          <w:tcPr>
            <w:tcW w:type="dxa" w:w="4320"/>
          </w:tcPr>
          <w:p>
            <w:pPr>
              <w:spacing w:after="20" w:line="252" w:lineRule="auto"/>
            </w:pPr>
            <w:r/>
            <w:r>
              <w:rPr>
                <w:rFonts w:ascii="Times New Roman" w:hAnsi="Times New Roman" w:eastAsia="Times New Roman"/>
                <w:b w:val="0"/>
                <w:i w:val="0"/>
                <w:color w:val="000000"/>
                <w:sz w:val="20"/>
              </w:rPr>
              <w:t>Set by the wingspan</w:t>
            </w:r>
          </w:p>
        </w:tc>
      </w:tr>
      <w:tr>
        <w:tc>
          <w:tcPr>
            <w:tcW w:type="dxa" w:w="3168"/>
          </w:tcPr>
          <w:p>
            <w:pPr>
              <w:spacing w:after="20" w:line="252" w:lineRule="auto"/>
            </w:pPr>
            <w:r/>
            <w:r>
              <w:rPr>
                <w:rFonts w:ascii="Times New Roman" w:hAnsi="Times New Roman" w:eastAsia="Times New Roman"/>
                <w:b w:val="0"/>
                <w:i w:val="0"/>
                <w:color w:val="000000"/>
                <w:sz w:val="20"/>
              </w:rPr>
              <w:t>Narrowest obstacle gap</w:t>
            </w:r>
          </w:p>
        </w:tc>
        <w:tc>
          <w:tcPr>
            <w:tcW w:type="dxa" w:w="1872"/>
          </w:tcPr>
          <w:p>
            <w:pPr>
              <w:spacing w:after="20" w:line="252" w:lineRule="auto"/>
            </w:pPr>
            <w:r/>
            <w:r>
              <w:rPr>
                <w:rFonts w:ascii="Times New Roman" w:hAnsi="Times New Roman" w:eastAsia="Times New Roman"/>
                <w:b w:val="0"/>
                <w:i w:val="0"/>
                <w:color w:val="000000"/>
                <w:sz w:val="20"/>
              </w:rPr>
              <w:t>1.40 m</w:t>
            </w:r>
          </w:p>
        </w:tc>
        <w:tc>
          <w:tcPr>
            <w:tcW w:type="dxa" w:w="4320"/>
          </w:tcPr>
          <w:p>
            <w:pPr>
              <w:spacing w:after="20" w:line="252" w:lineRule="auto"/>
            </w:pPr>
            <w:r/>
            <w:r>
              <w:rPr>
                <w:rFonts w:ascii="Times New Roman" w:hAnsi="Times New Roman" w:eastAsia="Times New Roman"/>
                <w:b w:val="0"/>
                <w:i w:val="0"/>
                <w:color w:val="000000"/>
                <w:sz w:val="20"/>
              </w:rPr>
              <w:t>Leaves 0.20 m clearance each side</w:t>
            </w:r>
          </w:p>
        </w:tc>
      </w:tr>
      <w:tr>
        <w:tc>
          <w:tcPr>
            <w:tcW w:type="dxa" w:w="3168"/>
          </w:tcPr>
          <w:p>
            <w:pPr>
              <w:spacing w:after="20" w:line="252" w:lineRule="auto"/>
            </w:pPr>
            <w:r/>
            <w:r>
              <w:rPr>
                <w:rFonts w:ascii="Times New Roman" w:hAnsi="Times New Roman" w:eastAsia="Times New Roman"/>
                <w:b w:val="0"/>
                <w:i w:val="0"/>
                <w:color w:val="000000"/>
                <w:sz w:val="20"/>
              </w:rPr>
              <w:t>Cruise altitude</w:t>
            </w:r>
          </w:p>
        </w:tc>
        <w:tc>
          <w:tcPr>
            <w:tcW w:type="dxa" w:w="1872"/>
          </w:tcPr>
          <w:p>
            <w:pPr>
              <w:spacing w:after="20" w:line="252" w:lineRule="auto"/>
            </w:pPr>
            <w:r/>
            <w:r>
              <w:rPr>
                <w:rFonts w:ascii="Times New Roman" w:hAnsi="Times New Roman" w:eastAsia="Times New Roman"/>
                <w:b w:val="0"/>
                <w:i w:val="0"/>
                <w:color w:val="000000"/>
                <w:sz w:val="20"/>
              </w:rPr>
              <w:t>1.20 m</w:t>
            </w:r>
          </w:p>
        </w:tc>
        <w:tc>
          <w:tcPr>
            <w:tcW w:type="dxa" w:w="4320"/>
          </w:tcPr>
          <w:p>
            <w:pPr>
              <w:spacing w:after="20" w:line="252" w:lineRule="auto"/>
            </w:pPr>
            <w:r/>
            <w:r>
              <w:rPr>
                <w:rFonts w:ascii="Times New Roman" w:hAnsi="Times New Roman" w:eastAsia="Times New Roman"/>
                <w:b w:val="0"/>
                <w:i w:val="0"/>
                <w:color w:val="000000"/>
                <w:sz w:val="20"/>
              </w:rPr>
              <w:t>Mid height between floor and ceiling</w:t>
            </w:r>
          </w:p>
        </w:tc>
      </w:tr>
      <w:tr>
        <w:tc>
          <w:tcPr>
            <w:tcW w:type="dxa" w:w="3168"/>
          </w:tcPr>
          <w:p>
            <w:pPr>
              <w:spacing w:after="20" w:line="252" w:lineRule="auto"/>
            </w:pPr>
            <w:r/>
            <w:r>
              <w:rPr>
                <w:rFonts w:ascii="Times New Roman" w:hAnsi="Times New Roman" w:eastAsia="Times New Roman"/>
                <w:b w:val="0"/>
                <w:i w:val="0"/>
                <w:color w:val="000000"/>
                <w:sz w:val="20"/>
              </w:rPr>
              <w:t>Control step</w:t>
            </w:r>
          </w:p>
        </w:tc>
        <w:tc>
          <w:tcPr>
            <w:tcW w:type="dxa" w:w="1872"/>
          </w:tcPr>
          <w:p>
            <w:pPr>
              <w:spacing w:after="20" w:line="252" w:lineRule="auto"/>
            </w:pPr>
            <w:r/>
            <w:r>
              <w:rPr>
                <w:rFonts w:ascii="Times New Roman" w:hAnsi="Times New Roman" w:eastAsia="Times New Roman"/>
                <w:b w:val="0"/>
                <w:i w:val="0"/>
                <w:color w:val="000000"/>
                <w:sz w:val="20"/>
              </w:rPr>
              <w:t>0.05 s</w:t>
            </w:r>
          </w:p>
        </w:tc>
        <w:tc>
          <w:tcPr>
            <w:tcW w:type="dxa" w:w="4320"/>
          </w:tcPr>
          <w:p>
            <w:pPr>
              <w:spacing w:after="20" w:line="252" w:lineRule="auto"/>
            </w:pPr>
            <w:r/>
            <w:r>
              <w:rPr>
                <w:rFonts w:ascii="Times New Roman" w:hAnsi="Times New Roman" w:eastAsia="Times New Roman"/>
                <w:b w:val="0"/>
                <w:i w:val="0"/>
                <w:color w:val="000000"/>
                <w:sz w:val="20"/>
              </w:rPr>
              <w:t>20 cycles per second</w:t>
            </w:r>
          </w:p>
        </w:tc>
      </w:tr>
    </w:tbl>
    <w:p>
      <w:pPr>
        <w:spacing w:after="80"/>
      </w:pPr>
    </w:p>
    <w:sectPr w:rsidR="00FC693F" w:rsidRPr="0006063C" w:rsidSect="00034616">
      <w:pgSz w:w="12240" w:h="15840"/>
      <w:pgMar w:top="1224" w:right="1296"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