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0421" w14:textId="77777777" w:rsidR="000401D6" w:rsidRDefault="00000000">
      <w:pPr>
        <w:spacing w:after="200"/>
        <w:jc w:val="center"/>
      </w:pPr>
      <w:r>
        <w:rPr>
          <w:b/>
          <w:bCs/>
          <w:sz w:val="32"/>
          <w:szCs w:val="32"/>
        </w:rPr>
        <w:t>RAPORT Z KODOWANIA WIDEO</w:t>
      </w:r>
    </w:p>
    <w:p w14:paraId="1065758D" w14:textId="14268808" w:rsidR="000401D6" w:rsidRDefault="00000000" w:rsidP="003B5D73">
      <w:pPr>
        <w:spacing w:after="100"/>
      </w:pPr>
      <w:r>
        <w:rPr>
          <w:b/>
          <w:bCs/>
        </w:rPr>
        <w:t xml:space="preserve">Technologie: </w:t>
      </w:r>
      <w:r>
        <w:t>WebCodecs API, WebM Muxer, JavaScript, Node.js</w:t>
      </w:r>
    </w:p>
    <w:p w14:paraId="1F5B6AD5" w14:textId="1CFC96DD" w:rsidR="000401D6" w:rsidRPr="00F22D70" w:rsidRDefault="00000000">
      <w:pPr>
        <w:spacing w:after="100"/>
      </w:pPr>
      <w:r w:rsidRPr="00F22D70">
        <w:t xml:space="preserve">Autor: </w:t>
      </w:r>
      <w:r w:rsidR="003B5D73" w:rsidRPr="00F22D70">
        <w:t>Weronika Kaźmierczak</w:t>
      </w:r>
    </w:p>
    <w:p w14:paraId="111E213C" w14:textId="77777777" w:rsidR="000401D6" w:rsidRPr="00F22D70" w:rsidRDefault="00000000">
      <w:pPr>
        <w:spacing w:after="100"/>
      </w:pPr>
      <w:r w:rsidRPr="00F22D70">
        <w:t>INS sem 5 st 1</w:t>
      </w:r>
    </w:p>
    <w:p w14:paraId="4BEDA295" w14:textId="77777777" w:rsidR="000401D6" w:rsidRDefault="00000000">
      <w:pPr>
        <w:spacing w:after="400"/>
      </w:pPr>
      <w:r>
        <w:t>Prowadzący: dr inż. Jakub Długosz</w:t>
      </w:r>
    </w:p>
    <w:p w14:paraId="76831946" w14:textId="77777777" w:rsidR="000401D6" w:rsidRDefault="00000000">
      <w:pPr>
        <w:pStyle w:val="Nagwek1"/>
      </w:pPr>
      <w:r>
        <w:t>1. Cel badań</w:t>
      </w:r>
    </w:p>
    <w:p w14:paraId="1E6D88E5" w14:textId="38B48633" w:rsidR="000401D6" w:rsidRDefault="00000000">
      <w:pPr>
        <w:spacing w:after="300"/>
      </w:pPr>
      <w:r>
        <w:t xml:space="preserve">Celem testów była analiza wpływu dynamicznych zmian parametrów enkodera na parametry rzeczywiste strumienia wideo w </w:t>
      </w:r>
      <w:r w:rsidR="003B5D73">
        <w:t>naszej aplikacji</w:t>
      </w:r>
      <w:r>
        <w:t>. Badano wpływ konfiguracji takich jak bitrate, framerate, interwał klatek kluczowych oraz wybór kodeka na opóźnienie enkodowania, rozmiar danych wyjściowych oraz jakość wizualną. Aplikacja umożliwiała kodowanie wideo z kamery lub pliku lokalnego, eksport do formatu WebM oraz dekodowanie i renderowanie na canvas.</w:t>
      </w:r>
    </w:p>
    <w:p w14:paraId="6B297369" w14:textId="77777777" w:rsidR="000401D6" w:rsidRDefault="00000000">
      <w:pPr>
        <w:pStyle w:val="Nagwek1"/>
      </w:pPr>
      <w:r>
        <w:t>2. Parametry</w:t>
      </w:r>
    </w:p>
    <w:p w14:paraId="303D6228" w14:textId="77777777" w:rsidR="000401D6" w:rsidRDefault="00000000">
      <w:pPr>
        <w:spacing w:after="100"/>
      </w:pPr>
      <w:r>
        <w:t>Aplikacja monitoruje następujące parametry w czasie rzeczywistym:</w:t>
      </w:r>
    </w:p>
    <w:p w14:paraId="3DEB584C" w14:textId="0748949B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Liczba chunków: </w:t>
      </w:r>
      <w:r>
        <w:t>Całkowita liczba zakodowanych fragmentów wideo od rozpoczęcia nagrywania.</w:t>
      </w:r>
    </w:p>
    <w:p w14:paraId="08A72531" w14:textId="0FC3681E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Rozmiar nagrania: </w:t>
      </w:r>
      <w:r>
        <w:t>Suma bajtów wszystkich zakodowanych chunków, wyświetlana</w:t>
      </w:r>
      <w:r w:rsidR="003B5D73">
        <w:t xml:space="preserve"> w MB</w:t>
      </w:r>
      <w:r>
        <w:t>.</w:t>
      </w:r>
    </w:p>
    <w:p w14:paraId="0F4A8A84" w14:textId="67808C4F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Opóźnienie enkodowania: </w:t>
      </w:r>
      <w:r>
        <w:t xml:space="preserve">Czas między przechwyceniem klatki VideoFrame a otrzymaniem zakodowanego chunka, mierzony w </w:t>
      </w:r>
      <w:r w:rsidR="003B5D73">
        <w:t>ms.</w:t>
      </w:r>
    </w:p>
    <w:p w14:paraId="39B0A8E5" w14:textId="1785BBAC" w:rsidR="000401D6" w:rsidRDefault="00000000">
      <w:pPr>
        <w:pStyle w:val="Akapitzlist"/>
        <w:numPr>
          <w:ilvl w:val="0"/>
          <w:numId w:val="2"/>
        </w:numPr>
        <w:spacing w:after="300"/>
      </w:pPr>
      <w:r>
        <w:rPr>
          <w:b/>
          <w:bCs/>
        </w:rPr>
        <w:t xml:space="preserve">Liczba klatek kluczowych: </w:t>
      </w:r>
      <w:r>
        <w:t>Licznik chunków, które zawierają pełną informację o obrazie bez kompresji międzyklatkowej.</w:t>
      </w:r>
    </w:p>
    <w:p w14:paraId="494C22D8" w14:textId="77777777" w:rsidR="000401D6" w:rsidRDefault="00000000">
      <w:pPr>
        <w:pStyle w:val="Nagwek1"/>
      </w:pPr>
      <w:r>
        <w:t>3. ANALIZA WYNIKÓW</w:t>
      </w:r>
    </w:p>
    <w:p w14:paraId="08E1A784" w14:textId="77777777" w:rsidR="000401D6" w:rsidRDefault="00000000">
      <w:pPr>
        <w:pStyle w:val="Nagwek2"/>
      </w:pPr>
      <w:r>
        <w:t>3.1. Wpływ parametrów na rozmiar nagrania</w:t>
      </w:r>
    </w:p>
    <w:p w14:paraId="53E42DC5" w14:textId="77777777" w:rsidR="000401D6" w:rsidRDefault="00000000">
      <w:pPr>
        <w:spacing w:after="100"/>
      </w:pPr>
      <w:r>
        <w:t>Przeprowadzono serię testów nagrywając 30-sekundowe sekwencje wideo z kamery (1280x720, 30 FPS) z różnymi konfiguracjami:</w:t>
      </w:r>
    </w:p>
    <w:p w14:paraId="73BCCEF5" w14:textId="510C3A75" w:rsidR="000401D6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Bitrate: </w:t>
      </w:r>
      <w:r>
        <w:t>Wzrost bitrate z 2 Mbps do 8 Mbps spowodował wzrost rozmiaru pliku z około 7.5 MB do 30 MB dla 30-sekundowego nagrania</w:t>
      </w:r>
    </w:p>
    <w:p w14:paraId="2D5C7887" w14:textId="29248954" w:rsidR="000401D6" w:rsidRDefault="00000000">
      <w:pPr>
        <w:pStyle w:val="Akapitzlist"/>
        <w:numPr>
          <w:ilvl w:val="0"/>
          <w:numId w:val="3"/>
        </w:numPr>
      </w:pPr>
      <w:r>
        <w:rPr>
          <w:b/>
          <w:bCs/>
        </w:rPr>
        <w:t xml:space="preserve">Framerate: </w:t>
      </w:r>
      <w:r>
        <w:t>Zwiększenie FPS z 15 do 60 przy stałym bitrate 2 Mbps spowodowało wzrost liczby chunków proporcjonalnie do liczby klate</w:t>
      </w:r>
      <w:r w:rsidR="003B5D73">
        <w:t>k.</w:t>
      </w:r>
    </w:p>
    <w:p w14:paraId="4F889FB2" w14:textId="356D9A9A" w:rsidR="000401D6" w:rsidRDefault="00000000">
      <w:pPr>
        <w:pStyle w:val="Akapitzlist"/>
        <w:numPr>
          <w:ilvl w:val="0"/>
          <w:numId w:val="3"/>
        </w:numPr>
        <w:spacing w:after="200"/>
      </w:pPr>
      <w:r>
        <w:rPr>
          <w:b/>
          <w:bCs/>
        </w:rPr>
        <w:t xml:space="preserve">Interwał klatek kluczowych: </w:t>
      </w:r>
      <w:r>
        <w:t>Zmniejszenie interwału z 60 do 10 klatek spowodowało wzrost rozmiaru o około 15-20% przy tym samym bitrate</w:t>
      </w:r>
      <w:r w:rsidR="003B5D73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40"/>
        <w:gridCol w:w="2339"/>
      </w:tblGrid>
      <w:tr w:rsidR="000401D6" w14:paraId="7B27FAC5" w14:textId="77777777" w:rsidTr="00F22D7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4289" w14:textId="77777777" w:rsidR="000401D6" w:rsidRDefault="00000000">
            <w:pPr>
              <w:jc w:val="center"/>
            </w:pPr>
            <w:r>
              <w:rPr>
                <w:b/>
                <w:bCs/>
              </w:rPr>
              <w:t>Bitrate (Mbps)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5790" w14:textId="77777777" w:rsidR="000401D6" w:rsidRDefault="00000000">
            <w:pPr>
              <w:jc w:val="center"/>
            </w:pPr>
            <w:r>
              <w:rPr>
                <w:b/>
                <w:bCs/>
              </w:rPr>
              <w:t>Key Interval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0853" w14:textId="77777777" w:rsidR="000401D6" w:rsidRDefault="00000000">
            <w:pPr>
              <w:jc w:val="center"/>
            </w:pPr>
            <w:r>
              <w:rPr>
                <w:b/>
                <w:bCs/>
              </w:rPr>
              <w:t>Rozmiar 30s (MB)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5043" w14:textId="77777777" w:rsidR="000401D6" w:rsidRDefault="00000000">
            <w:pPr>
              <w:jc w:val="center"/>
            </w:pPr>
            <w:r>
              <w:rPr>
                <w:b/>
                <w:bCs/>
              </w:rPr>
              <w:t>Liczba I-frames</w:t>
            </w:r>
          </w:p>
        </w:tc>
      </w:tr>
      <w:tr w:rsidR="000401D6" w14:paraId="47AE6BC4" w14:textId="77777777" w:rsidTr="00F22D7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4F01" w14:textId="77777777" w:rsidR="000401D6" w:rsidRDefault="00000000">
            <w:pPr>
              <w:jc w:val="center"/>
            </w:pPr>
            <w:r>
              <w:t>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A186" w14:textId="77777777" w:rsidR="000401D6" w:rsidRDefault="00000000">
            <w:pPr>
              <w:jc w:val="center"/>
            </w:pPr>
            <w: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4216" w14:textId="77777777" w:rsidR="000401D6" w:rsidRDefault="00000000">
            <w:pPr>
              <w:jc w:val="center"/>
            </w:pPr>
            <w:r>
              <w:t>7.5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0681" w14:textId="77777777" w:rsidR="000401D6" w:rsidRDefault="00000000">
            <w:pPr>
              <w:jc w:val="center"/>
            </w:pPr>
            <w:r>
              <w:t>30</w:t>
            </w:r>
          </w:p>
        </w:tc>
      </w:tr>
      <w:tr w:rsidR="000401D6" w14:paraId="4A9F374C" w14:textId="77777777" w:rsidTr="00F22D7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889" w14:textId="77777777" w:rsidR="000401D6" w:rsidRDefault="00000000">
            <w:pPr>
              <w:jc w:val="center"/>
            </w:pPr>
            <w:r>
              <w:lastRenderedPageBreak/>
              <w:t>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2A71" w14:textId="77777777" w:rsidR="000401D6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ED25" w14:textId="77777777" w:rsidR="000401D6" w:rsidRDefault="00000000">
            <w:pPr>
              <w:jc w:val="center"/>
            </w:pPr>
            <w:r>
              <w:t>8.7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71D8" w14:textId="77777777" w:rsidR="000401D6" w:rsidRDefault="00000000">
            <w:pPr>
              <w:jc w:val="center"/>
            </w:pPr>
            <w:r>
              <w:t>90</w:t>
            </w:r>
          </w:p>
        </w:tc>
      </w:tr>
      <w:tr w:rsidR="000401D6" w14:paraId="31B443A3" w14:textId="77777777" w:rsidTr="00F22D7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318E" w14:textId="77777777" w:rsidR="000401D6" w:rsidRDefault="00000000">
            <w:pPr>
              <w:jc w:val="center"/>
            </w:pPr>
            <w:r>
              <w:t>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F159" w14:textId="77777777" w:rsidR="000401D6" w:rsidRDefault="00000000">
            <w:pPr>
              <w:jc w:val="center"/>
            </w:pPr>
            <w: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B83A" w14:textId="77777777" w:rsidR="000401D6" w:rsidRDefault="00000000">
            <w:pPr>
              <w:jc w:val="center"/>
            </w:pPr>
            <w:r>
              <w:t>18.8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B32" w14:textId="77777777" w:rsidR="000401D6" w:rsidRDefault="00000000">
            <w:pPr>
              <w:jc w:val="center"/>
            </w:pPr>
            <w:r>
              <w:t>30</w:t>
            </w:r>
          </w:p>
        </w:tc>
      </w:tr>
      <w:tr w:rsidR="000401D6" w14:paraId="18AADF58" w14:textId="77777777" w:rsidTr="00F22D70"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A014" w14:textId="77777777" w:rsidR="000401D6" w:rsidRDefault="00000000">
            <w:pPr>
              <w:jc w:val="center"/>
            </w:pPr>
            <w:r>
              <w:t>8.0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0446" w14:textId="77777777" w:rsidR="000401D6" w:rsidRDefault="00000000">
            <w:pPr>
              <w:jc w:val="center"/>
            </w:pPr>
            <w: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9F37" w14:textId="77777777" w:rsidR="000401D6" w:rsidRDefault="00000000">
            <w:pPr>
              <w:jc w:val="center"/>
            </w:pPr>
            <w:r>
              <w:t>30.0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B3C8" w14:textId="77777777" w:rsidR="000401D6" w:rsidRDefault="00000000">
            <w:pPr>
              <w:jc w:val="center"/>
            </w:pPr>
            <w:r>
              <w:t>30</w:t>
            </w:r>
          </w:p>
        </w:tc>
      </w:tr>
    </w:tbl>
    <w:p w14:paraId="12AA3BAC" w14:textId="4CCE8C16" w:rsidR="00F22D70" w:rsidRDefault="00F22D70">
      <w:pPr>
        <w:pStyle w:val="Nagwek2"/>
        <w:spacing w:before="300"/>
      </w:pPr>
      <w:r w:rsidRPr="00F22D70">
        <w:drawing>
          <wp:inline distT="0" distB="0" distL="0" distR="0" wp14:anchorId="2AE10A3A" wp14:editId="36065759">
            <wp:extent cx="5943600" cy="5443220"/>
            <wp:effectExtent l="0" t="0" r="0" b="5080"/>
            <wp:docPr id="1744285706" name="Obraz 1" descr="Obraz zawierający Ludzka twarz, tekst, Oprogramowanie multimedialn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5706" name="Obraz 1" descr="Obraz zawierający Ludzka twarz, tekst, Oprogramowanie multimedialne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CBD" w14:textId="797ACD0F" w:rsidR="00F22D70" w:rsidRDefault="00F22D70">
      <w:pPr>
        <w:pStyle w:val="Nagwek2"/>
        <w:spacing w:before="300"/>
      </w:pPr>
      <w:r w:rsidRPr="00F22D70">
        <w:lastRenderedPageBreak/>
        <w:drawing>
          <wp:inline distT="0" distB="0" distL="0" distR="0" wp14:anchorId="7719A564" wp14:editId="3DB9360B">
            <wp:extent cx="5943600" cy="5577205"/>
            <wp:effectExtent l="0" t="0" r="0" b="4445"/>
            <wp:docPr id="1013216184" name="Obraz 1" descr="Obraz zawierający Ludzka twarz, tekst, zrzut ekranu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6184" name="Obraz 1" descr="Obraz zawierający Ludzka twarz, tekst, zrzut ekranu, Oprogramowanie multimedial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E4B8" w14:textId="1ADFB187" w:rsidR="000401D6" w:rsidRDefault="00000000">
      <w:pPr>
        <w:pStyle w:val="Nagwek2"/>
        <w:spacing w:before="300"/>
      </w:pPr>
      <w:r>
        <w:t>3.2. Wpływ parametrów na opóźnienie</w:t>
      </w:r>
    </w:p>
    <w:p w14:paraId="30C15810" w14:textId="7DD75193" w:rsidR="000401D6" w:rsidRDefault="00000000">
      <w:pPr>
        <w:spacing w:after="100"/>
      </w:pPr>
      <w:r>
        <w:t>Pomiar opóźnienia enkodowania wykonywano wykorzystując system timestampów. Aplikacja rejestruje czas pobrania klatki  i porównuje z czasem otrzymania zakodowanego chunka:</w:t>
      </w:r>
    </w:p>
    <w:p w14:paraId="045C22FA" w14:textId="77777777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H.264 z akceleracją sprzętową: </w:t>
      </w:r>
      <w:r>
        <w:t>Średnie opóźnienie 6-10 ms przy rozdzielczości 720p i 30 FPS. Wykorzystanie GPU znacząco redukuje latencję.</w:t>
      </w:r>
    </w:p>
    <w:p w14:paraId="5DB67708" w14:textId="77777777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VP8/VP9 enkodowanie programowe: </w:t>
      </w:r>
      <w:r>
        <w:t>Opóźnienie wzrosło do 25-40 ms ze względu na brak wsparcia sprzętowego. VP9 był wolniejszy od VP8 o około 30%.</w:t>
      </w:r>
    </w:p>
    <w:p w14:paraId="3C01602C" w14:textId="77777777" w:rsidR="000401D6" w:rsidRDefault="00000000">
      <w:pPr>
        <w:pStyle w:val="Akapitzlist"/>
        <w:numPr>
          <w:ilvl w:val="0"/>
          <w:numId w:val="2"/>
        </w:numPr>
        <w:spacing w:after="200"/>
      </w:pPr>
      <w:r>
        <w:rPr>
          <w:b/>
          <w:bCs/>
        </w:rPr>
        <w:t xml:space="preserve">Wpływ FPS: </w:t>
      </w:r>
      <w:r>
        <w:t>Zwiększenie framerate z 30 do 60 FPS przy H.264 spowodowało wzrost średniego opóźnienia z 8ms do 12ms, ale pozostało w akceptowalnym zakresie dla aplikacji czasu rzeczywistego.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401D6" w14:paraId="516FFC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51E7" w14:textId="77777777" w:rsidR="000401D6" w:rsidRDefault="00000000">
            <w:pPr>
              <w:jc w:val="center"/>
            </w:pPr>
            <w:r>
              <w:rPr>
                <w:b/>
                <w:bCs/>
              </w:rPr>
              <w:t>Kodek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BD33" w14:textId="77777777" w:rsidR="000401D6" w:rsidRDefault="00000000">
            <w:pPr>
              <w:jc w:val="center"/>
            </w:pPr>
            <w:r>
              <w:rPr>
                <w:b/>
                <w:bCs/>
              </w:rPr>
              <w:t>Akceleracja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FC6F" w14:textId="77777777" w:rsidR="000401D6" w:rsidRDefault="00000000">
            <w:pPr>
              <w:jc w:val="center"/>
            </w:pPr>
            <w:r>
              <w:rPr>
                <w:b/>
                <w:bCs/>
              </w:rPr>
              <w:t>Średnie opóźnienie (ms)</w:t>
            </w:r>
          </w:p>
        </w:tc>
      </w:tr>
      <w:tr w:rsidR="000401D6" w14:paraId="5815AD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D854" w14:textId="77777777" w:rsidR="000401D6" w:rsidRDefault="00000000">
            <w:r>
              <w:lastRenderedPageBreak/>
              <w:t>H.264 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EC40" w14:textId="77777777" w:rsidR="000401D6" w:rsidRDefault="00000000">
            <w:pPr>
              <w:jc w:val="center"/>
            </w:pPr>
            <w:r>
              <w:t>Hardware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3602" w14:textId="77777777" w:rsidR="000401D6" w:rsidRDefault="00000000">
            <w:pPr>
              <w:jc w:val="center"/>
            </w:pPr>
            <w:r>
              <w:t>7.8</w:t>
            </w:r>
          </w:p>
        </w:tc>
      </w:tr>
      <w:tr w:rsidR="000401D6" w14:paraId="528EB1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27EC" w14:textId="77777777" w:rsidR="000401D6" w:rsidRDefault="00000000">
            <w:r>
              <w:t>H.264 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5D2E" w14:textId="77777777" w:rsidR="000401D6" w:rsidRDefault="00000000">
            <w:pPr>
              <w:jc w:val="center"/>
            </w:pPr>
            <w:r>
              <w:t>Hardware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7C62" w14:textId="77777777" w:rsidR="000401D6" w:rsidRDefault="00000000">
            <w:pPr>
              <w:jc w:val="center"/>
            </w:pPr>
            <w:r>
              <w:t>9.2</w:t>
            </w:r>
          </w:p>
        </w:tc>
      </w:tr>
      <w:tr w:rsidR="000401D6" w14:paraId="7B405D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71F2" w14:textId="77777777" w:rsidR="000401D6" w:rsidRDefault="00000000">
            <w:r>
              <w:t>VP8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3B04" w14:textId="77777777" w:rsidR="000401D6" w:rsidRDefault="00000000">
            <w:pPr>
              <w:jc w:val="center"/>
            </w:pPr>
            <w:r>
              <w:t>Software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C3BA" w14:textId="77777777" w:rsidR="000401D6" w:rsidRDefault="00000000">
            <w:pPr>
              <w:jc w:val="center"/>
            </w:pPr>
            <w:r>
              <w:t>28.5</w:t>
            </w:r>
          </w:p>
        </w:tc>
      </w:tr>
      <w:tr w:rsidR="000401D6" w14:paraId="209CCF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EC5E" w14:textId="77777777" w:rsidR="000401D6" w:rsidRDefault="00000000">
            <w:r>
              <w:t>VP9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B6C6" w14:textId="77777777" w:rsidR="000401D6" w:rsidRDefault="00000000">
            <w:pPr>
              <w:jc w:val="center"/>
            </w:pPr>
            <w:r>
              <w:t>Software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C809" w14:textId="77777777" w:rsidR="000401D6" w:rsidRDefault="00000000">
            <w:pPr>
              <w:jc w:val="center"/>
            </w:pPr>
            <w:r>
              <w:t>37.3</w:t>
            </w:r>
          </w:p>
        </w:tc>
      </w:tr>
    </w:tbl>
    <w:p w14:paraId="3AD9A680" w14:textId="77777777" w:rsidR="000401D6" w:rsidRDefault="00000000">
      <w:pPr>
        <w:pStyle w:val="Nagwek2"/>
        <w:spacing w:before="300"/>
      </w:pPr>
      <w:r>
        <w:t>3.3. Wpływ parametrów na jakość i wydajność</w:t>
      </w:r>
    </w:p>
    <w:p w14:paraId="4AD5627A" w14:textId="77777777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Tryb bitrateMode: </w:t>
      </w:r>
      <w:r>
        <w:t>Aplikacja wykorzystuje tryb 'variable', który pozwala enkoderowi na elastyczne zarządzanie bitrate w zależności od złożoności sceny. Dla statycznych obrazów bitrate spada poniżej ustawionej wartości, a dla dynamicznych scen wzrasta, co poprawia jakość.</w:t>
      </w:r>
    </w:p>
    <w:p w14:paraId="772FC453" w14:textId="510D09FB" w:rsidR="000401D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Funkcja dynamicznej zmiany bitrate: </w:t>
      </w:r>
      <w:r>
        <w:t>Przycisk 'Zastosuj zmiany' pozwala na zmianę bitrate podczas kodowania bez przerywania sesji. Zmiana jest widoczna po 2-3 klatkach kluczowych</w:t>
      </w:r>
      <w:r w:rsidR="003B5D73">
        <w:t>.</w:t>
      </w:r>
    </w:p>
    <w:p w14:paraId="7E8B9477" w14:textId="77777777" w:rsidR="000401D6" w:rsidRDefault="00000000">
      <w:pPr>
        <w:pStyle w:val="Akapitzlist"/>
        <w:numPr>
          <w:ilvl w:val="0"/>
          <w:numId w:val="2"/>
        </w:numPr>
        <w:spacing w:after="300"/>
      </w:pPr>
      <w:r>
        <w:rPr>
          <w:b/>
          <w:bCs/>
        </w:rPr>
        <w:t xml:space="preserve">Dekodowanie i renderowanie: </w:t>
      </w:r>
      <w:r>
        <w:t>Aplikacja umożliwia odtwarzanie nagrania na dwa sposoby: natywnie przez element &lt;video&gt; (wykorzystując plik WebM) oraz poprzez VideoDecoder renderujący na canvas. Drugi sposób dodaje około 3-5ms opóźnienia, ale daje pełną kontrolę nad procesem wizualizacji.</w:t>
      </w:r>
    </w:p>
    <w:p w14:paraId="4BCBA439" w14:textId="77777777" w:rsidR="000401D6" w:rsidRDefault="00000000">
      <w:pPr>
        <w:pStyle w:val="Nagwek1"/>
      </w:pPr>
      <w:r>
        <w:t>4. Wnioski końcowe</w:t>
      </w:r>
    </w:p>
    <w:p w14:paraId="5E67F672" w14:textId="75D0EE1F" w:rsidR="000401D6" w:rsidRDefault="00000000">
      <w:pPr>
        <w:pStyle w:val="Akapitzlist"/>
        <w:numPr>
          <w:ilvl w:val="0"/>
          <w:numId w:val="3"/>
        </w:numPr>
      </w:pPr>
      <w:r>
        <w:t>WebCodecs API zapewnia precyzyjną kontrolę nad procesem kodowania wideo w przeglądarce</w:t>
      </w:r>
      <w:r w:rsidR="003B5D73">
        <w:t>.</w:t>
      </w:r>
    </w:p>
    <w:p w14:paraId="55666827" w14:textId="77777777" w:rsidR="000401D6" w:rsidRDefault="00000000">
      <w:pPr>
        <w:pStyle w:val="Akapitzlist"/>
        <w:numPr>
          <w:ilvl w:val="0"/>
          <w:numId w:val="3"/>
        </w:numPr>
      </w:pPr>
      <w:r>
        <w:t>Najlepszy kompromis między opóźnieniem a jakością dla aplikacji czasu rzeczywistego to kodek H.264 z akceleracją sprzętową, bitrate 2-4 Mbps, FPS 30 oraz interwał klatek kluczowych 30-60.</w:t>
      </w:r>
    </w:p>
    <w:p w14:paraId="54B679DB" w14:textId="77777777" w:rsidR="000401D6" w:rsidRDefault="00000000">
      <w:pPr>
        <w:pStyle w:val="Akapitzlist"/>
        <w:numPr>
          <w:ilvl w:val="0"/>
          <w:numId w:val="3"/>
        </w:numPr>
      </w:pPr>
      <w:r>
        <w:t>Interwał klatek kluczowych ma istotny wpływ na rozmiar pliku. Zbyt krótki interwał (10-15) zwiększa rozmiar o 15-20%, podczas gdy zbyt długi (&gt;120) utrudnia seekowanie i obsługę błędów transmisji.</w:t>
      </w:r>
    </w:p>
    <w:p w14:paraId="1865E977" w14:textId="785282E0" w:rsidR="000401D6" w:rsidRDefault="00000000" w:rsidP="003B5D73">
      <w:pPr>
        <w:pStyle w:val="Akapitzlist"/>
        <w:numPr>
          <w:ilvl w:val="0"/>
          <w:numId w:val="3"/>
        </w:numPr>
      </w:pPr>
      <w:r>
        <w:t>Różnica między enkodowaniem sprzętowym a programowym jest znacząca. H.264 (hardware) osiąga 7-10ms latencji, podczas gdy VP9 (software) wymaga 35-40ms, co czyni go mniej odpowiednim dla aplikacji wymagających niskiego opóźnienia.</w:t>
      </w:r>
    </w:p>
    <w:sectPr w:rsidR="00040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933"/>
    <w:multiLevelType w:val="hybridMultilevel"/>
    <w:tmpl w:val="48E034B6"/>
    <w:lvl w:ilvl="0" w:tplc="96E2C132">
      <w:start w:val="1"/>
      <w:numFmt w:val="decimal"/>
      <w:lvlText w:val="%1."/>
      <w:lvlJc w:val="left"/>
      <w:pPr>
        <w:ind w:left="720" w:hanging="360"/>
      </w:pPr>
    </w:lvl>
    <w:lvl w:ilvl="1" w:tplc="3C02A332">
      <w:numFmt w:val="decimal"/>
      <w:lvlText w:val=""/>
      <w:lvlJc w:val="left"/>
    </w:lvl>
    <w:lvl w:ilvl="2" w:tplc="29DC474A">
      <w:numFmt w:val="decimal"/>
      <w:lvlText w:val=""/>
      <w:lvlJc w:val="left"/>
    </w:lvl>
    <w:lvl w:ilvl="3" w:tplc="5C14C1C4">
      <w:numFmt w:val="decimal"/>
      <w:lvlText w:val=""/>
      <w:lvlJc w:val="left"/>
    </w:lvl>
    <w:lvl w:ilvl="4" w:tplc="FDC6280C">
      <w:numFmt w:val="decimal"/>
      <w:lvlText w:val=""/>
      <w:lvlJc w:val="left"/>
    </w:lvl>
    <w:lvl w:ilvl="5" w:tplc="D986639E">
      <w:numFmt w:val="decimal"/>
      <w:lvlText w:val=""/>
      <w:lvlJc w:val="left"/>
    </w:lvl>
    <w:lvl w:ilvl="6" w:tplc="3B7C5FA4">
      <w:numFmt w:val="decimal"/>
      <w:lvlText w:val=""/>
      <w:lvlJc w:val="left"/>
    </w:lvl>
    <w:lvl w:ilvl="7" w:tplc="AD9CBCEE">
      <w:numFmt w:val="decimal"/>
      <w:lvlText w:val=""/>
      <w:lvlJc w:val="left"/>
    </w:lvl>
    <w:lvl w:ilvl="8" w:tplc="88DE2E0E">
      <w:numFmt w:val="decimal"/>
      <w:lvlText w:val=""/>
      <w:lvlJc w:val="left"/>
    </w:lvl>
  </w:abstractNum>
  <w:abstractNum w:abstractNumId="1" w15:restartNumberingAfterBreak="0">
    <w:nsid w:val="5D887DAB"/>
    <w:multiLevelType w:val="hybridMultilevel"/>
    <w:tmpl w:val="B4583274"/>
    <w:lvl w:ilvl="0" w:tplc="0D749616">
      <w:start w:val="1"/>
      <w:numFmt w:val="bullet"/>
      <w:lvlText w:val="•"/>
      <w:lvlJc w:val="left"/>
      <w:pPr>
        <w:ind w:left="720" w:hanging="360"/>
      </w:pPr>
    </w:lvl>
    <w:lvl w:ilvl="1" w:tplc="75A25DB0">
      <w:numFmt w:val="decimal"/>
      <w:lvlText w:val=""/>
      <w:lvlJc w:val="left"/>
    </w:lvl>
    <w:lvl w:ilvl="2" w:tplc="BDC02254">
      <w:numFmt w:val="decimal"/>
      <w:lvlText w:val=""/>
      <w:lvlJc w:val="left"/>
    </w:lvl>
    <w:lvl w:ilvl="3" w:tplc="5A525766">
      <w:numFmt w:val="decimal"/>
      <w:lvlText w:val=""/>
      <w:lvlJc w:val="left"/>
    </w:lvl>
    <w:lvl w:ilvl="4" w:tplc="6768A018">
      <w:numFmt w:val="decimal"/>
      <w:lvlText w:val=""/>
      <w:lvlJc w:val="left"/>
    </w:lvl>
    <w:lvl w:ilvl="5" w:tplc="4D205B92">
      <w:numFmt w:val="decimal"/>
      <w:lvlText w:val=""/>
      <w:lvlJc w:val="left"/>
    </w:lvl>
    <w:lvl w:ilvl="6" w:tplc="8B62CFE6">
      <w:numFmt w:val="decimal"/>
      <w:lvlText w:val=""/>
      <w:lvlJc w:val="left"/>
    </w:lvl>
    <w:lvl w:ilvl="7" w:tplc="391E8FAC">
      <w:numFmt w:val="decimal"/>
      <w:lvlText w:val=""/>
      <w:lvlJc w:val="left"/>
    </w:lvl>
    <w:lvl w:ilvl="8" w:tplc="4B4AC964">
      <w:numFmt w:val="decimal"/>
      <w:lvlText w:val=""/>
      <w:lvlJc w:val="left"/>
    </w:lvl>
  </w:abstractNum>
  <w:abstractNum w:abstractNumId="2" w15:restartNumberingAfterBreak="0">
    <w:nsid w:val="74AA7A1C"/>
    <w:multiLevelType w:val="hybridMultilevel"/>
    <w:tmpl w:val="ADCAB0EA"/>
    <w:lvl w:ilvl="0" w:tplc="B21EC630">
      <w:start w:val="1"/>
      <w:numFmt w:val="bullet"/>
      <w:lvlText w:val="●"/>
      <w:lvlJc w:val="left"/>
      <w:pPr>
        <w:ind w:left="720" w:hanging="360"/>
      </w:pPr>
    </w:lvl>
    <w:lvl w:ilvl="1" w:tplc="984E516E">
      <w:start w:val="1"/>
      <w:numFmt w:val="bullet"/>
      <w:lvlText w:val="○"/>
      <w:lvlJc w:val="left"/>
      <w:pPr>
        <w:ind w:left="1440" w:hanging="360"/>
      </w:pPr>
    </w:lvl>
    <w:lvl w:ilvl="2" w:tplc="7DC8F0CA">
      <w:start w:val="1"/>
      <w:numFmt w:val="bullet"/>
      <w:lvlText w:val="■"/>
      <w:lvlJc w:val="left"/>
      <w:pPr>
        <w:ind w:left="2160" w:hanging="360"/>
      </w:pPr>
    </w:lvl>
    <w:lvl w:ilvl="3" w:tplc="1FEC011A">
      <w:start w:val="1"/>
      <w:numFmt w:val="bullet"/>
      <w:lvlText w:val="●"/>
      <w:lvlJc w:val="left"/>
      <w:pPr>
        <w:ind w:left="2880" w:hanging="360"/>
      </w:pPr>
    </w:lvl>
    <w:lvl w:ilvl="4" w:tplc="7CA44002">
      <w:start w:val="1"/>
      <w:numFmt w:val="bullet"/>
      <w:lvlText w:val="○"/>
      <w:lvlJc w:val="left"/>
      <w:pPr>
        <w:ind w:left="3600" w:hanging="360"/>
      </w:pPr>
    </w:lvl>
    <w:lvl w:ilvl="5" w:tplc="09BE1BB8">
      <w:start w:val="1"/>
      <w:numFmt w:val="bullet"/>
      <w:lvlText w:val="■"/>
      <w:lvlJc w:val="left"/>
      <w:pPr>
        <w:ind w:left="4320" w:hanging="360"/>
      </w:pPr>
    </w:lvl>
    <w:lvl w:ilvl="6" w:tplc="C6F094FC">
      <w:start w:val="1"/>
      <w:numFmt w:val="bullet"/>
      <w:lvlText w:val="●"/>
      <w:lvlJc w:val="left"/>
      <w:pPr>
        <w:ind w:left="5040" w:hanging="360"/>
      </w:pPr>
    </w:lvl>
    <w:lvl w:ilvl="7" w:tplc="31C0DFA2">
      <w:start w:val="1"/>
      <w:numFmt w:val="bullet"/>
      <w:lvlText w:val="●"/>
      <w:lvlJc w:val="left"/>
      <w:pPr>
        <w:ind w:left="5760" w:hanging="360"/>
      </w:pPr>
    </w:lvl>
    <w:lvl w:ilvl="8" w:tplc="E648E90C">
      <w:start w:val="1"/>
      <w:numFmt w:val="bullet"/>
      <w:lvlText w:val="●"/>
      <w:lvlJc w:val="left"/>
      <w:pPr>
        <w:ind w:left="6480" w:hanging="360"/>
      </w:pPr>
    </w:lvl>
  </w:abstractNum>
  <w:num w:numId="1" w16cid:durableId="2122338024">
    <w:abstractNumId w:val="2"/>
    <w:lvlOverride w:ilvl="0">
      <w:startOverride w:val="1"/>
    </w:lvlOverride>
  </w:num>
  <w:num w:numId="2" w16cid:durableId="794442885">
    <w:abstractNumId w:val="1"/>
    <w:lvlOverride w:ilvl="0">
      <w:startOverride w:val="1"/>
    </w:lvlOverride>
  </w:num>
  <w:num w:numId="3" w16cid:durableId="2113502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1D6"/>
    <w:rsid w:val="000401D6"/>
    <w:rsid w:val="0019105A"/>
    <w:rsid w:val="003B5D73"/>
    <w:rsid w:val="00AD7EB2"/>
    <w:rsid w:val="00F2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DA6FE"/>
  <w15:docId w15:val="{24CE9A20-F869-4306-852C-6F525CAF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Nagwek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Weronika Kaźmierczak (279897)</cp:lastModifiedBy>
  <cp:revision>3</cp:revision>
  <dcterms:created xsi:type="dcterms:W3CDTF">2026-01-24T21:50:00Z</dcterms:created>
  <dcterms:modified xsi:type="dcterms:W3CDTF">2026-01-24T22:03:00Z</dcterms:modified>
</cp:coreProperties>
</file>