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8DA7534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caps/>
          <w:sz w:val="24"/>
          <w:szCs w:val="24"/>
        </w:rPr>
      </w:pPr>
      <w:r>
        <w:rPr>
          <w:rFonts w:ascii="Times New Roman" w:hAnsi="Times New Roman" w:cs="Times New Roman"/>
          <w:caps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cs="Times New Roman"/>
          <w:caps/>
          <w:sz w:val="24"/>
          <w:szCs w:val="24"/>
        </w:rPr>
      </w:r>
    </w:p>
    <w:p w14:paraId="1FCF3A30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4"/>
          <w:szCs w:val="24"/>
        </w:rPr>
      </w:r>
    </w:p>
    <w:p w14:paraId="6BF8054C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высшего образования</w:t>
      </w:r>
      <w:r>
        <w:rPr>
          <w:rFonts w:ascii="Times New Roman" w:hAnsi="Times New Roman" w:cs="Times New Roman"/>
          <w:sz w:val="24"/>
          <w:szCs w:val="24"/>
        </w:rPr>
      </w:r>
    </w:p>
    <w:p w14:paraId="24F027DA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«КУБАНСКИЙ ГОСУДАРСТВЕННЫЙ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ТЕХНОЛОГИЧЕСКИЙ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УНИВЕРСИТЕТ»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C3597C2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(ФГБОУ ВО «КубГ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У»)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F0BC4D8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218B645E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Институт компьютерных систем и информационной безопасности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B963214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информационных систем и программирования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C0C117E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607DBBB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68536F3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F99F3F2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0308BDF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1728E5A" w14:textId="55255EE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ЛАБОРАТОРНАЯ РАБОТА №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 w14:paraId="02CBF036" w14:textId="43228CA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Дисциплина: Рефракторинг и работа с унаследованным кодом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 w14:paraId="64CAFD7D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A6B9541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 w14:paraId="6C49BE38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 w14:paraId="641361DA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 w14:paraId="569DDD9B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 w14:paraId="014B755B" w14:textId="77777777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 w14:paraId="46E1C2B4" w14:textId="367896D1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Работу выполнил: ______________________________________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Я.С Давков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DF75865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7506FA4C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27BD2D1F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1F78CD5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786941B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9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.03.0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4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Программная инженерия</w:t>
      </w:r>
      <w:r>
        <w:rPr>
          <w:rFonts w:ascii="Times New Roman" w:hAnsi="Times New Roman" w:cs="Times New Roman"/>
          <w:sz w:val="28"/>
          <w:szCs w:val="28"/>
        </w:rPr>
      </w:r>
    </w:p>
    <w:p w14:paraId="790BDB0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6DEA6FC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6B8ECBC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F5EC44E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19DE6A3" w14:textId="646F6492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Преподаватель: __________________________________________ </w:t>
      </w:r>
      <w:r>
        <w:rPr>
          <w:rFonts w:ascii="Times New Roman" w:hAnsi="Times New Roman" w:cs="Times New Roman"/>
          <w:sz w:val="28"/>
          <w:szCs w:val="28"/>
        </w:rPr>
        <w:t xml:space="preserve">А.Г. Волик</w:t>
      </w:r>
      <w:r>
        <w:rPr>
          <w:rFonts w:ascii="Times New Roman" w:hAnsi="Times New Roman" w:cs="Times New Roman"/>
          <w:sz w:val="28"/>
          <w:szCs w:val="28"/>
        </w:rPr>
      </w:r>
    </w:p>
    <w:p w14:paraId="41A5D042" w14:textId="77777777">
      <w:pPr>
        <w:pBdr/>
        <w:spacing w:after="0" w:line="240" w:lineRule="auto"/>
        <w:ind/>
        <w:rPr/>
      </w:pPr>
      <w:r>
        <w:br w:type="page" w:clear="all"/>
      </w:r>
      <w:r/>
    </w:p>
    <w:p w14:paraId="1133540A" w14:textId="77777777">
      <w:pPr>
        <w:pBdr/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работы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89CDF13" w14:textId="77777777">
      <w:pPr>
        <w:pStyle w:val="1_65"/>
        <w:pBdr/>
        <w:spacing/>
        <w:ind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Цель работы – </w:t>
      </w:r>
      <w:r>
        <w:t xml:space="preserve">Изучить базовые техники рефакторинга позволяющие различным образом манипулировать методами программы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 w14:paraId="7B2C7CD4" w14:textId="77777777">
      <w:pPr>
        <w:pBdr/>
        <w:spacing w:after="0" w:before="240" w:line="360" w:lineRule="auto"/>
        <w:ind w:firstLine="851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2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Краткая теория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 w14:paraId="4285775A" w14:textId="2B65CB14">
      <w:pPr>
        <w:pStyle w:val="1_65"/>
        <w:pBdr/>
        <w:spacing/>
        <w:ind/>
        <w:rPr/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t xml:space="preserve">Рефакторинг (Refactoring) представляет собой изменение во внутренней структуре программного обеспечения, имеющее целью облегчить понимание его работы и упростить модификацию, не затрагивая наблюдаемого поведения. Производить рефакторинг (Refactor) значит и</w:t>
      </w:r>
      <w:r>
        <w:t xml:space="preserve">зменять структуру программного обеспечения, применяя ряд рефакторингов, не затрагивая его поведения.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 w14:paraId="1FD5EB56">
      <w:pPr>
        <w:pStyle w:val="1_65"/>
        <w:pBdr/>
        <w:spacing/>
        <w:ind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t xml:space="preserve">Целью рефакторинга является упрощение понимания и модификации программного обеспечения. Можно выполнить много изменений в программном обеспечении, в резуль</w:t>
      </w:r>
      <w:r>
        <w:t xml:space="preserve">тате которых его видимое поведение изменится незначительно или вообще не изменится. Но рефакторингом будут только такие изменения, которые сделаны с целью облегчения понимания исходного кода. Противоположным примером может служить оптимизация производитель</w:t>
      </w:r>
      <w:r>
        <w:t xml:space="preserve">ности.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/>
    </w:p>
    <w:p w14:paraId="1C5347E6" w14:textId="34368A56">
      <w:pPr>
        <w:pBdr/>
        <w:spacing w:after="0" w:before="240" w:line="360" w:lineRule="auto"/>
        <w:ind w:firstLine="851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Задание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 w14:paraId="56A37771" w14:textId="496FE286">
      <w:pPr>
        <w:pStyle w:val="1_65"/>
        <w:suppressLineNumbers w:val="false"/>
        <w:pBdr/>
        <w:spacing w:after="0" w:before="0" w:line="360" w:lineRule="auto"/>
        <w:ind/>
        <w:rPr>
          <w14:ligatures w14:val="none"/>
        </w:rPr>
      </w:pPr>
      <w:r/>
      <w:r>
        <w:t xml:space="preserve">1) Перед началом модификации кода написать тестовые наборы для проведения регрессионного тестирования метода statement класса Bill, представленного в примере 1.10. </w:t>
      </w:r>
      <w:r/>
    </w:p>
    <w:p w14:paraId="4484F97B">
      <w:pPr>
        <w:pStyle w:val="1_65"/>
        <w:suppressLineNumbers w:val="false"/>
        <w:pBdr/>
        <w:spacing w:after="0" w:before="0" w:line="360" w:lineRule="auto"/>
        <w:ind/>
        <w:rPr>
          <w14:ligatures w14:val="none"/>
        </w:rPr>
      </w:pPr>
      <w:r>
        <w:t xml:space="preserve">2) Тестовые наборы необходимо составлять, опираясь на структуру метода statement методом бел</w:t>
      </w:r>
      <w:r>
        <w:t xml:space="preserve">ого ящика и учитывая, как количество товара и его категория влияют на сумму бонусов и скидку. (Количество тестов должно быть не менее 10-12 штук). </w:t>
      </w:r>
      <w:r/>
    </w:p>
    <w:p w14:paraId="05F29308">
      <w:pPr>
        <w:pStyle w:val="1_65"/>
        <w:suppressLineNumbers w:val="false"/>
        <w:pBdr/>
        <w:spacing w:after="0" w:before="0" w:line="360" w:lineRule="auto"/>
        <w:ind/>
        <w:rPr>
          <w14:ligatures w14:val="none"/>
        </w:rPr>
      </w:pPr>
      <w:r>
        <w:t xml:space="preserve">3) Преобразовать метод statement класса Bill в соответствии с предложенными в пункте 2.4 изменениями, примени</w:t>
      </w:r>
      <w:r>
        <w:t xml:space="preserve">ть описанные в теории методы рефакторинга. </w:t>
      </w:r>
      <w:r/>
    </w:p>
    <w:p w14:paraId="75E9C369">
      <w:pPr>
        <w:pStyle w:val="1_65"/>
        <w:suppressLineNumbers w:val="false"/>
        <w:pBdr/>
        <w:spacing w:after="0" w:before="0" w:line="360" w:lineRule="auto"/>
        <w:ind/>
        <w:rPr>
          <w14:ligatures w14:val="none"/>
        </w:rPr>
      </w:pPr>
      <w:r>
        <w:t xml:space="preserve">4) Проверить корректность работы нового метода и работоспособность старого метода формирования счета.</w:t>
      </w:r>
      <w:r/>
      <w:r/>
    </w:p>
    <w:p w14:paraId="467FD713" w14:textId="2B5CB78E">
      <w:pPr>
        <w:pStyle w:val="740"/>
        <w:pBdr/>
        <w:spacing w:line="360" w:lineRule="auto"/>
        <w:ind w:right="277" w:firstLine="720"/>
        <w:contextualSpacing w:val="true"/>
        <w:jc w:val="both"/>
        <w:rPr>
          <w:b/>
          <w:bCs/>
          <w:highlight w:val="none"/>
        </w:rPr>
      </w:pPr>
      <w:r>
        <w:rPr>
          <w:b/>
          <w:bCs/>
        </w:rPr>
        <w:t xml:space="preserve">4 Выполнение работы </w:t>
      </w:r>
      <w:r>
        <w:rPr>
          <w:b/>
          <w:bCs/>
        </w:rPr>
      </w:r>
    </w:p>
    <w:p w14:paraId="0E4FDE88">
      <w:pPr>
        <w:pStyle w:val="1_65"/>
        <w:pBdr/>
        <w:spacing/>
        <w:ind/>
        <w:rPr>
          <w:highlight w:val="none"/>
          <w:lang w:val="en-US"/>
          <w14:ligatures w14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Напишем тесты и проверим что все работает корректно</w:t>
      </w:r>
      <w:r>
        <w:rPr>
          <w:highlight w:val="none"/>
          <w:lang w:val="en-US"/>
        </w:rPr>
        <w:t xml:space="preserve">:</w:t>
      </w:r>
      <w:r/>
    </w:p>
    <w:p w14:paraId="12B74C98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TC-01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-количество ≤ 2: скидка не применяется, бонус начисляется как 5% от суммы (floor(200 × 0.05) = 10).</w:t>
      </w:r>
      <w:r>
        <w:rPr>
          <w:sz w:val="28"/>
          <w:szCs w:val="28"/>
        </w:rPr>
      </w:r>
    </w:p>
    <w:p w14:paraId="7E3F5DA0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TC-02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-количество &gt; 2 и ≤ 5: применяется скидка 3% от суммы, бонус начисляется как 5% от суммы.</w:t>
      </w:r>
      <w:r>
        <w:rPr>
          <w:sz w:val="28"/>
          <w:szCs w:val="28"/>
        </w:rPr>
      </w:r>
    </w:p>
    <w:p w14:paraId="43AA0702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TC-03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-количество &gt; 5, у клиента есть бонусные баллы: применяется скидка 3% плюс бонусная скидка через useBonus.</w:t>
      </w:r>
      <w:r>
        <w:rPr>
          <w:sz w:val="28"/>
          <w:szCs w:val="28"/>
        </w:rPr>
      </w:r>
    </w:p>
    <w:p w14:paraId="08AE6F6A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TC-04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 количество &gt; 5, бонусных баллов у клиента нет: применяется только скидка 3%, бонусная скидка равна нулю.</w:t>
      </w:r>
      <w:r>
        <w:rPr>
          <w:sz w:val="28"/>
          <w:szCs w:val="28"/>
        </w:rPr>
      </w:r>
    </w:p>
    <w:p w14:paraId="7D3F586C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TC-05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 количество ≤ 3: скидка не применяется, бонус начисляется как 1% от суммы.</w:t>
      </w:r>
      <w:r>
        <w:rPr>
          <w:sz w:val="28"/>
          <w:szCs w:val="28"/>
        </w:rPr>
      </w:r>
    </w:p>
    <w:p w14:paraId="6D986C30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TC-06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 количество &gt; 3: применяется скидка 1% от суммы, бонус также начисляется как 1% от суммы.</w:t>
      </w:r>
      <w:r>
        <w:rPr>
          <w:sz w:val="28"/>
          <w:szCs w:val="28"/>
        </w:rPr>
      </w:r>
    </w:p>
    <w:p w14:paraId="7C9848D8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TC-07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 количество = 1: ни скидка 0.5%, ни бонусная скидка клиента не применяются, бонусы не начисляются.</w:t>
      </w:r>
      <w:r>
        <w:rPr>
          <w:sz w:val="28"/>
          <w:szCs w:val="28"/>
        </w:rPr>
      </w:r>
    </w:p>
    <w:p w14:paraId="5A372596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TC-08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 количество &gt; 1 и ≤ 10: скидка 0.5% из switch не применяется, но применяется бонусная скидка клиента через useBonus.</w:t>
      </w:r>
      <w:r>
        <w:rPr>
          <w:sz w:val="28"/>
          <w:szCs w:val="28"/>
        </w:rPr>
      </w:r>
    </w:p>
    <w:p w14:paraId="1AF46C78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TC-09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 количество &gt; 10, бонусов у клиента нет: в switch устанавливается скидка 0.5%, но затем она перезаписывается вызовом useBonus, возвращающим 0, итоговая скидка равна нулю.</w:t>
      </w:r>
      <w:r>
        <w:rPr>
          <w:sz w:val="28"/>
          <w:szCs w:val="28"/>
        </w:rPr>
      </w:r>
    </w:p>
    <w:p w14:paraId="36DEDDEC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TC-10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-Несколько товаров разных категорий: итоговая сумма счёта корректно суммируется по всем позициям.</w:t>
      </w:r>
      <w:r>
        <w:rPr>
          <w:sz w:val="28"/>
          <w:szCs w:val="28"/>
        </w:rPr>
      </w:r>
    </w:p>
    <w:p w14:paraId="20C53919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TC-11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-Несколько товаров с бонусами: суммарные бонусы всех позиций складываются и передаются клиенту через receiveBonus.</w:t>
      </w:r>
      <w:r>
        <w:rPr>
          <w:sz w:val="28"/>
          <w:szCs w:val="28"/>
        </w:rPr>
      </w:r>
    </w:p>
    <w:p w14:paraId="17F75603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TC-12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-Имя клиента: строка счёта содержит корректное имя покупателя в заголовке.</w:t>
      </w:r>
      <w:r>
        <w:rPr>
          <w:sz w:val="28"/>
          <w:szCs w:val="28"/>
        </w:rPr>
      </w:r>
    </w:p>
    <w:p w14:paraId="7F70D090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TC-13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 количество &gt; 5, баллов клиента меньше стоимости: useBonus отдаёт только доступный остаток, после чего receiveBonus перезаписывает бонус клиента заработанными за покупку баллами.</w:t>
      </w:r>
      <w:r>
        <w:rPr>
          <w:sz w:val="28"/>
          <w:szCs w:val="28"/>
        </w:rPr>
      </w:r>
    </w:p>
    <w:p w14:paraId="1BC186E6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TC-14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-Пустой счёт: итоговая сумма равна 0, количество заработанных бонусов равно 0.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CFF81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1623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9569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4162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111.5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FF3EB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  <w:t xml:space="preserve">Рисунок 1 – Результат выполнения тестирования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C0F93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3087C5D2">
      <w:pPr>
        <w:pStyle w:val="1_6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Выполним 3 пункт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преобразуем класс </w:t>
      </w:r>
      <w:r>
        <w:rPr>
          <w:highlight w:val="none"/>
          <w:lang w:val="en-US"/>
        </w:rPr>
        <w:t xml:space="preserve">Bill</w:t>
      </w:r>
      <w:r>
        <w:rPr>
          <w:highlight w:val="none"/>
        </w:rPr>
      </w:r>
      <w:r>
        <w:rPr>
          <w:highlight w:val="none"/>
        </w:rPr>
      </w:r>
    </w:p>
    <w:p w14:paraId="5ECA299C">
      <w:pPr>
        <w:pStyle w:val="1_65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В классе </w:t>
      </w:r>
      <w:r>
        <w:t xml:space="preserve">Bill</w:t>
      </w:r>
      <w:r>
        <w:t xml:space="preserve"> из метода </w:t>
      </w:r>
      <w:r>
        <w:t xml:space="preserve">statement</w:t>
      </w:r>
      <w:r>
        <w:t xml:space="preserve"> были извлечены следующие методы: </w:t>
      </w:r>
      <w:r>
        <w:t xml:space="preserve">GetHeader()</w:t>
      </w:r>
      <w:r>
        <w:t xml:space="preserve">, </w:t>
      </w:r>
      <w:r>
        <w:t xml:space="preserve">GetFooter()</w:t>
      </w:r>
      <w:r>
        <w:t xml:space="preserve"> и </w:t>
      </w:r>
      <w:r>
        <w:t xml:space="preserve">GetItemString()</w:t>
      </w:r>
      <w:r>
        <w:t xml:space="preserve"> — для формирования строк чека, </w:t>
      </w:r>
      <w:r>
        <w:t xml:space="preserve">GetBonus()</w:t>
      </w:r>
      <w:r>
        <w:t xml:space="preserve"> и </w:t>
      </w:r>
      <w:r>
        <w:t xml:space="preserve">GetDiscount()</w:t>
      </w:r>
      <w:r>
        <w:t xml:space="preserve"> — для вычисления бонусов и скидок по категории товара, </w:t>
      </w:r>
      <w:r>
        <w:t xml:space="preserve">GetUsedBonus()</w:t>
      </w:r>
      <w:r>
        <w:t xml:space="preserve"> — для списания бонусов клиента, </w:t>
      </w:r>
      <w:r>
        <w:t xml:space="preserve">GetSum()</w:t>
      </w:r>
      <w:r>
        <w:t xml:space="preserve"> — для вычисления суммы строки чека вместо повторяющегося выражения </w:t>
      </w:r>
      <w:r>
        <w:t xml:space="preserve">qty * price</w:t>
      </w:r>
      <w:r>
        <w:t xml:space="preserve">. Сам цикл упрощён с </w:t>
      </w:r>
      <w:r>
        <w:t xml:space="preserve">while/GetEnumerator</w:t>
      </w:r>
      <w:r>
        <w:t xml:space="preserve"> на </w:t>
      </w:r>
      <w:r>
        <w:t xml:space="preserve">foreach</w:t>
      </w:r>
      <w:r>
        <w:t xml:space="preserve">. </w:t>
      </w:r>
      <w:r>
        <w:t xml:space="preserve">GetUsedBonus</w:t>
      </w:r>
      <w:r>
        <w:t xml:space="preserve"> теперь получает сумму уже после процентной скидки (</w:t>
      </w:r>
      <w:r>
        <w:t xml:space="preserve">itemSum - discount</w:t>
      </w:r>
      <w:r>
        <w:t xml:space="preserve">), а не полную стоимость товара.</w:t>
      </w:r>
      <w:r>
        <w:rPr>
          <w:highlight w:val="none"/>
        </w:rPr>
      </w:r>
      <w:r>
        <w:rPr>
          <w:highlight w:val="none"/>
        </w:rPr>
      </w:r>
    </w:p>
    <w:p w14:paraId="5A09B807">
      <w:pPr>
        <w:pStyle w:val="1_6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Листинг 1 – Код обновленного класса </w:t>
      </w:r>
      <w:r>
        <w:rPr>
          <w:highlight w:val="none"/>
          <w:lang w:val="en-US"/>
        </w:rPr>
        <w:t xml:space="preserve">Bill</w:t>
      </w:r>
      <w:r>
        <w:rPr>
          <w:highlight w:val="none"/>
        </w:rPr>
      </w:r>
      <w:r>
        <w:rPr>
          <w:highlight w:val="none"/>
        </w:rPr>
      </w:r>
    </w:p>
    <w:p w14:paraId="15DB427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namespace RLCExamples01</w:t>
      </w:r>
      <w:r>
        <w:rPr>
          <w:sz w:val="24"/>
          <w:szCs w:val="24"/>
        </w:rPr>
      </w:r>
    </w:p>
    <w:p w14:paraId="6B280A9E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{</w:t>
      </w:r>
      <w:r>
        <w:rPr>
          <w:sz w:val="24"/>
          <w:szCs w:val="24"/>
        </w:rPr>
      </w:r>
    </w:p>
    <w:p w14:paraId="28AC88A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public class Bill</w:t>
      </w:r>
      <w:r>
        <w:rPr>
          <w:sz w:val="24"/>
          <w:szCs w:val="24"/>
        </w:rPr>
      </w:r>
    </w:p>
    <w:p w14:paraId="25CA29C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{</w:t>
      </w:r>
      <w:r>
        <w:rPr>
          <w:sz w:val="24"/>
          <w:szCs w:val="24"/>
        </w:rPr>
      </w:r>
    </w:p>
    <w:p w14:paraId="2349615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private List&lt;Item&gt; _items;</w:t>
      </w:r>
      <w:r>
        <w:rPr>
          <w:sz w:val="24"/>
          <w:szCs w:val="24"/>
        </w:rPr>
      </w:r>
    </w:p>
    <w:p w14:paraId="01515D0F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private Customer _customer;</w:t>
      </w:r>
      <w:r>
        <w:rPr>
          <w:sz w:val="24"/>
          <w:szCs w:val="24"/>
        </w:rPr>
      </w:r>
    </w:p>
    <w:p w14:paraId="16210968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460BFAA2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public Bill(Customer customer)</w:t>
      </w:r>
      <w:r>
        <w:rPr>
          <w:sz w:val="24"/>
          <w:szCs w:val="24"/>
        </w:rPr>
      </w:r>
    </w:p>
    <w:p w14:paraId="73C75E4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56BAFAC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_customer = customer;</w:t>
      </w:r>
      <w:r>
        <w:rPr>
          <w:sz w:val="24"/>
          <w:szCs w:val="24"/>
        </w:rPr>
      </w:r>
    </w:p>
    <w:p w14:paraId="7808A2B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_items = new List&lt;Item&gt;();</w:t>
      </w:r>
      <w:r>
        <w:rPr>
          <w:sz w:val="24"/>
          <w:szCs w:val="24"/>
        </w:rPr>
      </w:r>
    </w:p>
    <w:p w14:paraId="5C1ECDE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19B8627B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5714621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public void addGoods(Item arg)</w:t>
      </w:r>
      <w:r>
        <w:rPr>
          <w:sz w:val="24"/>
          <w:szCs w:val="24"/>
        </w:rPr>
      </w:r>
    </w:p>
    <w:p w14:paraId="77B13C7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3F94733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_items.Add(arg);</w:t>
      </w:r>
      <w:r>
        <w:rPr>
          <w:sz w:val="24"/>
          <w:szCs w:val="24"/>
        </w:rPr>
      </w:r>
    </w:p>
    <w:p w14:paraId="44EC971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381A448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254636B3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private double GetSum(Item item)</w:t>
      </w:r>
      <w:r>
        <w:rPr>
          <w:sz w:val="24"/>
          <w:szCs w:val="24"/>
        </w:rPr>
      </w:r>
    </w:p>
    <w:p w14:paraId="4A8198AF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133326F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return item.getQuantity() * item.getPrice();</w:t>
      </w:r>
      <w:r>
        <w:rPr>
          <w:sz w:val="24"/>
          <w:szCs w:val="24"/>
        </w:rPr>
      </w:r>
    </w:p>
    <w:p w14:paraId="1DB54788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4008E19D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16A4F89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private int GetBonus(Item item)</w:t>
      </w:r>
      <w:r>
        <w:rPr>
          <w:sz w:val="24"/>
          <w:szCs w:val="24"/>
        </w:rPr>
      </w:r>
    </w:p>
    <w:p w14:paraId="4677E90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01368E0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switch (item.getGoods().getPriceCode())</w:t>
      </w:r>
      <w:r>
        <w:rPr>
          <w:sz w:val="24"/>
          <w:szCs w:val="24"/>
        </w:rPr>
      </w:r>
    </w:p>
    <w:p w14:paraId="23D6D5C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{</w:t>
      </w:r>
      <w:r>
        <w:rPr>
          <w:sz w:val="24"/>
          <w:szCs w:val="24"/>
        </w:rPr>
      </w:r>
    </w:p>
    <w:p w14:paraId="5279FAE1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case Goods.REGULAR:</w:t>
      </w:r>
      <w:r>
        <w:rPr>
          <w:sz w:val="24"/>
          <w:szCs w:val="24"/>
        </w:rPr>
      </w:r>
    </w:p>
    <w:p w14:paraId="52AEBB4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(int)(GetSum(item) * 0.05);</w:t>
      </w:r>
      <w:r>
        <w:rPr>
          <w:sz w:val="24"/>
          <w:szCs w:val="24"/>
        </w:rPr>
      </w:r>
    </w:p>
    <w:p w14:paraId="35D4746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case Goods.SALE:</w:t>
      </w:r>
      <w:r>
        <w:rPr>
          <w:sz w:val="24"/>
          <w:szCs w:val="24"/>
        </w:rPr>
      </w:r>
    </w:p>
    <w:p w14:paraId="659A0C0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(int)(GetSum(item) * 0.01);</w:t>
      </w:r>
      <w:r>
        <w:rPr>
          <w:sz w:val="24"/>
          <w:szCs w:val="24"/>
        </w:rPr>
      </w:r>
    </w:p>
    <w:p w14:paraId="1819889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default:</w:t>
      </w:r>
      <w:r>
        <w:rPr>
          <w:sz w:val="24"/>
          <w:szCs w:val="24"/>
        </w:rPr>
      </w:r>
    </w:p>
    <w:p w14:paraId="27067FB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0;</w:t>
      </w:r>
      <w:r>
        <w:rPr>
          <w:sz w:val="24"/>
          <w:szCs w:val="24"/>
        </w:rPr>
      </w:r>
    </w:p>
    <w:p w14:paraId="64F75AB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}</w:t>
      </w:r>
      <w:r>
        <w:rPr>
          <w:sz w:val="24"/>
          <w:szCs w:val="24"/>
        </w:rPr>
      </w:r>
    </w:p>
    <w:p w14:paraId="0878A09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442C5F51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5BC1A33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private double GetDiscount(Item item)</w:t>
      </w:r>
      <w:r>
        <w:rPr>
          <w:sz w:val="24"/>
          <w:szCs w:val="24"/>
        </w:rPr>
      </w:r>
    </w:p>
    <w:p w14:paraId="6FF079F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5456FAD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switch (item.getGoods().getPriceCode())</w:t>
      </w:r>
      <w:r>
        <w:rPr>
          <w:sz w:val="24"/>
          <w:szCs w:val="24"/>
        </w:rPr>
      </w:r>
    </w:p>
    <w:p w14:paraId="02298073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{</w:t>
      </w:r>
      <w:r>
        <w:rPr>
          <w:sz w:val="24"/>
          <w:szCs w:val="24"/>
        </w:rPr>
      </w:r>
    </w:p>
    <w:p w14:paraId="45D0D72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case Goods.REGULAR:</w:t>
      </w:r>
      <w:r>
        <w:rPr>
          <w:sz w:val="24"/>
          <w:szCs w:val="24"/>
        </w:rPr>
      </w:r>
    </w:p>
    <w:p w14:paraId="59D1903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if (item.getQuantity() &gt; 2)</w:t>
      </w:r>
      <w:r>
        <w:rPr>
          <w:sz w:val="24"/>
          <w:szCs w:val="24"/>
        </w:rPr>
      </w:r>
    </w:p>
    <w:p w14:paraId="3FBB9A4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    return GetSum(item) * 0.03;</w:t>
      </w:r>
      <w:r>
        <w:rPr>
          <w:sz w:val="24"/>
          <w:szCs w:val="24"/>
        </w:rPr>
      </w:r>
    </w:p>
    <w:p w14:paraId="3B9BE5BB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0;</w:t>
      </w:r>
      <w:r>
        <w:rPr>
          <w:sz w:val="24"/>
          <w:szCs w:val="24"/>
        </w:rPr>
      </w:r>
    </w:p>
    <w:p w14:paraId="2B24B65E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case Goods.SALE:</w:t>
      </w:r>
      <w:r>
        <w:rPr>
          <w:sz w:val="24"/>
          <w:szCs w:val="24"/>
        </w:rPr>
      </w:r>
    </w:p>
    <w:p w14:paraId="1BE8FE1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if (item.getQuantity() &gt; 3)</w:t>
      </w:r>
      <w:r>
        <w:rPr>
          <w:sz w:val="24"/>
          <w:szCs w:val="24"/>
        </w:rPr>
      </w:r>
    </w:p>
    <w:p w14:paraId="463323ED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    return GetSum(item) * 0.01;</w:t>
      </w:r>
      <w:r>
        <w:rPr>
          <w:sz w:val="24"/>
          <w:szCs w:val="24"/>
        </w:rPr>
      </w:r>
    </w:p>
    <w:p w14:paraId="25DD48F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0;</w:t>
      </w:r>
      <w:r>
        <w:rPr>
          <w:sz w:val="24"/>
          <w:szCs w:val="24"/>
        </w:rPr>
      </w:r>
    </w:p>
    <w:p w14:paraId="754DC32D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case Goods.SPECIAL_OFFER:</w:t>
      </w:r>
      <w:r>
        <w:rPr>
          <w:sz w:val="24"/>
          <w:szCs w:val="24"/>
        </w:rPr>
      </w:r>
    </w:p>
    <w:p w14:paraId="239D5BE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0;</w:t>
      </w:r>
      <w:r>
        <w:rPr>
          <w:sz w:val="24"/>
          <w:szCs w:val="24"/>
        </w:rPr>
      </w:r>
    </w:p>
    <w:p w14:paraId="0544DBA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default:</w:t>
      </w:r>
      <w:r>
        <w:rPr>
          <w:sz w:val="24"/>
          <w:szCs w:val="24"/>
        </w:rPr>
      </w:r>
    </w:p>
    <w:p w14:paraId="3AD25338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0;</w:t>
      </w:r>
      <w:r>
        <w:rPr>
          <w:sz w:val="24"/>
          <w:szCs w:val="24"/>
        </w:rPr>
      </w:r>
    </w:p>
    <w:p w14:paraId="6541A3B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}</w:t>
      </w:r>
      <w:r>
        <w:rPr>
          <w:sz w:val="24"/>
          <w:szCs w:val="24"/>
        </w:rPr>
      </w:r>
    </w:p>
    <w:p w14:paraId="0374C0B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21DFEE8F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3B5A3933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private double GetUsedBonus(Item item, double sumWithDiscount)</w:t>
      </w:r>
      <w:r>
        <w:rPr>
          <w:sz w:val="24"/>
          <w:szCs w:val="24"/>
        </w:rPr>
      </w:r>
    </w:p>
    <w:p w14:paraId="00C5D934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036EB971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switch (item.getGoods().getPriceCode())</w:t>
      </w:r>
      <w:r>
        <w:rPr>
          <w:sz w:val="24"/>
          <w:szCs w:val="24"/>
        </w:rPr>
      </w:r>
    </w:p>
    <w:p w14:paraId="777D15E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{</w:t>
      </w:r>
      <w:r>
        <w:rPr>
          <w:sz w:val="24"/>
          <w:szCs w:val="24"/>
        </w:rPr>
      </w:r>
    </w:p>
    <w:p w14:paraId="179D27C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case Goods.REGULAR:</w:t>
      </w:r>
      <w:r>
        <w:rPr>
          <w:sz w:val="24"/>
          <w:szCs w:val="24"/>
        </w:rPr>
      </w:r>
    </w:p>
    <w:p w14:paraId="56A4FD6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if (item.getQuantity() &gt; 5)</w:t>
      </w:r>
      <w:r>
        <w:rPr>
          <w:sz w:val="24"/>
          <w:szCs w:val="24"/>
        </w:rPr>
      </w:r>
    </w:p>
    <w:p w14:paraId="74DBE36B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    return _customer.useBonus((int)sumWithDiscount);</w:t>
      </w:r>
      <w:r>
        <w:rPr>
          <w:sz w:val="24"/>
          <w:szCs w:val="24"/>
        </w:rPr>
      </w:r>
    </w:p>
    <w:p w14:paraId="16C49C6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0;</w:t>
      </w:r>
      <w:r>
        <w:rPr>
          <w:sz w:val="24"/>
          <w:szCs w:val="24"/>
        </w:rPr>
      </w:r>
    </w:p>
    <w:p w14:paraId="36BB95A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case Goods.SPECIAL_OFFER:</w:t>
      </w:r>
      <w:r>
        <w:rPr>
          <w:sz w:val="24"/>
          <w:szCs w:val="24"/>
        </w:rPr>
      </w:r>
    </w:p>
    <w:p w14:paraId="22D5D70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if (item.getQuantity() &gt; 1)</w:t>
      </w:r>
      <w:r>
        <w:rPr>
          <w:sz w:val="24"/>
          <w:szCs w:val="24"/>
        </w:rPr>
      </w:r>
    </w:p>
    <w:p w14:paraId="631D83EE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    return _customer.useBonus((int)sumWithDiscount);</w:t>
      </w:r>
      <w:r>
        <w:rPr>
          <w:sz w:val="24"/>
          <w:szCs w:val="24"/>
        </w:rPr>
      </w:r>
    </w:p>
    <w:p w14:paraId="487C0413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0;</w:t>
      </w:r>
      <w:r>
        <w:rPr>
          <w:sz w:val="24"/>
          <w:szCs w:val="24"/>
        </w:rPr>
      </w:r>
    </w:p>
    <w:p w14:paraId="12767E72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default:</w:t>
      </w:r>
      <w:r>
        <w:rPr>
          <w:sz w:val="24"/>
          <w:szCs w:val="24"/>
        </w:rPr>
      </w:r>
    </w:p>
    <w:p w14:paraId="07DA1CBB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    return 0;</w:t>
      </w:r>
      <w:r>
        <w:rPr>
          <w:sz w:val="24"/>
          <w:szCs w:val="24"/>
        </w:rPr>
      </w:r>
    </w:p>
    <w:p w14:paraId="639B8BE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}</w:t>
      </w:r>
      <w:r>
        <w:rPr>
          <w:sz w:val="24"/>
          <w:szCs w:val="24"/>
        </w:rPr>
      </w:r>
    </w:p>
    <w:p w14:paraId="12B1EFED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6A526C3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7EB6EC0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private string GetHeader()</w:t>
      </w:r>
      <w:r>
        <w:rPr>
          <w:sz w:val="24"/>
          <w:szCs w:val="24"/>
        </w:rPr>
      </w:r>
    </w:p>
    <w:p w14:paraId="04B9A92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58E8FF4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return "Счет для "</w:t>
      </w:r>
      <w:r>
        <w:rPr>
          <w:sz w:val="24"/>
          <w:szCs w:val="24"/>
        </w:rPr>
      </w:r>
    </w:p>
    <w:p w14:paraId="67BFDD7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_customer.getName()</w:t>
      </w:r>
      <w:r>
        <w:rPr>
          <w:sz w:val="24"/>
          <w:szCs w:val="24"/>
        </w:rPr>
      </w:r>
    </w:p>
    <w:p w14:paraId="15C68C5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"\n"</w:t>
      </w:r>
      <w:r>
        <w:rPr>
          <w:sz w:val="24"/>
          <w:szCs w:val="24"/>
        </w:rPr>
      </w:r>
    </w:p>
    <w:p w14:paraId="25612BAE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4824C0F1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"Название"</w:t>
      </w:r>
      <w:r>
        <w:rPr>
          <w:sz w:val="24"/>
          <w:szCs w:val="24"/>
        </w:rPr>
      </w:r>
    </w:p>
    <w:p w14:paraId="1D4602E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63C0E16D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"Цена"</w:t>
      </w:r>
      <w:r>
        <w:rPr>
          <w:sz w:val="24"/>
          <w:szCs w:val="24"/>
        </w:rPr>
      </w:r>
    </w:p>
    <w:p w14:paraId="2E4AEBA1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7725CF7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"Кол-во"</w:t>
      </w:r>
      <w:r>
        <w:rPr>
          <w:sz w:val="24"/>
          <w:szCs w:val="24"/>
        </w:rPr>
      </w:r>
    </w:p>
    <w:p w14:paraId="50023A12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"Стоимость"</w:t>
      </w:r>
      <w:r>
        <w:rPr>
          <w:sz w:val="24"/>
          <w:szCs w:val="24"/>
        </w:rPr>
      </w:r>
    </w:p>
    <w:p w14:paraId="755148A4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607CD58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"Скидка"</w:t>
      </w:r>
      <w:r>
        <w:rPr>
          <w:sz w:val="24"/>
          <w:szCs w:val="24"/>
        </w:rPr>
      </w:r>
    </w:p>
    <w:p w14:paraId="6378F6E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76AC9FEB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"Сумма"</w:t>
      </w:r>
      <w:r>
        <w:rPr>
          <w:sz w:val="24"/>
          <w:szCs w:val="24"/>
        </w:rPr>
      </w:r>
    </w:p>
    <w:p w14:paraId="4868B914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2FF500C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"Бонус"</w:t>
      </w:r>
      <w:r>
        <w:rPr>
          <w:sz w:val="24"/>
          <w:szCs w:val="24"/>
        </w:rPr>
      </w:r>
    </w:p>
    <w:p w14:paraId="370C0CA1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"\n";</w:t>
      </w:r>
      <w:r>
        <w:rPr>
          <w:sz w:val="24"/>
          <w:szCs w:val="24"/>
        </w:rPr>
      </w:r>
    </w:p>
    <w:p w14:paraId="08B8662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07C20F7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06CE4013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private string GetItemString(Item item, double discount, double thisAmount, int bonus)</w:t>
      </w:r>
      <w:r>
        <w:rPr>
          <w:sz w:val="24"/>
          <w:szCs w:val="24"/>
        </w:rPr>
      </w:r>
    </w:p>
    <w:p w14:paraId="1B65E234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41AD2EB8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return "\t"</w:t>
      </w:r>
      <w:r>
        <w:rPr>
          <w:sz w:val="24"/>
          <w:szCs w:val="24"/>
        </w:rPr>
      </w:r>
    </w:p>
    <w:p w14:paraId="1FB8DD8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item.getGoods().getTitle()</w:t>
      </w:r>
      <w:r>
        <w:rPr>
          <w:sz w:val="24"/>
          <w:szCs w:val="24"/>
        </w:rPr>
      </w:r>
    </w:p>
    <w:p w14:paraId="6FB9F663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27F40FAF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238052D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item.getPrice()</w:t>
      </w:r>
      <w:r>
        <w:rPr>
          <w:sz w:val="24"/>
          <w:szCs w:val="24"/>
        </w:rPr>
      </w:r>
    </w:p>
    <w:p w14:paraId="6B159CDE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54F60B38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item.getQuantity()</w:t>
      </w:r>
      <w:r>
        <w:rPr>
          <w:sz w:val="24"/>
          <w:szCs w:val="24"/>
        </w:rPr>
      </w:r>
    </w:p>
    <w:p w14:paraId="3842E30F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34E458B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GetSum(item).ToString()</w:t>
      </w:r>
      <w:r>
        <w:rPr>
          <w:sz w:val="24"/>
          <w:szCs w:val="24"/>
        </w:rPr>
      </w:r>
    </w:p>
    <w:p w14:paraId="2C8B634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6B78B0E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discount.ToString()</w:t>
      </w:r>
      <w:r>
        <w:rPr>
          <w:sz w:val="24"/>
          <w:szCs w:val="24"/>
        </w:rPr>
      </w:r>
    </w:p>
    <w:p w14:paraId="04B62E8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6BAD5408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thisAmount.ToString()</w:t>
      </w:r>
      <w:r>
        <w:rPr>
          <w:sz w:val="24"/>
          <w:szCs w:val="24"/>
        </w:rPr>
      </w:r>
    </w:p>
    <w:p w14:paraId="25C5C29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"\t"</w:t>
      </w:r>
      <w:r>
        <w:rPr>
          <w:sz w:val="24"/>
          <w:szCs w:val="24"/>
        </w:rPr>
      </w:r>
    </w:p>
    <w:p w14:paraId="3C2113E4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bonus.ToString()</w:t>
      </w:r>
      <w:r>
        <w:rPr>
          <w:sz w:val="24"/>
          <w:szCs w:val="24"/>
        </w:rPr>
      </w:r>
    </w:p>
    <w:p w14:paraId="18BEB902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"\n";</w:t>
      </w:r>
      <w:r>
        <w:rPr>
          <w:sz w:val="24"/>
          <w:szCs w:val="24"/>
        </w:rPr>
      </w:r>
    </w:p>
    <w:p w14:paraId="68DE0298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51337942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C1A06CB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private string GetFooter(double totalAmount, int totalBonus)</w:t>
      </w:r>
      <w:r>
        <w:rPr>
          <w:sz w:val="24"/>
          <w:szCs w:val="24"/>
        </w:rPr>
      </w:r>
    </w:p>
    <w:p w14:paraId="3E73A86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21B5378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return "Сумма счета составляет "</w:t>
      </w:r>
      <w:r>
        <w:rPr>
          <w:sz w:val="24"/>
          <w:szCs w:val="24"/>
        </w:rPr>
      </w:r>
    </w:p>
    <w:p w14:paraId="0967452D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totalAmount.ToString()</w:t>
      </w:r>
      <w:r>
        <w:rPr>
          <w:sz w:val="24"/>
          <w:szCs w:val="24"/>
        </w:rPr>
      </w:r>
    </w:p>
    <w:p w14:paraId="23A8CB1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"\n"</w:t>
      </w:r>
      <w:r>
        <w:rPr>
          <w:sz w:val="24"/>
          <w:szCs w:val="24"/>
        </w:rPr>
      </w:r>
    </w:p>
    <w:p w14:paraId="4BC0A7C2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"Вы заработали "</w:t>
      </w:r>
      <w:r>
        <w:rPr>
          <w:sz w:val="24"/>
          <w:szCs w:val="24"/>
        </w:rPr>
      </w:r>
    </w:p>
    <w:p w14:paraId="1B4B69E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totalBonus.ToString()</w:t>
      </w:r>
      <w:r>
        <w:rPr>
          <w:sz w:val="24"/>
          <w:szCs w:val="24"/>
        </w:rPr>
      </w:r>
    </w:p>
    <w:p w14:paraId="4310172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+ " бонусных балов";</w:t>
      </w:r>
      <w:r>
        <w:rPr>
          <w:sz w:val="24"/>
          <w:szCs w:val="24"/>
        </w:rPr>
      </w:r>
    </w:p>
    <w:p w14:paraId="6DA4A76B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1B727C6B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41819A6E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public string statement()</w:t>
      </w:r>
      <w:r>
        <w:rPr>
          <w:sz w:val="24"/>
          <w:szCs w:val="24"/>
        </w:rPr>
      </w:r>
    </w:p>
    <w:p w14:paraId="680DCA65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{</w:t>
      </w:r>
      <w:r>
        <w:rPr>
          <w:sz w:val="24"/>
          <w:szCs w:val="24"/>
        </w:rPr>
      </w:r>
    </w:p>
    <w:p w14:paraId="0F00BB4D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double totalAmount = 0;</w:t>
      </w:r>
      <w:r>
        <w:rPr>
          <w:sz w:val="24"/>
          <w:szCs w:val="24"/>
        </w:rPr>
      </w:r>
    </w:p>
    <w:p w14:paraId="6C14081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int totalBonus = 0;</w:t>
      </w:r>
      <w:r>
        <w:rPr>
          <w:sz w:val="24"/>
          <w:szCs w:val="24"/>
        </w:rPr>
      </w:r>
    </w:p>
    <w:p w14:paraId="5E5F847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0411766C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string result = GetHeader();</w:t>
      </w:r>
      <w:r>
        <w:rPr>
          <w:sz w:val="24"/>
          <w:szCs w:val="24"/>
        </w:rPr>
      </w:r>
    </w:p>
    <w:p w14:paraId="6CF8906D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2B553787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foreach (Item each in _items)</w:t>
      </w:r>
      <w:r>
        <w:rPr>
          <w:sz w:val="24"/>
          <w:szCs w:val="24"/>
        </w:rPr>
      </w:r>
    </w:p>
    <w:p w14:paraId="2EB285D2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{</w:t>
      </w:r>
      <w:r>
        <w:rPr>
          <w:sz w:val="24"/>
          <w:szCs w:val="24"/>
        </w:rPr>
      </w:r>
    </w:p>
    <w:p w14:paraId="3A8DA77E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double itemSum = GetSum(each);</w:t>
      </w:r>
      <w:r>
        <w:rPr>
          <w:sz w:val="24"/>
          <w:szCs w:val="24"/>
        </w:rPr>
      </w:r>
    </w:p>
    <w:p w14:paraId="0962653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double discount = GetDiscount(each);</w:t>
      </w:r>
      <w:r>
        <w:rPr>
          <w:sz w:val="24"/>
          <w:szCs w:val="24"/>
        </w:rPr>
      </w:r>
    </w:p>
    <w:p w14:paraId="39976114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double usedBonus = GetUsedBonus(each, itemSum - discount);</w:t>
      </w:r>
      <w:r>
        <w:rPr>
          <w:sz w:val="24"/>
          <w:szCs w:val="24"/>
        </w:rPr>
      </w:r>
    </w:p>
    <w:p w14:paraId="5DDDD9D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double thisAmount = itemSum - discount - usedBonus;</w:t>
      </w:r>
      <w:r>
        <w:rPr>
          <w:sz w:val="24"/>
          <w:szCs w:val="24"/>
        </w:rPr>
      </w:r>
    </w:p>
    <w:p w14:paraId="1305B1EE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int bonus = GetBonus(each);</w:t>
      </w:r>
      <w:r>
        <w:rPr>
          <w:sz w:val="24"/>
          <w:szCs w:val="24"/>
        </w:rPr>
      </w:r>
    </w:p>
    <w:p w14:paraId="227C50D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4032B7E2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result += GetItemString(each, discount + usedBonus, thisAmount, bonus);</w:t>
      </w:r>
      <w:r>
        <w:rPr>
          <w:sz w:val="24"/>
          <w:szCs w:val="24"/>
        </w:rPr>
      </w:r>
    </w:p>
    <w:p w14:paraId="6B291A12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6FD6488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totalAmount += thisAmount;</w:t>
      </w:r>
      <w:r>
        <w:rPr>
          <w:sz w:val="24"/>
          <w:szCs w:val="24"/>
        </w:rPr>
      </w:r>
    </w:p>
    <w:p w14:paraId="6E919AD4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    totalBonus += bonus;</w:t>
      </w:r>
      <w:r>
        <w:rPr>
          <w:sz w:val="24"/>
          <w:szCs w:val="24"/>
        </w:rPr>
      </w:r>
    </w:p>
    <w:p w14:paraId="1971AA3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}</w:t>
      </w:r>
      <w:r>
        <w:rPr>
          <w:sz w:val="24"/>
          <w:szCs w:val="24"/>
        </w:rPr>
      </w:r>
    </w:p>
    <w:p w14:paraId="7FD98010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4115C04F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result += GetFooter(totalAmount, totalBonus);</w:t>
      </w:r>
      <w:r>
        <w:rPr>
          <w:sz w:val="24"/>
          <w:szCs w:val="24"/>
        </w:rPr>
      </w:r>
    </w:p>
    <w:p w14:paraId="15D27756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5812BD19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_customer.receiveBonus(totalBonus);</w:t>
      </w:r>
      <w:r>
        <w:rPr>
          <w:sz w:val="24"/>
          <w:szCs w:val="24"/>
        </w:rPr>
      </w:r>
    </w:p>
    <w:p w14:paraId="60B0DD5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    return result;</w:t>
      </w:r>
      <w:r>
        <w:rPr>
          <w:sz w:val="24"/>
          <w:szCs w:val="24"/>
        </w:rPr>
      </w:r>
    </w:p>
    <w:p w14:paraId="7599BC9A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    }</w:t>
      </w:r>
      <w:r>
        <w:rPr>
          <w:sz w:val="24"/>
          <w:szCs w:val="24"/>
        </w:rPr>
      </w:r>
    </w:p>
    <w:p w14:paraId="693EF7F8">
      <w:pPr>
        <w:pStyle w:val="1_1835"/>
        <w:suppressLineNumbers w:val="false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</w:rPr>
        <w:t xml:space="preserve">    }</w:t>
      </w:r>
      <w:r>
        <w:rPr>
          <w:sz w:val="24"/>
          <w:szCs w:val="24"/>
        </w:rPr>
      </w:r>
    </w:p>
    <w:p w14:paraId="3199C844">
      <w:pPr>
        <w:pStyle w:val="1_1835"/>
        <w:suppressLineNumbers w:val="false"/>
        <w:pBdr/>
        <w:spacing/>
        <w:ind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highlight w:val="none"/>
        </w:rPr>
        <w:t xml:space="preserve">}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1E4A0A9E">
      <w:pPr>
        <w:pStyle w:val="1_1835"/>
        <w:suppressLineNumbers w:val="false"/>
        <w:pBdr/>
        <w:spacing/>
        <w:ind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64E65473">
      <w:pPr>
        <w:pStyle w:val="1_65"/>
        <w:suppressLineNumbers w:val="false"/>
        <w:pBdr/>
        <w:spacing/>
        <w:ind w:firstLine="0"/>
        <w:jc w:val="center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34124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71678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13412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05.6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7C9FBE71">
      <w:pPr>
        <w:pStyle w:val="1_65"/>
        <w:suppressLineNumbers w:val="false"/>
        <w:pBdr/>
        <w:spacing/>
        <w:ind w:firstLine="0"/>
        <w:jc w:val="center"/>
        <w:rPr>
          <w:highlight w:val="none"/>
          <w14:ligatures w14:val="none"/>
        </w:rPr>
      </w:pPr>
      <w:r>
        <w:rPr>
          <w:highlight w:val="none"/>
        </w:rPr>
        <w:t xml:space="preserve">Рисунок 2 – результат тестирования обновленного класса</w:t>
      </w:r>
      <w:r>
        <w:rPr>
          <w:sz w:val="24"/>
          <w:szCs w:val="24"/>
          <w:highlight w:val="none"/>
        </w:rPr>
      </w:r>
    </w:p>
    <w:p w14:paraId="7EC75CE2">
      <w:pPr>
        <w:pStyle w:val="1_65"/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Результат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  <w:t xml:space="preserve">в ходе выполнения данной лабораторной работы были изучены базовые техники рефакторинга</w:t>
      </w:r>
      <w:r>
        <w:rPr>
          <w:highlight w:val="none"/>
        </w:rPr>
      </w:r>
    </w:p>
    <w:sectPr>
      <w:footerReference w:type="first" r:id="rId9"/>
      <w:footnotePr/>
      <w:endnotePr/>
      <w:type w:val="continuous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FA57C58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62A4924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60FA9E" w14:textId="77777777">
    <w:pPr>
      <w:pStyle w:val="737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 xml:space="preserve">Краснодар</w:t>
    </w:r>
    <w:r>
      <w:rPr>
        <w:rFonts w:ascii="Times New Roman" w:hAnsi="Times New Roman" w:cs="Times New Roman"/>
        <w:sz w:val="28"/>
        <w:szCs w:val="28"/>
      </w:rPr>
    </w:r>
  </w:p>
  <w:p w14:paraId="3B7B89F1" w14:textId="77777777">
    <w:pPr>
      <w:pStyle w:val="737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 xml:space="preserve">202</w:t>
    </w:r>
    <w:r>
      <w:rPr>
        <w:rFonts w:ascii="Times New Roman" w:hAnsi="Times New Roman" w:cs="Times New Roman"/>
        <w:sz w:val="28"/>
        <w:szCs w:val="28"/>
      </w:rPr>
      <w:t xml:space="preserve">5</w:t>
    </w:r>
    <w:r>
      <w:rPr>
        <w:rFonts w:ascii="Times New Roman" w:hAnsi="Times New Roman" w:cs="Times New Roman"/>
        <w:sz w:val="28"/>
        <w:szCs w:val="2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B988B9E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FA6FC6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36578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2D3D3DC0"/>
    <w:lvl w:ilvl="0">
      <w:isLgl w:val="false"/>
      <w:lvlJc w:val="left"/>
      <w:lvlText w:val=""/>
      <w:numFmt w:val="bullet"/>
      <w:pPr>
        <w:pBdr/>
        <w:spacing/>
        <w:ind w:hanging="360" w:left="229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301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73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445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17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89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61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33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051"/>
      </w:pPr>
      <w:rPr>
        <w:rFonts w:hint="default" w:ascii="Wingdings" w:hAnsi="Wingdings"/>
      </w:rPr>
      <w:start w:val="1"/>
      <w:suff w:val="tab"/>
    </w:lvl>
  </w:abstractNum>
  <w:abstractNum w:abstractNumId="2">
    <w:nsid w:val="33714376"/>
    <w:lvl w:ilvl="0">
      <w:isLgl w:val="false"/>
      <w:lvlJc w:val="left"/>
      <w:lvlText w:val="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3">
    <w:nsid w:val="3A2C6358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4">
    <w:nsid w:val="4D3F1C72"/>
    <w:lvl w:ilvl="0">
      <w:isLgl w:val="false"/>
      <w:lvlJc w:val="left"/>
      <w:lvlText w:val="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5">
    <w:nsid w:val="5A540B4C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6">
    <w:nsid w:val="667C5E3C"/>
    <w:lvl w:ilvl="0">
      <w:isLgl w:val="false"/>
      <w:lvlJc w:val="left"/>
      <w:lvlText w:val="%1."/>
      <w:numFmt w:val="decimal"/>
      <w:pPr>
        <w:pBdr/>
        <w:spacing/>
        <w:ind w:hanging="480" w:left="86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"/>
      <w:numFmt w:val="bullet"/>
      <w:pPr>
        <w:pBdr/>
        <w:spacing/>
        <w:ind w:hanging="360" w:left="1206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184"/>
      </w:pPr>
      <w:rPr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168"/>
      </w:pPr>
      <w:rPr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153"/>
      </w:pPr>
      <w:rPr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137"/>
      </w:pPr>
      <w:rPr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121"/>
      </w:pPr>
      <w:rPr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106"/>
      </w:pPr>
      <w:rPr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090"/>
      </w:pPr>
      <w:rPr>
        <w:lang w:val="ru-RU" w:eastAsia="en-US" w:bidi="ar-SA"/>
      </w:rPr>
      <w:start w:val="0"/>
      <w:suff w:val="tab"/>
    </w:lvl>
  </w:abstractNum>
  <w:abstractNum w:abstractNumId="7">
    <w:nsid w:val="3C837AA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C4C06D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6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  <w:num w:numId="5">
    <w:abstractNumId w:val="4"/>
  </w:num>
  <w:num w:numId="6">
    <w:abstractNumId w:val="5"/>
  </w:num>
  <w:num w:numId="7">
    <w:abstractNumId w:val="2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ru-RU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729"/>
    <w:next w:val="729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29"/>
    <w:next w:val="729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29"/>
    <w:next w:val="729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29"/>
    <w:next w:val="72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29"/>
    <w:next w:val="72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9"/>
    <w:next w:val="72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9"/>
    <w:next w:val="72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32"/>
    <w:link w:val="7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2"/>
    <w:link w:val="7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2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2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2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2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2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2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2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29"/>
    <w:next w:val="729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32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9"/>
    <w:next w:val="72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32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9"/>
    <w:next w:val="72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3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9"/>
    <w:next w:val="72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3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9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32"/>
    <w:link w:val="176"/>
    <w:uiPriority w:val="99"/>
    <w:pPr>
      <w:pBdr/>
      <w:spacing/>
      <w:ind/>
    </w:pPr>
  </w:style>
  <w:style w:type="character" w:styleId="179">
    <w:name w:val="Footer Char"/>
    <w:basedOn w:val="732"/>
    <w:link w:val="737"/>
    <w:uiPriority w:val="99"/>
    <w:pPr>
      <w:pBdr/>
      <w:spacing/>
      <w:ind/>
    </w:pPr>
  </w:style>
  <w:style w:type="paragraph" w:styleId="180">
    <w:name w:val="Caption"/>
    <w:basedOn w:val="729"/>
    <w:next w:val="72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9"/>
    <w:next w:val="729"/>
    <w:uiPriority w:val="39"/>
    <w:unhideWhenUsed/>
    <w:pPr>
      <w:pBdr/>
      <w:spacing w:after="100"/>
      <w:ind/>
    </w:pPr>
  </w:style>
  <w:style w:type="paragraph" w:styleId="190">
    <w:name w:val="toc 2"/>
    <w:basedOn w:val="729"/>
    <w:next w:val="729"/>
    <w:uiPriority w:val="39"/>
    <w:unhideWhenUsed/>
    <w:pPr>
      <w:pBdr/>
      <w:spacing w:after="100"/>
      <w:ind w:left="220"/>
    </w:pPr>
  </w:style>
  <w:style w:type="paragraph" w:styleId="191">
    <w:name w:val="toc 3"/>
    <w:basedOn w:val="729"/>
    <w:next w:val="729"/>
    <w:uiPriority w:val="39"/>
    <w:unhideWhenUsed/>
    <w:pPr>
      <w:pBdr/>
      <w:spacing w:after="100"/>
      <w:ind w:left="440"/>
    </w:pPr>
  </w:style>
  <w:style w:type="paragraph" w:styleId="192">
    <w:name w:val="toc 4"/>
    <w:basedOn w:val="729"/>
    <w:next w:val="729"/>
    <w:uiPriority w:val="39"/>
    <w:unhideWhenUsed/>
    <w:pPr>
      <w:pBdr/>
      <w:spacing w:after="100"/>
      <w:ind w:left="660"/>
    </w:pPr>
  </w:style>
  <w:style w:type="paragraph" w:styleId="193">
    <w:name w:val="toc 5"/>
    <w:basedOn w:val="729"/>
    <w:next w:val="729"/>
    <w:uiPriority w:val="39"/>
    <w:unhideWhenUsed/>
    <w:pPr>
      <w:pBdr/>
      <w:spacing w:after="100"/>
      <w:ind w:left="880"/>
    </w:pPr>
  </w:style>
  <w:style w:type="paragraph" w:styleId="194">
    <w:name w:val="toc 6"/>
    <w:basedOn w:val="729"/>
    <w:next w:val="729"/>
    <w:uiPriority w:val="39"/>
    <w:unhideWhenUsed/>
    <w:pPr>
      <w:pBdr/>
      <w:spacing w:after="100"/>
      <w:ind w:left="1100"/>
    </w:pPr>
  </w:style>
  <w:style w:type="paragraph" w:styleId="195">
    <w:name w:val="toc 7"/>
    <w:basedOn w:val="729"/>
    <w:next w:val="729"/>
    <w:uiPriority w:val="39"/>
    <w:unhideWhenUsed/>
    <w:pPr>
      <w:pBdr/>
      <w:spacing w:after="100"/>
      <w:ind w:left="1320"/>
    </w:pPr>
  </w:style>
  <w:style w:type="paragraph" w:styleId="196">
    <w:name w:val="toc 8"/>
    <w:basedOn w:val="729"/>
    <w:next w:val="729"/>
    <w:uiPriority w:val="39"/>
    <w:unhideWhenUsed/>
    <w:pPr>
      <w:pBdr/>
      <w:spacing w:after="100"/>
      <w:ind w:left="1540"/>
    </w:pPr>
  </w:style>
  <w:style w:type="paragraph" w:styleId="197">
    <w:name w:val="toc 9"/>
    <w:basedOn w:val="729"/>
    <w:next w:val="729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9"/>
    <w:next w:val="729"/>
    <w:uiPriority w:val="99"/>
    <w:unhideWhenUsed/>
    <w:pPr>
      <w:pBdr/>
      <w:spacing w:after="0" w:afterAutospacing="0"/>
      <w:ind/>
    </w:pPr>
  </w:style>
  <w:style w:type="paragraph" w:styleId="729" w:default="1">
    <w:name w:val="Normal"/>
    <w:qFormat/>
    <w:pPr>
      <w:pBdr/>
      <w:spacing w:after="160" w:line="259" w:lineRule="auto"/>
      <w:ind/>
    </w:pPr>
    <w:rPr>
      <w:sz w:val="22"/>
      <w:szCs w:val="22"/>
      <w14:ligatures w14:val="none"/>
    </w:rPr>
  </w:style>
  <w:style w:type="paragraph" w:styleId="730">
    <w:name w:val="Heading 1"/>
    <w:basedOn w:val="729"/>
    <w:next w:val="729"/>
    <w:link w:val="735"/>
    <w:uiPriority w:val="9"/>
    <w:qFormat/>
    <w:pPr>
      <w:keepNext w:val="true"/>
      <w:keepLines w:val="true"/>
      <w:pBdr/>
      <w:spacing w:after="300" w:before="300" w:line="360" w:lineRule="auto"/>
      <w:ind w:firstLine="709"/>
      <w:outlineLvl w:val="0"/>
    </w:pPr>
    <w:rPr>
      <w:rFonts w:ascii="Times New Roman" w:hAnsi="Times New Roman" w:eastAsiaTheme="majorEastAsia" w:cstheme="majorBidi"/>
      <w:b/>
      <w:color w:val="000000" w:themeColor="text1"/>
      <w:sz w:val="28"/>
      <w:szCs w:val="32"/>
    </w:rPr>
  </w:style>
  <w:style w:type="paragraph" w:styleId="731">
    <w:name w:val="Heading 2"/>
    <w:basedOn w:val="729"/>
    <w:next w:val="729"/>
    <w:link w:val="736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="Times New Roman" w:hAnsi="Times New Roman" w:eastAsiaTheme="majorEastAsia" w:cstheme="majorBidi"/>
      <w:color w:val="000000" w:themeColor="text1"/>
      <w:sz w:val="28"/>
      <w:szCs w:val="26"/>
    </w:rPr>
  </w:style>
  <w:style w:type="character" w:styleId="732" w:default="1">
    <w:name w:val="Default Paragraph Font"/>
    <w:uiPriority w:val="1"/>
    <w:unhideWhenUsed/>
    <w:pPr>
      <w:pBdr/>
      <w:spacing/>
      <w:ind/>
    </w:pPr>
  </w:style>
  <w:style w:type="table" w:styleId="7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4" w:default="1">
    <w:name w:val="No List"/>
    <w:uiPriority w:val="99"/>
    <w:semiHidden/>
    <w:unhideWhenUsed/>
    <w:pPr>
      <w:pBdr/>
      <w:spacing/>
      <w:ind/>
    </w:pPr>
  </w:style>
  <w:style w:type="character" w:styleId="735" w:customStyle="1">
    <w:name w:val="Заголовок 1 Знак"/>
    <w:basedOn w:val="732"/>
    <w:link w:val="730"/>
    <w:uiPriority w:val="9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32"/>
    </w:rPr>
  </w:style>
  <w:style w:type="character" w:styleId="736" w:customStyle="1">
    <w:name w:val="Заголовок 2 Знак"/>
    <w:basedOn w:val="732"/>
    <w:link w:val="731"/>
    <w:uiPriority w:val="9"/>
    <w:semiHidden/>
    <w:pPr>
      <w:pBdr/>
      <w:spacing/>
      <w:ind/>
    </w:pPr>
    <w:rPr>
      <w:rFonts w:ascii="Times New Roman" w:hAnsi="Times New Roman" w:eastAsiaTheme="majorEastAsia" w:cstheme="majorBidi"/>
      <w:color w:val="000000" w:themeColor="text1"/>
      <w:sz w:val="28"/>
      <w:szCs w:val="26"/>
    </w:rPr>
  </w:style>
  <w:style w:type="paragraph" w:styleId="737">
    <w:name w:val="Footer"/>
    <w:basedOn w:val="729"/>
    <w:link w:val="738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</w:style>
  <w:style w:type="character" w:styleId="738" w:customStyle="1">
    <w:name w:val="Нижний колонтитул Знак"/>
    <w:basedOn w:val="732"/>
    <w:link w:val="737"/>
    <w:uiPriority w:val="99"/>
    <w:pPr>
      <w:pBdr/>
      <w:spacing/>
      <w:ind/>
    </w:pPr>
    <w:rPr>
      <w:sz w:val="22"/>
      <w:szCs w:val="22"/>
      <w14:ligatures w14:val="none"/>
    </w:rPr>
  </w:style>
  <w:style w:type="paragraph" w:styleId="739">
    <w:name w:val="List Paragraph"/>
    <w:basedOn w:val="729"/>
    <w:uiPriority w:val="1"/>
    <w:qFormat/>
    <w:pPr>
      <w:pBdr/>
      <w:spacing w:line="256" w:lineRule="auto"/>
      <w:ind w:left="720"/>
      <w:contextualSpacing w:val="true"/>
    </w:pPr>
  </w:style>
  <w:style w:type="paragraph" w:styleId="740">
    <w:name w:val="Body Text"/>
    <w:basedOn w:val="729"/>
    <w:link w:val="741"/>
    <w:uiPriority w:val="1"/>
    <w:unhideWhenUsed/>
    <w:qFormat/>
    <w:pPr>
      <w:widowControl w:val="false"/>
      <w:pBdr/>
      <w:spacing w:after="0" w:line="240" w:lineRule="auto"/>
      <w:ind w:left="140"/>
    </w:pPr>
    <w:rPr>
      <w:rFonts w:ascii="Times New Roman" w:hAnsi="Times New Roman" w:eastAsia="Times New Roman" w:cs="Times New Roman"/>
      <w:sz w:val="28"/>
      <w:szCs w:val="28"/>
    </w:rPr>
  </w:style>
  <w:style w:type="character" w:styleId="741" w:customStyle="1">
    <w:name w:val="Основной текст Знак"/>
    <w:basedOn w:val="732"/>
    <w:link w:val="740"/>
    <w:uiPriority w:val="1"/>
    <w:pPr>
      <w:pBdr/>
      <w:spacing/>
      <w:ind/>
    </w:pPr>
    <w:rPr>
      <w:rFonts w:ascii="Times New Roman" w:hAnsi="Times New Roman" w:eastAsia="Times New Roman" w:cs="Times New Roman"/>
      <w:sz w:val="28"/>
      <w:szCs w:val="28"/>
      <w14:ligatures w14:val="none"/>
    </w:rPr>
  </w:style>
  <w:style w:type="table" w:styleId="742">
    <w:name w:val="Table Grid"/>
    <w:basedOn w:val="73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43">
    <w:name w:val="Placeholder Text"/>
    <w:basedOn w:val="732"/>
    <w:uiPriority w:val="99"/>
    <w:semiHidden/>
    <w:pPr>
      <w:pBdr/>
      <w:spacing/>
      <w:ind/>
    </w:pPr>
    <w:rPr>
      <w:color w:val="666666"/>
    </w:rPr>
  </w:style>
  <w:style w:type="paragraph" w:styleId="744" w:customStyle="1">
    <w:name w:val="p1"/>
    <w:basedOn w:val="729"/>
    <w:pPr>
      <w:pBdr/>
      <w:spacing w:after="0" w:line="240" w:lineRule="auto"/>
      <w:ind/>
    </w:pPr>
    <w:rPr>
      <w:rFonts w:ascii="Courier New" w:hAnsi="Courier New" w:eastAsia="Times New Roman" w:cs="Courier New"/>
      <w:color w:val="000000"/>
      <w:sz w:val="17"/>
      <w:szCs w:val="17"/>
      <w:lang w:eastAsia="ru-RU"/>
    </w:rPr>
  </w:style>
  <w:style w:type="paragraph" w:styleId="745" w:customStyle="1">
    <w:name w:val="123"/>
    <w:basedOn w:val="740"/>
    <w:link w:val="746"/>
    <w:qFormat/>
    <w:pPr>
      <w:pBdr/>
      <w:spacing w:line="360" w:lineRule="auto"/>
      <w:ind w:right="277" w:firstLine="720"/>
      <w:contextualSpacing w:val="true"/>
      <w:jc w:val="both"/>
    </w:pPr>
  </w:style>
  <w:style w:type="character" w:styleId="746" w:customStyle="1">
    <w:name w:val="123 Знак"/>
    <w:basedOn w:val="741"/>
    <w:link w:val="745"/>
    <w:pPr>
      <w:pBdr/>
      <w:spacing/>
      <w:ind/>
    </w:pPr>
    <w:rPr>
      <w:rFonts w:ascii="Times New Roman" w:hAnsi="Times New Roman" w:eastAsia="Times New Roman" w:cs="Times New Roman"/>
      <w:sz w:val="28"/>
      <w:szCs w:val="28"/>
      <w14:ligatures w14:val="none"/>
    </w:rPr>
  </w:style>
  <w:style w:type="character" w:styleId="1_66" w:customStyle="1">
    <w:name w:val="MAIN_character"/>
    <w:link w:val="1_65"/>
    <w:pPr>
      <w:pBdr/>
      <w:spacing/>
      <w:ind/>
    </w:pPr>
  </w:style>
  <w:style w:type="paragraph" w:styleId="1_65" w:customStyle="1">
    <w:name w:val="MAIN"/>
    <w:basedOn w:val="729"/>
    <w:link w:val="1_66"/>
    <w:qFormat/>
    <w:pPr>
      <w:suppressLineNumbers w:val="false"/>
      <w:pBdr/>
      <w:spacing w:after="0" w:before="0" w:line="360" w:lineRule="auto"/>
      <w:ind w:firstLine="851"/>
      <w:jc w:val="both"/>
    </w:pPr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1_1227" w:customStyle="1">
    <w:name w:val="сщву_character"/>
    <w:link w:val="1_1226"/>
    <w:pPr>
      <w:pBdr/>
      <w:spacing/>
      <w:ind/>
    </w:pPr>
    <w:rPr>
      <w:rFonts w:ascii="Times New Roman" w:hAnsi="Times New Roman" w:eastAsia="Times New Roman" w:cs="Times New Roman"/>
      <w:color w:val="000000"/>
      <w:sz w:val="24"/>
    </w:rPr>
  </w:style>
  <w:style w:type="character" w:styleId="1_1836" w:customStyle="1">
    <w:name w:val="code_character"/>
    <w:link w:val="1_1835"/>
    <w:pPr>
      <w:pBdr/>
      <w:spacing/>
      <w:ind/>
    </w:pPr>
    <w:rPr>
      <w:sz w:val="24"/>
      <w:szCs w:val="24"/>
    </w:rPr>
  </w:style>
  <w:style w:type="paragraph" w:styleId="1_1835" w:customStyle="1">
    <w:name w:val="code"/>
    <w:basedOn w:val="1_65"/>
    <w:link w:val="1_1836"/>
    <w:qFormat/>
    <w:pPr>
      <w:suppressLineNumbers w:val="false"/>
      <w:pBdr/>
      <w:spacing w:after="0" w:before="0" w:line="240" w:lineRule="auto"/>
      <w:ind w:firstLine="0"/>
    </w:pPr>
    <w:rPr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5A36F60-7DF7-954A-8AA4-3C560D9CB5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Kiselev</dc:creator>
  <cp:keywords/>
  <dc:description/>
  <cp:revision>242</cp:revision>
  <dcterms:created xsi:type="dcterms:W3CDTF">2025-02-06T09:30:00Z</dcterms:created>
  <dcterms:modified xsi:type="dcterms:W3CDTF">2026-02-18T07:54:40Z</dcterms:modified>
</cp:coreProperties>
</file>