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-44190</wp:posOffset>
            </wp:positionH>
            <wp:positionV relativeFrom="paragraph">
              <wp:posOffset>114300</wp:posOffset>
            </wp:positionV>
            <wp:extent cx="1339593" cy="1109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&lt;Organization&gt;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b w:val="1"/>
          <w:rtl w:val="0"/>
        </w:rPr>
        <w:t xml:space="preserve">Subject:</w:t>
      </w:r>
      <w:r w:rsidDel="00000000" w:rsidR="00000000" w:rsidRPr="00000000">
        <w:rPr>
          <w:rtl w:val="0"/>
        </w:rPr>
        <w:t xml:space="preserve"> Response to Request &lt;Insert Request Title/Number&gt;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 xml:space="preserve">Thank you for reaching out to our team. We have received the recent request # made to our team. We were asked to conduct a comprehensive network inventory to identify all active subnets, devices, and configurations. This task included distinguishing between public and private subnets, documenting critical jump points, and categorizing key devices. Below, you will find our report detailing our findings.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Thank you,</w:t>
      </w:r>
    </w:p>
    <w:p w:rsidR="00000000" w:rsidDel="00000000" w:rsidP="00000000" w:rsidRDefault="00000000" w:rsidRPr="00000000" w14:paraId="00000011">
      <w:pPr>
        <w:rPr/>
      </w:pPr>
      <w:r w:rsidDel="00000000" w:rsidR="00000000" w:rsidRPr="00000000">
        <w:rPr>
          <w:rtl w:val="0"/>
        </w:rPr>
        <w:t xml:space="preserve">Blue Team XX</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jddjqa7kmf4t"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tienboi50ki4"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mhakndiqzdal"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spacing w:after="240" w:before="240" w:line="276" w:lineRule="auto"/>
        <w:rPr/>
      </w:pPr>
      <w:r w:rsidDel="00000000" w:rsidR="00000000" w:rsidRPr="00000000">
        <w:rPr>
          <w:rtl w:val="0"/>
        </w:rPr>
        <w:t xml:space="preserve">Our team conducted a comprehensive network inventory to identify all active subnets, devices, and their configurations. As part of this assessment, we distinguished between public and private subnets, documented critical jump points, and categorized key devices. This analysis revealed several network misconfigurations that could significantly impact security and business continuity.</w:t>
      </w:r>
    </w:p>
    <w:p w:rsidR="00000000" w:rsidDel="00000000" w:rsidP="00000000" w:rsidRDefault="00000000" w:rsidRPr="00000000" w14:paraId="0000001C">
      <w:pPr>
        <w:spacing w:after="240" w:before="240" w:line="276" w:lineRule="auto"/>
        <w:rPr/>
      </w:pPr>
      <w:r w:rsidDel="00000000" w:rsidR="00000000" w:rsidRPr="00000000">
        <w:rPr>
          <w:rtl w:val="0"/>
        </w:rPr>
        <w:t xml:space="preserve">Notably, we observed </w:t>
      </w:r>
      <w:r w:rsidDel="00000000" w:rsidR="00000000" w:rsidRPr="00000000">
        <w:rPr>
          <w:b w:val="1"/>
          <w:rtl w:val="0"/>
        </w:rPr>
        <w:t xml:space="preserve">[Placeholder: network segmentation to isolate critical systems]</w:t>
      </w:r>
      <w:r w:rsidDel="00000000" w:rsidR="00000000" w:rsidRPr="00000000">
        <w:rPr>
          <w:rtl w:val="0"/>
        </w:rPr>
        <w:t xml:space="preserve"> , which results in critical resources being unnecessarily exposed to public networks. Additionally, </w:t>
      </w:r>
      <w:r w:rsidDel="00000000" w:rsidR="00000000" w:rsidRPr="00000000">
        <w:rPr>
          <w:b w:val="1"/>
          <w:rtl w:val="0"/>
        </w:rPr>
        <w:t xml:space="preserve">[Placeholder:  open ports on sensitive systems]</w:t>
      </w:r>
      <w:r w:rsidDel="00000000" w:rsidR="00000000" w:rsidRPr="00000000">
        <w:rPr>
          <w:rtl w:val="0"/>
        </w:rPr>
        <w:t xml:space="preserve"> and </w:t>
      </w:r>
      <w:r w:rsidDel="00000000" w:rsidR="00000000" w:rsidRPr="00000000">
        <w:rPr>
          <w:b w:val="1"/>
          <w:rtl w:val="0"/>
        </w:rPr>
        <w:t xml:space="preserve">[Placeholder: firewall rules]</w:t>
      </w:r>
      <w:r w:rsidDel="00000000" w:rsidR="00000000" w:rsidRPr="00000000">
        <w:rPr>
          <w:rtl w:val="0"/>
        </w:rPr>
        <w:t xml:space="preserve"> increase the attack surface available to threat actors. These misconfigurations leave infrastructure-critical resources vulnerable to exploitation. This increases the likelihood that a minor incident could escalate into a severe breach, potentially exposing sensitive customer and business information.</w:t>
      </w:r>
    </w:p>
    <w:p w:rsidR="00000000" w:rsidDel="00000000" w:rsidP="00000000" w:rsidRDefault="00000000" w:rsidRPr="00000000" w14:paraId="0000001D">
      <w:pPr>
        <w:spacing w:after="240" w:before="240" w:line="276" w:lineRule="auto"/>
        <w:rPr/>
      </w:pPr>
      <w:r w:rsidDel="00000000" w:rsidR="00000000" w:rsidRPr="00000000">
        <w:rPr>
          <w:rtl w:val="0"/>
        </w:rPr>
        <w:t xml:space="preserve">To address these risks, we recommend implementing </w:t>
      </w:r>
      <w:r w:rsidDel="00000000" w:rsidR="00000000" w:rsidRPr="00000000">
        <w:rPr>
          <w:b w:val="1"/>
          <w:rtl w:val="0"/>
        </w:rPr>
        <w:t xml:space="preserve">[Placeholder: network segmentation to isolate critical systems]</w:t>
      </w:r>
      <w:r w:rsidDel="00000000" w:rsidR="00000000" w:rsidRPr="00000000">
        <w:rPr>
          <w:rtl w:val="0"/>
        </w:rPr>
        <w:t xml:space="preserve">, hardening public-facing systems by </w:t>
      </w:r>
      <w:r w:rsidDel="00000000" w:rsidR="00000000" w:rsidRPr="00000000">
        <w:rPr>
          <w:b w:val="1"/>
          <w:rtl w:val="0"/>
        </w:rPr>
        <w:t xml:space="preserve">[Placeholder: restricting unnecessary open ports]</w:t>
      </w:r>
      <w:r w:rsidDel="00000000" w:rsidR="00000000" w:rsidRPr="00000000">
        <w:rPr>
          <w:rtl w:val="0"/>
        </w:rPr>
        <w:t xml:space="preserve">, and continuously monitoring traffic to detect unauthorized access attempts. These changes are critical for reducing exposure and ensuring a secure environment for both customer and business operations. Our team has started to triage and implement some of our suggested changes with the current approvals that we have.</w:t>
      </w:r>
    </w:p>
    <w:p w:rsidR="00000000" w:rsidDel="00000000" w:rsidP="00000000" w:rsidRDefault="00000000" w:rsidRPr="00000000" w14:paraId="0000001E">
      <w:pPr>
        <w:spacing w:after="240" w:before="240" w:line="276" w:lineRule="auto"/>
        <w:rPr>
          <w:b w:val="1"/>
        </w:rPr>
      </w:pPr>
      <w:r w:rsidDel="00000000" w:rsidR="00000000" w:rsidRPr="00000000">
        <w:rPr>
          <w:b w:val="1"/>
          <w:rtl w:val="0"/>
        </w:rPr>
        <w:t xml:space="preserve">Key Accomplishments:</w:t>
      </w:r>
    </w:p>
    <w:p w:rsidR="00000000" w:rsidDel="00000000" w:rsidP="00000000" w:rsidRDefault="00000000" w:rsidRPr="00000000" w14:paraId="0000001F">
      <w:pPr>
        <w:numPr>
          <w:ilvl w:val="0"/>
          <w:numId w:val="5"/>
        </w:numPr>
        <w:spacing w:after="0" w:afterAutospacing="0" w:before="240" w:line="276" w:lineRule="auto"/>
        <w:ind w:left="720" w:hanging="360"/>
        <w:rPr>
          <w:rFonts w:ascii="Arial" w:cs="Arial" w:eastAsia="Arial" w:hAnsi="Arial"/>
        </w:rPr>
      </w:pPr>
      <w:r w:rsidDel="00000000" w:rsidR="00000000" w:rsidRPr="00000000">
        <w:rPr>
          <w:b w:val="1"/>
          <w:rtl w:val="0"/>
        </w:rPr>
        <w:t xml:space="preserve">Private Subnet Range Identified:</w:t>
      </w:r>
      <w:r w:rsidDel="00000000" w:rsidR="00000000" w:rsidRPr="00000000">
        <w:rPr>
          <w:rtl w:val="0"/>
        </w:rPr>
        <w:t xml:space="preserve"> </w:t>
      </w:r>
      <w:r w:rsidDel="00000000" w:rsidR="00000000" w:rsidRPr="00000000">
        <w:rPr>
          <w:b w:val="1"/>
          <w:rtl w:val="0"/>
        </w:rPr>
        <w:t xml:space="preserve">[Subnet 1 Range Placeholder]</w:t>
      </w:r>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Public Subnet Identified:</w:t>
      </w:r>
      <w:r w:rsidDel="00000000" w:rsidR="00000000" w:rsidRPr="00000000">
        <w:rPr>
          <w:rtl w:val="0"/>
        </w:rPr>
        <w:t xml:space="preserve"> </w:t>
      </w:r>
      <w:r w:rsidDel="00000000" w:rsidR="00000000" w:rsidRPr="00000000">
        <w:rPr>
          <w:b w:val="1"/>
          <w:rtl w:val="0"/>
        </w:rPr>
        <w:t xml:space="preserve">[Subnet 2 Range Placeholder]</w:t>
      </w:r>
      <w:r w:rsidDel="00000000" w:rsidR="00000000" w:rsidRPr="00000000">
        <w:rPr>
          <w:rtl w:val="0"/>
        </w:rPr>
      </w:r>
    </w:p>
    <w:p w:rsidR="00000000" w:rsidDel="00000000" w:rsidP="00000000" w:rsidRDefault="00000000" w:rsidRPr="00000000" w14:paraId="00000021">
      <w:pPr>
        <w:numPr>
          <w:ilvl w:val="0"/>
          <w:numId w:val="5"/>
        </w:numPr>
        <w:spacing w:after="240" w:before="0" w:beforeAutospacing="0" w:line="276" w:lineRule="auto"/>
        <w:ind w:left="720" w:hanging="360"/>
        <w:rPr>
          <w:rFonts w:ascii="Arial" w:cs="Arial" w:eastAsia="Arial" w:hAnsi="Arial"/>
        </w:rPr>
      </w:pPr>
      <w:r w:rsidDel="00000000" w:rsidR="00000000" w:rsidRPr="00000000">
        <w:rPr>
          <w:b w:val="1"/>
          <w:rtl w:val="0"/>
        </w:rPr>
        <w:t xml:space="preserve">DMZ Zone Identified:</w:t>
      </w:r>
      <w:r w:rsidDel="00000000" w:rsidR="00000000" w:rsidRPr="00000000">
        <w:rPr>
          <w:rtl w:val="0"/>
        </w:rPr>
        <w:t xml:space="preserve"> </w:t>
      </w:r>
      <w:r w:rsidDel="00000000" w:rsidR="00000000" w:rsidRPr="00000000">
        <w:rPr>
          <w:b w:val="1"/>
          <w:rtl w:val="0"/>
        </w:rPr>
        <w:t xml:space="preserve">[Subnet 3 Range Placeholder]</w:t>
      </w:r>
      <w:r w:rsidDel="00000000" w:rsidR="00000000" w:rsidRPr="00000000">
        <w:rPr>
          <w:rtl w:val="0"/>
        </w:rPr>
      </w:r>
    </w:p>
    <w:p w:rsidR="00000000" w:rsidDel="00000000" w:rsidP="00000000" w:rsidRDefault="00000000" w:rsidRPr="00000000" w14:paraId="00000022">
      <w:pPr>
        <w:spacing w:after="240" w:before="240" w:line="276" w:lineRule="auto"/>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pStyle w:val="Title"/>
        <w:rPr>
          <w:sz w:val="40"/>
          <w:szCs w:val="40"/>
        </w:rPr>
      </w:pPr>
      <w:bookmarkStart w:colFirst="0" w:colLast="0" w:name="_c4bnne4jatus"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rPr>
          <w:rFonts w:ascii="Arial" w:cs="Arial" w:eastAsia="Arial" w:hAnsi="Arial"/>
          <w:b w:val="1"/>
          <w:sz w:val="26"/>
          <w:szCs w:val="26"/>
        </w:rPr>
      </w:pPr>
      <w:bookmarkStart w:colFirst="0" w:colLast="0" w:name="_x7rhy1gmlmgt" w:id="4"/>
      <w:bookmarkEnd w:id="4"/>
      <w:r w:rsidDel="00000000" w:rsidR="00000000" w:rsidRPr="00000000">
        <w:rPr>
          <w:sz w:val="40"/>
          <w:szCs w:val="40"/>
          <w:rtl w:val="0"/>
        </w:rPr>
        <w:t xml:space="preserve">Findings</w: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276" w:lineRule="auto"/>
        <w:rPr>
          <w:b w:val="1"/>
          <w:color w:val="000000"/>
        </w:rPr>
      </w:pPr>
      <w:bookmarkStart w:colFirst="0" w:colLast="0" w:name="_p4giwd4grv7c" w:id="5"/>
      <w:bookmarkEnd w:id="5"/>
      <w:r w:rsidDel="00000000" w:rsidR="00000000" w:rsidRPr="00000000">
        <w:rPr>
          <w:b w:val="1"/>
          <w:color w:val="000000"/>
          <w:rtl w:val="0"/>
        </w:rPr>
        <w:t xml:space="preserve">Management interface: [Subnet 1 Range Placeholder]</w:t>
      </w:r>
    </w:p>
    <w:p w:rsidR="00000000" w:rsidDel="00000000" w:rsidP="00000000" w:rsidRDefault="00000000" w:rsidRPr="00000000" w14:paraId="00000026">
      <w:pPr>
        <w:numPr>
          <w:ilvl w:val="0"/>
          <w:numId w:val="1"/>
        </w:numPr>
        <w:spacing w:after="0" w:afterAutospacing="0" w:before="240" w:line="276" w:lineRule="auto"/>
        <w:ind w:left="720" w:hanging="360"/>
        <w:rPr/>
      </w:pPr>
      <w:r w:rsidDel="00000000" w:rsidR="00000000" w:rsidRPr="00000000">
        <w:rPr>
          <w:rtl w:val="0"/>
        </w:rPr>
        <w:t xml:space="preserve">Internal services</w:t>
      </w:r>
    </w:p>
    <w:p w:rsidR="00000000" w:rsidDel="00000000" w:rsidP="00000000" w:rsidRDefault="00000000" w:rsidRPr="00000000" w14:paraId="00000027">
      <w:pPr>
        <w:numPr>
          <w:ilvl w:val="0"/>
          <w:numId w:val="1"/>
        </w:numPr>
        <w:spacing w:after="240" w:before="0" w:beforeAutospacing="0" w:line="276" w:lineRule="auto"/>
        <w:ind w:left="720" w:hanging="360"/>
        <w:rPr/>
      </w:pPr>
      <w:r w:rsidDel="00000000" w:rsidR="00000000" w:rsidRPr="00000000">
        <w:rPr>
          <w:b w:val="1"/>
          <w:rtl w:val="0"/>
        </w:rPr>
        <w:t xml:space="preserve">Devices Identified:</w:t>
      </w:r>
    </w:p>
    <w:p w:rsidR="00000000" w:rsidDel="00000000" w:rsidP="00000000" w:rsidRDefault="00000000" w:rsidRPr="00000000" w14:paraId="00000028">
      <w:pPr>
        <w:spacing w:after="240" w:before="240" w:line="276" w:lineRule="auto"/>
        <w:ind w:left="1440" w:firstLine="0"/>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spacing w:after="240" w:before="240" w:line="276" w:lineRule="auto"/>
        <w:ind w:left="720" w:firstLine="0"/>
        <w:rPr/>
      </w:pPr>
      <w:r w:rsidDel="00000000" w:rsidR="00000000" w:rsidRPr="00000000">
        <w:rPr>
          <w:rtl w:val="0"/>
        </w:rPr>
      </w:r>
    </w:p>
    <w:p w:rsidR="00000000" w:rsidDel="00000000" w:rsidP="00000000" w:rsidRDefault="00000000" w:rsidRPr="00000000" w14:paraId="00000036">
      <w:pPr>
        <w:numPr>
          <w:ilvl w:val="0"/>
          <w:numId w:val="1"/>
        </w:numPr>
        <w:spacing w:after="0" w:afterAutospacing="0" w:before="240" w:line="276" w:lineRule="auto"/>
        <w:ind w:left="720" w:hanging="360"/>
        <w:rPr/>
      </w:pPr>
      <w:r w:rsidDel="00000000" w:rsidR="00000000" w:rsidRPr="00000000">
        <w:rPr>
          <w:b w:val="1"/>
          <w:rtl w:val="0"/>
        </w:rPr>
        <w:t xml:space="preserve">Verification Steps:</w:t>
      </w:r>
    </w:p>
    <w:p w:rsidR="00000000" w:rsidDel="00000000" w:rsidP="00000000" w:rsidRDefault="00000000" w:rsidRPr="00000000" w14:paraId="00000037">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tl w:val="0"/>
        </w:rPr>
        <w:t xml:space="preserve">Conducted connectivity tests using </w:t>
      </w:r>
      <w:r w:rsidDel="00000000" w:rsidR="00000000" w:rsidRPr="00000000">
        <w:rPr>
          <w:color w:val="188038"/>
          <w:rtl w:val="0"/>
        </w:rPr>
        <w:t xml:space="preserve">ssh [IP Placeholder]</w:t>
      </w:r>
      <w:r w:rsidDel="00000000" w:rsidR="00000000" w:rsidRPr="00000000">
        <w:rPr>
          <w:rtl w:val="0"/>
        </w:rPr>
        <w:t xml:space="preserve">.</w:t>
      </w:r>
    </w:p>
    <w:p w:rsidR="00000000" w:rsidDel="00000000" w:rsidP="00000000" w:rsidRDefault="00000000" w:rsidRPr="00000000" w14:paraId="00000038">
      <w:pPr>
        <w:numPr>
          <w:ilvl w:val="1"/>
          <w:numId w:val="1"/>
        </w:numPr>
        <w:spacing w:after="240" w:before="0" w:beforeAutospacing="0" w:line="276" w:lineRule="auto"/>
        <w:ind w:left="1440" w:hanging="360"/>
        <w:rPr>
          <w:rFonts w:ascii="Arial" w:cs="Arial" w:eastAsia="Arial" w:hAnsi="Arial"/>
        </w:rPr>
      </w:pPr>
      <w:r w:rsidDel="00000000" w:rsidR="00000000" w:rsidRPr="00000000">
        <w:rPr>
          <w:rtl w:val="0"/>
        </w:rPr>
        <w:t xml:space="preserve">Analyzed routing configurations with </w:t>
      </w:r>
      <w:r w:rsidDel="00000000" w:rsidR="00000000" w:rsidRPr="00000000">
        <w:rPr>
          <w:color w:val="188038"/>
          <w:rtl w:val="0"/>
        </w:rPr>
        <w:t xml:space="preserve">netstat -rn</w:t>
      </w:r>
      <w:r w:rsidDel="00000000" w:rsidR="00000000" w:rsidRPr="00000000">
        <w:rPr>
          <w:rtl w:val="0"/>
        </w:rPr>
        <w:t xml:space="preserve"> or </w:t>
      </w:r>
      <w:r w:rsidDel="00000000" w:rsidR="00000000" w:rsidRPr="00000000">
        <w:rPr>
          <w:color w:val="188038"/>
          <w:rtl w:val="0"/>
        </w:rPr>
        <w:t xml:space="preserve">ip route</w:t>
      </w:r>
      <w:r w:rsidDel="00000000" w:rsidR="00000000" w:rsidRPr="00000000">
        <w:rPr>
          <w:rtl w:val="0"/>
        </w:rPr>
        <w:t xml:space="preserve">. ( add images here)</w:t>
      </w:r>
    </w:p>
    <w:p w:rsidR="00000000" w:rsidDel="00000000" w:rsidP="00000000" w:rsidRDefault="00000000" w:rsidRPr="00000000" w14:paraId="00000039">
      <w:pPr>
        <w:pStyle w:val="Heading4"/>
        <w:keepNext w:val="0"/>
        <w:keepLines w:val="0"/>
        <w:spacing w:after="40" w:before="240" w:line="276" w:lineRule="auto"/>
        <w:rPr>
          <w:b w:val="1"/>
          <w:color w:val="000000"/>
        </w:rPr>
      </w:pPr>
      <w:bookmarkStart w:colFirst="0" w:colLast="0" w:name="_5vgzha5qqbcr" w:id="6"/>
      <w:bookmarkEnd w:id="6"/>
      <w:r w:rsidDel="00000000" w:rsidR="00000000" w:rsidRPr="00000000">
        <w:rPr>
          <w:b w:val="1"/>
          <w:color w:val="000000"/>
          <w:rtl w:val="0"/>
        </w:rPr>
        <w:t xml:space="preserve">Private Subnet: [Subnet 2 Range Placeholder]</w:t>
      </w:r>
    </w:p>
    <w:p w:rsidR="00000000" w:rsidDel="00000000" w:rsidP="00000000" w:rsidRDefault="00000000" w:rsidRPr="00000000" w14:paraId="0000003A">
      <w:pPr>
        <w:numPr>
          <w:ilvl w:val="0"/>
          <w:numId w:val="4"/>
        </w:numPr>
        <w:spacing w:after="0" w:afterAutospacing="0" w:before="240" w:line="276" w:lineRule="auto"/>
        <w:ind w:left="720" w:hanging="360"/>
        <w:rPr/>
      </w:pPr>
      <w:r w:rsidDel="00000000" w:rsidR="00000000" w:rsidRPr="00000000">
        <w:rPr>
          <w:rtl w:val="0"/>
        </w:rPr>
        <w:t xml:space="preserve">Dedicated to internal servers and critical systems that require restricted access for security purposes.</w:t>
      </w:r>
    </w:p>
    <w:p w:rsidR="00000000" w:rsidDel="00000000" w:rsidP="00000000" w:rsidRDefault="00000000" w:rsidRPr="00000000" w14:paraId="0000003B">
      <w:pPr>
        <w:numPr>
          <w:ilvl w:val="0"/>
          <w:numId w:val="4"/>
        </w:numPr>
        <w:spacing w:after="240" w:before="0" w:beforeAutospacing="0" w:line="276" w:lineRule="auto"/>
        <w:ind w:left="720" w:hanging="360"/>
        <w:rPr/>
      </w:pPr>
      <w:r w:rsidDel="00000000" w:rsidR="00000000" w:rsidRPr="00000000">
        <w:rPr>
          <w:b w:val="1"/>
          <w:rtl w:val="0"/>
        </w:rPr>
        <w:t xml:space="preserve">Devices Identified:</w:t>
      </w: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DEVICE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spacing w:after="240" w:before="240" w:line="276" w:lineRule="auto"/>
        <w:ind w:left="0" w:firstLine="0"/>
        <w:rPr/>
      </w:pPr>
      <w:r w:rsidDel="00000000" w:rsidR="00000000" w:rsidRPr="00000000">
        <w:rPr>
          <w:rtl w:val="0"/>
        </w:rPr>
      </w:r>
    </w:p>
    <w:p w:rsidR="00000000" w:rsidDel="00000000" w:rsidP="00000000" w:rsidRDefault="00000000" w:rsidRPr="00000000" w14:paraId="0000004F">
      <w:pPr>
        <w:numPr>
          <w:ilvl w:val="0"/>
          <w:numId w:val="4"/>
        </w:numPr>
        <w:spacing w:after="0" w:afterAutospacing="0" w:before="240" w:line="276" w:lineRule="auto"/>
        <w:ind w:left="720" w:hanging="360"/>
        <w:rPr>
          <w:rFonts w:ascii="Arial" w:cs="Arial" w:eastAsia="Arial" w:hAnsi="Arial"/>
        </w:rPr>
      </w:pPr>
      <w:r w:rsidDel="00000000" w:rsidR="00000000" w:rsidRPr="00000000">
        <w:rPr>
          <w:b w:val="1"/>
          <w:rtl w:val="0"/>
        </w:rPr>
        <w:t xml:space="preserve">Jump Point/ Access ip address:</w:t>
        <w:br w:type="textWrapping"/>
      </w:r>
      <w:r w:rsidDel="00000000" w:rsidR="00000000" w:rsidRPr="00000000">
        <w:rPr>
          <w:rtl w:val="0"/>
        </w:rPr>
        <w:t xml:space="preserve">Access to this subnet is controlled and not exposed to external networks.</w:t>
      </w:r>
    </w:p>
    <w:p w:rsidR="00000000" w:rsidDel="00000000" w:rsidP="00000000" w:rsidRDefault="00000000" w:rsidRPr="00000000" w14:paraId="00000050">
      <w:pPr>
        <w:numPr>
          <w:ilvl w:val="0"/>
          <w:numId w:val="4"/>
        </w:numPr>
        <w:spacing w:after="0" w:afterAutospacing="0" w:before="0" w:beforeAutospacing="0" w:line="276" w:lineRule="auto"/>
        <w:ind w:left="720" w:hanging="360"/>
        <w:rPr/>
      </w:pPr>
      <w:r w:rsidDel="00000000" w:rsidR="00000000" w:rsidRPr="00000000">
        <w:rPr>
          <w:b w:val="1"/>
          <w:rtl w:val="0"/>
        </w:rPr>
        <w:t xml:space="preserve">Verification Steps:</w:t>
      </w:r>
    </w:p>
    <w:p w:rsidR="00000000" w:rsidDel="00000000" w:rsidP="00000000" w:rsidRDefault="00000000" w:rsidRPr="00000000" w14:paraId="00000051">
      <w:pPr>
        <w:numPr>
          <w:ilvl w:val="1"/>
          <w:numId w:val="4"/>
        </w:numPr>
        <w:spacing w:after="240" w:before="0" w:beforeAutospacing="0" w:line="276" w:lineRule="auto"/>
        <w:ind w:left="1440" w:hanging="360"/>
        <w:rPr>
          <w:rFonts w:ascii="Arial" w:cs="Arial" w:eastAsia="Arial" w:hAnsi="Arial"/>
        </w:rPr>
      </w:pPr>
      <w:r w:rsidDel="00000000" w:rsidR="00000000" w:rsidRPr="00000000">
        <w:rPr>
          <w:rtl w:val="0"/>
        </w:rPr>
        <w:t xml:space="preserve">Used </w:t>
      </w:r>
      <w:r w:rsidDel="00000000" w:rsidR="00000000" w:rsidRPr="00000000">
        <w:rPr>
          <w:color w:val="188038"/>
          <w:rtl w:val="0"/>
        </w:rPr>
        <w:t xml:space="preserve">nmap -Pn [Target Network]</w:t>
      </w:r>
      <w:r w:rsidDel="00000000" w:rsidR="00000000" w:rsidRPr="00000000">
        <w:rPr>
          <w:rtl w:val="0"/>
        </w:rPr>
        <w:t xml:space="preserve"> to identify accessible services within the subnet. (add images here)</w:t>
      </w:r>
    </w:p>
    <w:p w:rsidR="00000000" w:rsidDel="00000000" w:rsidP="00000000" w:rsidRDefault="00000000" w:rsidRPr="00000000" w14:paraId="00000052">
      <w:pPr>
        <w:pStyle w:val="Heading4"/>
        <w:keepNext w:val="0"/>
        <w:keepLines w:val="0"/>
        <w:spacing w:after="40" w:before="240" w:line="276" w:lineRule="auto"/>
        <w:rPr>
          <w:b w:val="1"/>
          <w:color w:val="000000"/>
        </w:rPr>
      </w:pPr>
      <w:bookmarkStart w:colFirst="0" w:colLast="0" w:name="_dsw84arc98ag" w:id="7"/>
      <w:bookmarkEnd w:id="7"/>
      <w:r w:rsidDel="00000000" w:rsidR="00000000" w:rsidRPr="00000000">
        <w:rPr>
          <w:b w:val="1"/>
          <w:color w:val="000000"/>
          <w:rtl w:val="0"/>
        </w:rPr>
        <w:t xml:space="preserve">DMZ Subnet: [Subnet 3 Range Placeholder]</w:t>
      </w:r>
    </w:p>
    <w:p w:rsidR="00000000" w:rsidDel="00000000" w:rsidP="00000000" w:rsidRDefault="00000000" w:rsidRPr="00000000" w14:paraId="00000053">
      <w:pPr>
        <w:numPr>
          <w:ilvl w:val="0"/>
          <w:numId w:val="3"/>
        </w:numPr>
        <w:spacing w:after="0" w:afterAutospacing="0" w:before="240" w:line="276" w:lineRule="auto"/>
        <w:ind w:left="720" w:hanging="360"/>
        <w:rPr/>
      </w:pPr>
      <w:r w:rsidDel="00000000" w:rsidR="00000000" w:rsidRPr="00000000">
        <w:rPr>
          <w:rtl w:val="0"/>
        </w:rPr>
        <w:t xml:space="preserve">Provides an isolated area to host semi-public services</w:t>
      </w:r>
    </w:p>
    <w:p w:rsidR="00000000" w:rsidDel="00000000" w:rsidP="00000000" w:rsidRDefault="00000000" w:rsidRPr="00000000" w14:paraId="00000054">
      <w:pPr>
        <w:numPr>
          <w:ilvl w:val="0"/>
          <w:numId w:val="3"/>
        </w:numPr>
        <w:spacing w:after="240" w:before="0" w:beforeAutospacing="0" w:line="276" w:lineRule="auto"/>
        <w:ind w:left="720" w:hanging="360"/>
        <w:rPr/>
      </w:pPr>
      <w:r w:rsidDel="00000000" w:rsidR="00000000" w:rsidRPr="00000000">
        <w:rPr>
          <w:b w:val="1"/>
          <w:rtl w:val="0"/>
        </w:rPr>
        <w:t xml:space="preserve">Devices Identified:</w:t>
      </w:r>
    </w:p>
    <w:p w:rsidR="00000000" w:rsidDel="00000000" w:rsidP="00000000" w:rsidRDefault="00000000" w:rsidRPr="00000000" w14:paraId="00000055">
      <w:pPr>
        <w:spacing w:after="240" w:before="240" w:line="276" w:lineRule="auto"/>
        <w:ind w:left="1440" w:firstLine="0"/>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spacing w:after="240" w:before="240" w:line="276" w:lineRule="auto"/>
        <w:ind w:left="0" w:firstLine="0"/>
        <w:rPr/>
      </w:pPr>
      <w:r w:rsidDel="00000000" w:rsidR="00000000" w:rsidRPr="00000000">
        <w:rPr>
          <w:rtl w:val="0"/>
        </w:rPr>
      </w:r>
    </w:p>
    <w:p w:rsidR="00000000" w:rsidDel="00000000" w:rsidP="00000000" w:rsidRDefault="00000000" w:rsidRPr="00000000" w14:paraId="00000060">
      <w:pPr>
        <w:numPr>
          <w:ilvl w:val="0"/>
          <w:numId w:val="3"/>
        </w:numPr>
        <w:spacing w:after="0" w:afterAutospacing="0" w:before="240" w:line="276" w:lineRule="auto"/>
        <w:ind w:left="720" w:hanging="360"/>
        <w:rPr>
          <w:rFonts w:ascii="Arial" w:cs="Arial" w:eastAsia="Arial" w:hAnsi="Arial"/>
        </w:rPr>
      </w:pPr>
      <w:r w:rsidDel="00000000" w:rsidR="00000000" w:rsidRPr="00000000">
        <w:rPr>
          <w:b w:val="1"/>
          <w:rtl w:val="0"/>
        </w:rPr>
        <w:t xml:space="preserve">Jump point:</w:t>
        <w:br w:type="textWrapping"/>
      </w:r>
      <w:r w:rsidDel="00000000" w:rsidR="00000000" w:rsidRPr="00000000">
        <w:rPr>
          <w:rtl w:val="0"/>
        </w:rPr>
        <w:t xml:space="preserve">These systems are accessed from </w:t>
      </w:r>
    </w:p>
    <w:p w:rsidR="00000000" w:rsidDel="00000000" w:rsidP="00000000" w:rsidRDefault="00000000" w:rsidRPr="00000000" w14:paraId="00000061">
      <w:pPr>
        <w:numPr>
          <w:ilvl w:val="0"/>
          <w:numId w:val="3"/>
        </w:numPr>
        <w:spacing w:after="0" w:afterAutospacing="0" w:before="0" w:beforeAutospacing="0" w:line="276" w:lineRule="auto"/>
        <w:ind w:left="720" w:hanging="360"/>
        <w:rPr/>
      </w:pPr>
      <w:r w:rsidDel="00000000" w:rsidR="00000000" w:rsidRPr="00000000">
        <w:rPr>
          <w:b w:val="1"/>
          <w:rtl w:val="0"/>
        </w:rPr>
        <w:t xml:space="preserve">Verification Steps:</w:t>
      </w:r>
      <w:r w:rsidDel="00000000" w:rsidR="00000000" w:rsidRPr="00000000">
        <w:rPr>
          <w:rtl w:val="0"/>
        </w:rPr>
      </w:r>
    </w:p>
    <w:p w:rsidR="00000000" w:rsidDel="00000000" w:rsidP="00000000" w:rsidRDefault="00000000" w:rsidRPr="00000000" w14:paraId="00000062">
      <w:pPr>
        <w:numPr>
          <w:ilvl w:val="1"/>
          <w:numId w:val="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Internal Isolation Testing:  </w:t>
      </w:r>
      <w:r w:rsidDel="00000000" w:rsidR="00000000" w:rsidRPr="00000000">
        <w:rPr>
          <w:rtl w:val="0"/>
        </w:rPr>
        <w:t xml:space="preserve">We tested connectivity to private/internal subnets using:</w:t>
        <w:br w:type="textWrapping"/>
      </w:r>
      <w:r w:rsidDel="00000000" w:rsidR="00000000" w:rsidRPr="00000000">
        <w:rPr>
          <w:color w:val="188038"/>
          <w:rtl w:val="0"/>
        </w:rPr>
        <w:t xml:space="preserve">ping [Private Subnet IP] or traceroute [Private Subnet IP]</w:t>
      </w:r>
      <w:r w:rsidDel="00000000" w:rsidR="00000000" w:rsidRPr="00000000">
        <w:rPr>
          <w:rtl w:val="0"/>
        </w:rPr>
        <w:t xml:space="preserve">.</w:t>
      </w:r>
    </w:p>
    <w:p w:rsidR="00000000" w:rsidDel="00000000" w:rsidP="00000000" w:rsidRDefault="00000000" w:rsidRPr="00000000" w14:paraId="00000063">
      <w:pPr>
        <w:numPr>
          <w:ilvl w:val="1"/>
          <w:numId w:val="3"/>
        </w:numPr>
        <w:spacing w:after="240" w:before="0" w:beforeAutospacing="0" w:line="276" w:lineRule="auto"/>
        <w:ind w:left="1440" w:hanging="360"/>
        <w:rPr>
          <w:rFonts w:ascii="Arial" w:cs="Arial" w:eastAsia="Arial" w:hAnsi="Arial"/>
        </w:rPr>
      </w:pPr>
      <w:r w:rsidDel="00000000" w:rsidR="00000000" w:rsidRPr="00000000">
        <w:rPr>
          <w:b w:val="1"/>
          <w:rtl w:val="0"/>
        </w:rPr>
        <w:t xml:space="preserve">Routing Validation: </w:t>
      </w:r>
      <w:r w:rsidDel="00000000" w:rsidR="00000000" w:rsidRPr="00000000">
        <w:rPr>
          <w:color w:val="188038"/>
          <w:rtl w:val="0"/>
        </w:rPr>
        <w:t xml:space="preserve">netstat -rn</w:t>
      </w:r>
      <w:r w:rsidDel="00000000" w:rsidR="00000000" w:rsidRPr="00000000">
        <w:rPr>
          <w:rtl w:val="0"/>
        </w:rPr>
        <w:t xml:space="preserve"> or </w:t>
      </w:r>
      <w:r w:rsidDel="00000000" w:rsidR="00000000" w:rsidRPr="00000000">
        <w:rPr>
          <w:color w:val="188038"/>
          <w:rtl w:val="0"/>
        </w:rPr>
        <w:t xml:space="preserve">ip route ( add images here)</w:t>
      </w:r>
      <w:r w:rsidDel="00000000" w:rsidR="00000000" w:rsidRPr="00000000">
        <w:rPr>
          <w:rtl w:val="0"/>
        </w:rPr>
      </w:r>
    </w:p>
    <w:p w:rsidR="00000000" w:rsidDel="00000000" w:rsidP="00000000" w:rsidRDefault="00000000" w:rsidRPr="00000000" w14:paraId="00000064">
      <w:pPr>
        <w:pStyle w:val="Title"/>
        <w:rPr>
          <w:rFonts w:ascii="Arial" w:cs="Arial" w:eastAsia="Arial" w:hAnsi="Arial"/>
          <w:b w:val="1"/>
          <w:color w:val="000000"/>
          <w:sz w:val="26"/>
          <w:szCs w:val="26"/>
        </w:rPr>
      </w:pPr>
      <w:bookmarkStart w:colFirst="0" w:colLast="0" w:name="_g7xfrfbbykdv" w:id="8"/>
      <w:bookmarkEnd w:id="8"/>
      <w:r w:rsidDel="00000000" w:rsidR="00000000" w:rsidRPr="00000000">
        <w:rPr>
          <w:sz w:val="40"/>
          <w:szCs w:val="40"/>
          <w:rtl w:val="0"/>
        </w:rPr>
        <w:t xml:space="preserve">Observed Misconfigurations</w:t>
      </w:r>
      <w:r w:rsidDel="00000000" w:rsidR="00000000" w:rsidRPr="00000000">
        <w:rPr>
          <w:rtl w:val="0"/>
        </w:rPr>
      </w:r>
    </w:p>
    <w:p w:rsidR="00000000" w:rsidDel="00000000" w:rsidP="00000000" w:rsidRDefault="00000000" w:rsidRPr="00000000" w14:paraId="00000065">
      <w:pPr>
        <w:numPr>
          <w:ilvl w:val="0"/>
          <w:numId w:val="2"/>
        </w:numPr>
        <w:spacing w:after="0" w:afterAutospacing="0" w:before="240" w:line="276" w:lineRule="auto"/>
        <w:ind w:left="720" w:hanging="360"/>
        <w:rPr/>
      </w:pPr>
      <w:r w:rsidDel="00000000" w:rsidR="00000000" w:rsidRPr="00000000">
        <w:rPr>
          <w:b w:val="1"/>
          <w:rtl w:val="0"/>
        </w:rPr>
        <w:t xml:space="preserve">Public-Facing IPs:</w:t>
      </w:r>
    </w:p>
    <w:p w:rsidR="00000000" w:rsidDel="00000000" w:rsidP="00000000" w:rsidRDefault="00000000" w:rsidRPr="00000000" w14:paraId="00000066">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tl w:val="0"/>
        </w:rPr>
        <w:t xml:space="preserve">We identified </w:t>
      </w:r>
      <w:r w:rsidDel="00000000" w:rsidR="00000000" w:rsidRPr="00000000">
        <w:rPr>
          <w:b w:val="1"/>
          <w:rtl w:val="0"/>
        </w:rPr>
        <w:t xml:space="preserve">public-facing IPs</w:t>
      </w:r>
      <w:r w:rsidDel="00000000" w:rsidR="00000000" w:rsidRPr="00000000">
        <w:rPr>
          <w:rtl w:val="0"/>
        </w:rPr>
        <w:t xml:space="preserve"> with open ports (e.g., HTTP, HTTPS, SSH) requiring hardening.</w:t>
      </w:r>
    </w:p>
    <w:p w:rsidR="00000000" w:rsidDel="00000000" w:rsidP="00000000" w:rsidRDefault="00000000" w:rsidRPr="00000000" w14:paraId="00000067">
      <w:pPr>
        <w:numPr>
          <w:ilvl w:val="1"/>
          <w:numId w:val="2"/>
        </w:numPr>
        <w:spacing w:after="0" w:afterAutospacing="0" w:before="0" w:beforeAutospacing="0" w:line="276" w:lineRule="auto"/>
        <w:ind w:left="1440" w:hanging="360"/>
        <w:rPr/>
      </w:pPr>
      <w:r w:rsidDel="00000000" w:rsidR="00000000" w:rsidRPr="00000000">
        <w:rPr>
          <w:b w:val="1"/>
          <w:rtl w:val="0"/>
        </w:rPr>
        <w:t xml:space="preserve">Verification:</w:t>
      </w:r>
    </w:p>
    <w:p w:rsidR="00000000" w:rsidDel="00000000" w:rsidP="00000000" w:rsidRDefault="00000000" w:rsidRPr="00000000" w14:paraId="00000068">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tl w:val="0"/>
        </w:rPr>
        <w:t xml:space="preserve">We used </w:t>
      </w:r>
      <w:r w:rsidDel="00000000" w:rsidR="00000000" w:rsidRPr="00000000">
        <w:rPr>
          <w:color w:val="188038"/>
          <w:rtl w:val="0"/>
        </w:rPr>
        <w:t xml:space="preserve">nmap -p [Port Range] [IP Address]</w:t>
      </w:r>
      <w:r w:rsidDel="00000000" w:rsidR="00000000" w:rsidRPr="00000000">
        <w:rPr>
          <w:rtl w:val="0"/>
        </w:rPr>
        <w:t xml:space="preserve"> to scan for open ports.</w:t>
      </w:r>
    </w:p>
    <w:p w:rsidR="00000000" w:rsidDel="00000000" w:rsidP="00000000" w:rsidRDefault="00000000" w:rsidRPr="00000000" w14:paraId="00000069">
      <w:pPr>
        <w:numPr>
          <w:ilvl w:val="1"/>
          <w:numId w:val="2"/>
        </w:numPr>
        <w:spacing w:after="0" w:afterAutospacing="0" w:before="0" w:beforeAutospacing="0" w:line="276" w:lineRule="auto"/>
        <w:ind w:left="1440" w:hanging="360"/>
        <w:rPr/>
      </w:pPr>
      <w:r w:rsidDel="00000000" w:rsidR="00000000" w:rsidRPr="00000000">
        <w:rPr>
          <w:rtl w:val="0"/>
        </w:rPr>
        <w:t xml:space="preserve">We used </w:t>
      </w:r>
      <w:r w:rsidDel="00000000" w:rsidR="00000000" w:rsidRPr="00000000">
        <w:rPr>
          <w:color w:val="188038"/>
          <w:rtl w:val="0"/>
        </w:rPr>
        <w:t xml:space="preserve">netstat -tuln</w:t>
      </w:r>
      <w:r w:rsidDel="00000000" w:rsidR="00000000" w:rsidRPr="00000000">
        <w:rPr>
          <w:rtl w:val="0"/>
        </w:rPr>
        <w:t xml:space="preserve"> to list open ports on local machines.</w:t>
      </w:r>
    </w:p>
    <w:p w:rsidR="00000000" w:rsidDel="00000000" w:rsidP="00000000" w:rsidRDefault="00000000" w:rsidRPr="00000000" w14:paraId="0000006A">
      <w:pPr>
        <w:numPr>
          <w:ilvl w:val="0"/>
          <w:numId w:val="2"/>
        </w:numPr>
        <w:spacing w:after="0" w:afterAutospacing="0" w:before="0" w:beforeAutospacing="0" w:line="276" w:lineRule="auto"/>
        <w:ind w:left="720" w:hanging="360"/>
        <w:rPr/>
      </w:pPr>
      <w:r w:rsidDel="00000000" w:rsidR="00000000" w:rsidRPr="00000000">
        <w:rPr>
          <w:b w:val="1"/>
          <w:rtl w:val="0"/>
        </w:rPr>
        <w:t xml:space="preserve">Unusual or Misconfigured Devices:</w:t>
      </w:r>
    </w:p>
    <w:p w:rsidR="00000000" w:rsidDel="00000000" w:rsidP="00000000" w:rsidRDefault="00000000" w:rsidRPr="00000000" w14:paraId="0000006B">
      <w:pPr>
        <w:numPr>
          <w:ilvl w:val="1"/>
          <w:numId w:val="2"/>
        </w:numPr>
        <w:spacing w:after="0" w:afterAutospacing="0" w:before="0" w:beforeAutospacing="0" w:line="276" w:lineRule="auto"/>
        <w:ind w:left="1440" w:hanging="360"/>
        <w:rPr/>
      </w:pPr>
      <w:r w:rsidDel="00000000" w:rsidR="00000000" w:rsidRPr="00000000">
        <w:rPr>
          <w:rtl w:val="0"/>
        </w:rPr>
        <w:t xml:space="preserve">We observed routing issues that may require resolution.</w:t>
      </w:r>
    </w:p>
    <w:p w:rsidR="00000000" w:rsidDel="00000000" w:rsidP="00000000" w:rsidRDefault="00000000" w:rsidRPr="00000000" w14:paraId="0000006C">
      <w:pPr>
        <w:numPr>
          <w:ilvl w:val="1"/>
          <w:numId w:val="2"/>
        </w:numPr>
        <w:spacing w:after="240" w:before="0" w:beforeAutospacing="0" w:line="276" w:lineRule="auto"/>
        <w:ind w:left="1440" w:hanging="360"/>
        <w:rPr>
          <w:rFonts w:ascii="Arial" w:cs="Arial" w:eastAsia="Arial" w:hAnsi="Arial"/>
        </w:rPr>
      </w:pPr>
      <w:r w:rsidDel="00000000" w:rsidR="00000000" w:rsidRPr="00000000">
        <w:rPr>
          <w:b w:val="1"/>
          <w:rtl w:val="0"/>
        </w:rPr>
        <w:t xml:space="preserve">Command Used:</w:t>
      </w:r>
      <w:r w:rsidDel="00000000" w:rsidR="00000000" w:rsidRPr="00000000">
        <w:rPr>
          <w:rtl w:val="0"/>
        </w:rPr>
        <w:t xml:space="preserve"> </w:t>
      </w:r>
      <w:r w:rsidDel="00000000" w:rsidR="00000000" w:rsidRPr="00000000">
        <w:rPr>
          <w:color w:val="188038"/>
          <w:rtl w:val="0"/>
        </w:rPr>
        <w:t xml:space="preserve">netstat -rn</w:t>
      </w:r>
      <w:r w:rsidDel="00000000" w:rsidR="00000000" w:rsidRPr="00000000">
        <w:rPr>
          <w:rtl w:val="0"/>
        </w:rPr>
        <w:t xml:space="preserve"> or </w:t>
      </w:r>
      <w:r w:rsidDel="00000000" w:rsidR="00000000" w:rsidRPr="00000000">
        <w:rPr>
          <w:color w:val="188038"/>
          <w:rtl w:val="0"/>
        </w:rPr>
        <w:t xml:space="preserve">ip route</w:t>
      </w:r>
      <w:r w:rsidDel="00000000" w:rsidR="00000000" w:rsidRPr="00000000">
        <w:rPr>
          <w:rtl w:val="0"/>
        </w:rPr>
        <w:t xml:space="preserve"> to analyze and update configurations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Title"/>
        <w:rPr>
          <w:sz w:val="40"/>
          <w:szCs w:val="40"/>
        </w:rPr>
      </w:pPr>
      <w:bookmarkStart w:colFirst="0" w:colLast="0" w:name="_5k79ip5yud5y" w:id="9"/>
      <w:bookmarkEnd w:id="9"/>
      <w:r w:rsidDel="00000000" w:rsidR="00000000" w:rsidRPr="00000000">
        <w:br w:type="page"/>
      </w:r>
      <w:r w:rsidDel="00000000" w:rsidR="00000000" w:rsidRPr="00000000">
        <w:rPr>
          <w:rtl w:val="0"/>
        </w:rPr>
      </w:r>
    </w:p>
    <w:p w:rsidR="00000000" w:rsidDel="00000000" w:rsidP="00000000" w:rsidRDefault="00000000" w:rsidRPr="00000000" w14:paraId="0000006F">
      <w:pPr>
        <w:pStyle w:val="Title"/>
        <w:rPr>
          <w:rFonts w:ascii="Arial" w:cs="Arial" w:eastAsia="Arial" w:hAnsi="Arial"/>
          <w:sz w:val="22"/>
          <w:szCs w:val="22"/>
        </w:rPr>
      </w:pPr>
      <w:bookmarkStart w:colFirst="0" w:colLast="0" w:name="_cpld90o09s51" w:id="10"/>
      <w:bookmarkEnd w:id="10"/>
      <w:r w:rsidDel="00000000" w:rsidR="00000000" w:rsidRPr="00000000">
        <w:rPr>
          <w:sz w:val="40"/>
          <w:szCs w:val="40"/>
          <w:rtl w:val="0"/>
        </w:rPr>
        <w:t xml:space="preserve">Network Diagram</w:t>
      </w:r>
      <w:r w:rsidDel="00000000" w:rsidR="00000000" w:rsidRPr="00000000">
        <w:rPr>
          <w:rtl w:val="0"/>
        </w:rPr>
      </w:r>
    </w:p>
    <w:p w:rsidR="00000000" w:rsidDel="00000000" w:rsidP="00000000" w:rsidRDefault="00000000" w:rsidRPr="00000000" w14:paraId="00000070">
      <w:pPr>
        <w:spacing w:after="240" w:before="240" w:line="276" w:lineRule="auto"/>
        <w:ind w:left="0" w:firstLine="0"/>
        <w:rPr>
          <w:sz w:val="26"/>
          <w:szCs w:val="26"/>
        </w:rPr>
      </w:pPr>
      <w:r w:rsidDel="00000000" w:rsidR="00000000" w:rsidRPr="00000000">
        <w:rPr>
          <w:rtl w:val="0"/>
        </w:rPr>
        <w:t xml:space="preserve">Our team prepared a visual representation of public and private subnets, devices, and jump points.</w:t>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245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