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052072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606"/>
              <w:gridCol w:w="1214"/>
              <w:gridCol w:w="1254"/>
              <w:gridCol w:w="1394"/>
              <w:gridCol w:w="1214"/>
            </w:tblGrid>
            <w:tr w:rsidR="00745584" w14:paraId="1A4766A3" w14:textId="77777777" w:rsidTr="00745584">
              <w:tc>
                <w:tcPr>
                  <w:tcW w:w="1560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6682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745584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606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214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254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394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214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745584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45341BA5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62352025" w14:textId="62ABF362" w:rsidR="00745584" w:rsidRDefault="00831550" w:rsidP="00DE232F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2B1F0AD4" w14:textId="038B684E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54" w:type="dxa"/>
                </w:tcPr>
                <w:p w14:paraId="60EF2342" w14:textId="162D3C00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51287650" w14:textId="618B7B36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184FC504" w14:textId="771CB691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60388BAE" w14:textId="77777777" w:rsidTr="00745584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B1558F6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55E4A561" w14:textId="79A4D575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54A4D0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51E443BE" w14:textId="48BEB991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D07C403" w14:textId="6063804C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6DF787D2" w14:textId="3F02B85C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4C22703C" w14:textId="2394BFEE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324525C" w14:textId="77777777" w:rsidTr="00745584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7D02D544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E83807A" w14:textId="439DE80F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02B124D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60DDED91" w14:textId="57E1BCA0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CEFC1C0" w14:textId="643DDB91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54E8A6B6" w14:textId="666770EB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7C506449" w14:textId="1C93CCA1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08888ACB" w14:textId="77777777" w:rsidTr="00745584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0BC944D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0D923EE5" w14:textId="1BDC5959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  <w:p w14:paraId="42958A0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7DDC4617" w14:textId="0A0E34DF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54" w:type="dxa"/>
                </w:tcPr>
                <w:p w14:paraId="0679D89F" w14:textId="341D4276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0B77ED68" w14:textId="2963DCDC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12DB779D" w14:textId="6D1DF4AF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31E9EBAF" w14:textId="77777777" w:rsidTr="00745584">
              <w:tc>
                <w:tcPr>
                  <w:tcW w:w="1560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606" w:type="dxa"/>
                </w:tcPr>
                <w:p w14:paraId="6C456AE4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3E22AEFB" w14:textId="17DC128E" w:rsidR="00745584" w:rsidRDefault="00DE232F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0C0A0A2" wp14:editId="28DF58E5">
                        <wp:extent cx="790575" cy="857250"/>
                        <wp:effectExtent l="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0575" cy="857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9F9A4A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14" w:type="dxa"/>
                </w:tcPr>
                <w:p w14:paraId="4447D8D2" w14:textId="7CE3789B" w:rsidR="00745584" w:rsidRDefault="00831550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D96D030" wp14:editId="5DBDA145">
                        <wp:extent cx="633730" cy="546735"/>
                        <wp:effectExtent l="0" t="0" r="0" b="571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546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4" w:type="dxa"/>
                </w:tcPr>
                <w:p w14:paraId="1355C051" w14:textId="6DF3C75B" w:rsidR="00745584" w:rsidRDefault="00831550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C33D443" wp14:editId="2B62DEE4">
                        <wp:extent cx="659130" cy="605790"/>
                        <wp:effectExtent l="0" t="0" r="7620" b="381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9130" cy="605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4" w:type="dxa"/>
                </w:tcPr>
                <w:p w14:paraId="5BBF969A" w14:textId="43725652" w:rsidR="00745584" w:rsidRDefault="00831550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4665259" wp14:editId="3471E08C">
                        <wp:extent cx="748030" cy="63563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8030" cy="635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14" w:type="dxa"/>
                </w:tcPr>
                <w:p w14:paraId="60016E1B" w14:textId="5AA3C2E0" w:rsidR="00745584" w:rsidRDefault="00831550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777E13E" wp14:editId="2D08E782">
                        <wp:extent cx="633730" cy="549910"/>
                        <wp:effectExtent l="0" t="0" r="0" b="254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549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45584" w14:paraId="4EEF2123" w14:textId="77777777" w:rsidTr="00745584">
              <w:tc>
                <w:tcPr>
                  <w:tcW w:w="1560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606" w:type="dxa"/>
                </w:tcPr>
                <w:p w14:paraId="617AED5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43F0E71F" w14:textId="534519B8" w:rsidR="00745584" w:rsidRDefault="00AE642B" w:rsidP="001D63F8">
                  <w:pPr>
                    <w:spacing w:before="192"/>
                    <w:ind w:right="158"/>
                    <w:jc w:val="center"/>
                  </w:pPr>
                  <w:r>
                    <w:t>A</w:t>
                  </w:r>
                  <w:r w:rsidR="00831550">
                    <w:t>&amp;&amp;</w:t>
                  </w:r>
                  <w:r>
                    <w:t>B</w:t>
                  </w:r>
                </w:p>
                <w:p w14:paraId="7B5214C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28DD9356" w14:textId="77777777" w:rsidR="00831550" w:rsidRDefault="00831550" w:rsidP="001D63F8">
                  <w:pPr>
                    <w:spacing w:before="192"/>
                    <w:ind w:right="158"/>
                    <w:jc w:val="center"/>
                  </w:pPr>
                </w:p>
                <w:p w14:paraId="16F54150" w14:textId="073489FD" w:rsidR="00745584" w:rsidRDefault="00AE642B" w:rsidP="001D63F8">
                  <w:pPr>
                    <w:spacing w:before="192"/>
                    <w:ind w:right="158"/>
                    <w:jc w:val="center"/>
                  </w:pPr>
                  <w:r>
                    <w:t>A</w:t>
                  </w:r>
                  <w:r w:rsidR="00831550">
                    <w:t>||</w:t>
                  </w:r>
                  <w:r>
                    <w:t>B</w:t>
                  </w:r>
                </w:p>
              </w:tc>
              <w:tc>
                <w:tcPr>
                  <w:tcW w:w="1254" w:type="dxa"/>
                </w:tcPr>
                <w:p w14:paraId="1BDD837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59D75421" w14:textId="67C04A40" w:rsidR="00831550" w:rsidRDefault="00AE642B" w:rsidP="001D63F8">
                  <w:pPr>
                    <w:spacing w:before="192"/>
                    <w:ind w:right="158"/>
                    <w:jc w:val="center"/>
                  </w:pPr>
                  <w:r w:rsidRPr="00647448">
                    <w:t>¬</w:t>
                  </w:r>
                  <w:r>
                    <w:t>A||</w:t>
                  </w:r>
                  <w:r w:rsidRPr="00647448">
                    <w:t>¬</w:t>
                  </w:r>
                  <w:r>
                    <w:t>B</w:t>
                  </w:r>
                </w:p>
              </w:tc>
              <w:tc>
                <w:tcPr>
                  <w:tcW w:w="1394" w:type="dxa"/>
                </w:tcPr>
                <w:p w14:paraId="6EA9D0B3" w14:textId="77777777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  <w:p w14:paraId="34C36D6D" w14:textId="75B4CF5E" w:rsidR="00AE642B" w:rsidRDefault="00AE642B" w:rsidP="001D63F8">
                  <w:pPr>
                    <w:spacing w:before="120"/>
                    <w:ind w:right="158"/>
                    <w:jc w:val="center"/>
                  </w:pPr>
                  <w:r>
                    <w:t>(</w:t>
                  </w:r>
                  <w:r w:rsidR="00B454A2" w:rsidRPr="00647448">
                    <w:t>¬</w:t>
                  </w:r>
                  <w:r w:rsidR="00B454A2">
                    <w:t>A</w:t>
                  </w:r>
                  <w:r w:rsidR="00B454A2" w:rsidRPr="00647448">
                    <w:t>¬</w:t>
                  </w:r>
                  <w:r w:rsidR="00B454A2">
                    <w:t>B)||</w:t>
                  </w:r>
                  <w:r w:rsidR="00B454A2" w:rsidRPr="00647448">
                    <w:t xml:space="preserve"> </w:t>
                  </w:r>
                  <w:r w:rsidR="00B454A2" w:rsidRPr="00647448">
                    <w:t>¬</w:t>
                  </w:r>
                  <w:r w:rsidR="00B454A2">
                    <w:t>A/</w:t>
                  </w:r>
                  <w:r w:rsidR="00B454A2" w:rsidRPr="00647448">
                    <w:t>¬</w:t>
                  </w:r>
                  <w:r w:rsidR="00B454A2">
                    <w:t>B</w:t>
                  </w:r>
                </w:p>
              </w:tc>
              <w:tc>
                <w:tcPr>
                  <w:tcW w:w="1214" w:type="dxa"/>
                </w:tcPr>
                <w:p w14:paraId="4737A6D9" w14:textId="77777777" w:rsidR="00745584" w:rsidRDefault="00745584" w:rsidP="00B454A2">
                  <w:pPr>
                    <w:spacing w:before="120"/>
                    <w:ind w:right="158"/>
                  </w:pPr>
                </w:p>
                <w:p w14:paraId="4849B69B" w14:textId="4D699345" w:rsidR="00B454A2" w:rsidRPr="00B454A2" w:rsidRDefault="00B454A2" w:rsidP="001D63F8">
                  <w:pPr>
                    <w:spacing w:before="120"/>
                    <w:ind w:right="158"/>
                    <w:jc w:val="center"/>
                    <w:rPr>
                      <w:b/>
                      <w:bCs/>
                    </w:rPr>
                  </w:pPr>
                  <w:r>
                    <w:t>(A&amp;&amp;B) || (</w:t>
                  </w:r>
                  <w:r w:rsidRPr="00647448">
                    <w:t>¬</w:t>
                  </w:r>
                  <w:r>
                    <w:t>A&amp;&amp;</w:t>
                  </w:r>
                  <w:r w:rsidRPr="00647448">
                    <w:t>¬</w:t>
                  </w:r>
                  <w:r>
                    <w:rPr>
                      <w:b/>
                      <w:bCs/>
                    </w:rPr>
                    <w:t>B</w:t>
                  </w:r>
                </w:p>
              </w:tc>
            </w:tr>
          </w:tbl>
          <w:p w14:paraId="2D1A3216" w14:textId="77777777" w:rsidR="004258F7" w:rsidRDefault="004258F7" w:rsidP="00377EFA"/>
          <w:p w14:paraId="61EFA7F9" w14:textId="3CFF4697" w:rsidR="004258F7" w:rsidRDefault="00D10FF9" w:rsidP="00377EFA">
            <w:r>
              <w:rPr>
                <w:noProof/>
              </w:rPr>
              <w:lastRenderedPageBreak/>
              <w:drawing>
                <wp:inline distT="0" distB="0" distL="0" distR="0" wp14:anchorId="2843EF11" wp14:editId="51371B58">
                  <wp:extent cx="4914900" cy="63722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637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2D50F" w14:textId="77777777" w:rsidR="004258F7" w:rsidRDefault="004258F7" w:rsidP="00377EFA"/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</w:tr>
    </w:tbl>
    <w:p w14:paraId="49A1B579" w14:textId="48A4BF08" w:rsidR="00900B7B" w:rsidRDefault="00900B7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035"/>
              <w:gridCol w:w="1059"/>
              <w:gridCol w:w="1403"/>
              <w:gridCol w:w="2195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22709DE8" w:rsidR="004258F7" w:rsidRDefault="004258F7" w:rsidP="00377EFA"/>
          <w:p w14:paraId="3653667E" w14:textId="4E324847" w:rsidR="004258F7" w:rsidRDefault="004258F7" w:rsidP="00377EFA"/>
          <w:p w14:paraId="388FB54F" w14:textId="0A80901C" w:rsidR="004258F7" w:rsidRDefault="004258F7" w:rsidP="00377EFA"/>
          <w:p w14:paraId="7C2B60C0" w14:textId="47878C44" w:rsidR="004258F7" w:rsidRDefault="003D4A43" w:rsidP="00377EFA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FC287C5" wp14:editId="7830B27E">
                  <wp:simplePos x="0" y="0"/>
                  <wp:positionH relativeFrom="column">
                    <wp:posOffset>2604021</wp:posOffset>
                  </wp:positionH>
                  <wp:positionV relativeFrom="paragraph">
                    <wp:posOffset>25316</wp:posOffset>
                  </wp:positionV>
                  <wp:extent cx="3160183" cy="2370017"/>
                  <wp:effectExtent l="0" t="508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179281" cy="2384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8A7EAB" w14:textId="6E661670" w:rsidR="004258F7" w:rsidRDefault="004258F7" w:rsidP="00377EFA"/>
          <w:p w14:paraId="557A9CE0" w14:textId="513FA6C2" w:rsidR="00684FA1" w:rsidRDefault="00AE642B" w:rsidP="00377EFA">
            <w:r>
              <w:t xml:space="preserve">Functional </w:t>
            </w:r>
            <w:r w:rsidR="003D4A43">
              <w:t>Notation is &amp;&amp;</w:t>
            </w:r>
          </w:p>
          <w:p w14:paraId="5BE13063" w14:textId="2E24C626" w:rsidR="00684FA1" w:rsidRDefault="00684FA1" w:rsidP="00377EFA"/>
          <w:p w14:paraId="690A3F32" w14:textId="5C5E73C3" w:rsidR="00684FA1" w:rsidRDefault="00684FA1" w:rsidP="00377EFA"/>
          <w:p w14:paraId="49275D52" w14:textId="77777777" w:rsidR="00684FA1" w:rsidRDefault="00684FA1" w:rsidP="00377EFA"/>
          <w:p w14:paraId="0633EBCF" w14:textId="77777777" w:rsidR="00684FA1" w:rsidRDefault="00684FA1" w:rsidP="00377EFA"/>
          <w:p w14:paraId="10EA0F96" w14:textId="0689DFB0" w:rsidR="00684FA1" w:rsidRDefault="00684FA1" w:rsidP="00377EFA"/>
          <w:p w14:paraId="7E64A77C" w14:textId="77777777" w:rsidR="00684FA1" w:rsidRDefault="00684FA1" w:rsidP="00377EFA"/>
          <w:p w14:paraId="767A3083" w14:textId="100258C4" w:rsidR="00684FA1" w:rsidRDefault="00684FA1" w:rsidP="00377EFA"/>
          <w:p w14:paraId="48A40428" w14:textId="77777777" w:rsidR="00684FA1" w:rsidRDefault="00684FA1" w:rsidP="00377EFA"/>
          <w:p w14:paraId="57404207" w14:textId="1ED7C4BC" w:rsidR="00684FA1" w:rsidRDefault="00684FA1" w:rsidP="00377EFA"/>
          <w:p w14:paraId="5731FC08" w14:textId="77777777" w:rsidR="00684FA1" w:rsidRDefault="00684FA1" w:rsidP="00377EFA"/>
          <w:p w14:paraId="339E918E" w14:textId="77777777" w:rsidR="00684FA1" w:rsidRDefault="00684FA1" w:rsidP="00377EFA"/>
          <w:p w14:paraId="6542B579" w14:textId="6067DCE5" w:rsidR="00684FA1" w:rsidRDefault="00684FA1" w:rsidP="00377EFA"/>
          <w:p w14:paraId="4B38C856" w14:textId="77777777" w:rsidR="00684FA1" w:rsidRDefault="00684FA1" w:rsidP="00377EFA"/>
          <w:p w14:paraId="5C6A5BDD" w14:textId="77777777" w:rsidR="00684FA1" w:rsidRDefault="00684FA1" w:rsidP="00377EFA"/>
          <w:p w14:paraId="77531834" w14:textId="77777777" w:rsidR="00684FA1" w:rsidRDefault="00684FA1" w:rsidP="00377EFA"/>
          <w:p w14:paraId="49D48ACF" w14:textId="4A4CE5DE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527FCDBA" w:rsidR="00684FA1" w:rsidRDefault="00684FA1" w:rsidP="00377EFA"/>
          <w:p w14:paraId="4148A44C" w14:textId="0ECC61FB" w:rsidR="00684FA1" w:rsidRDefault="00684FA1" w:rsidP="00377EFA"/>
          <w:p w14:paraId="1AD3DD97" w14:textId="77777777" w:rsidR="00684FA1" w:rsidRDefault="00684FA1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</w:tbl>
    <w:p w14:paraId="399B978A" w14:textId="53B64CBE" w:rsidR="00C531E0" w:rsidRDefault="00C531E0" w:rsidP="00377EFA"/>
    <w:p w14:paraId="12E3FA8F" w14:textId="1D11A2F1" w:rsidR="00647448" w:rsidRDefault="00647448">
      <w:pPr>
        <w:rPr>
          <w:b/>
          <w:sz w:val="28"/>
          <w:szCs w:val="28"/>
        </w:rPr>
      </w:pPr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531E0" w14:paraId="25BFAB5A" w14:textId="77777777" w:rsidTr="00054176">
        <w:tc>
          <w:tcPr>
            <w:tcW w:w="9134" w:type="dxa"/>
          </w:tcPr>
          <w:p w14:paraId="012FE70E" w14:textId="71DBBC2B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proofErr w:type="spellStart"/>
            <w:r w:rsidRPr="00684FA1">
              <w:rPr>
                <w:b/>
              </w:rP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77777777" w:rsidR="00C531E0" w:rsidRDefault="00C531E0" w:rsidP="000517EE"/>
          <w:p w14:paraId="117B9C43" w14:textId="77777777" w:rsidR="00C531E0" w:rsidRDefault="00C531E0" w:rsidP="000517EE"/>
          <w:p w14:paraId="4E267C8C" w14:textId="5EFCEDE8" w:rsidR="00C531E0" w:rsidRDefault="00C531E0" w:rsidP="000517EE"/>
          <w:p w14:paraId="46CF57A3" w14:textId="21FC1525" w:rsidR="00C531E0" w:rsidRDefault="00265930" w:rsidP="000517EE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B218488" wp14:editId="6C462570">
                  <wp:simplePos x="0" y="0"/>
                  <wp:positionH relativeFrom="column">
                    <wp:posOffset>979805</wp:posOffset>
                  </wp:positionH>
                  <wp:positionV relativeFrom="paragraph">
                    <wp:posOffset>60325</wp:posOffset>
                  </wp:positionV>
                  <wp:extent cx="3482340" cy="2687862"/>
                  <wp:effectExtent l="0" t="0" r="381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40" cy="2687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B61E760" w14:textId="03FAD84A" w:rsidR="00C531E0" w:rsidRDefault="00C531E0" w:rsidP="000517EE"/>
          <w:p w14:paraId="0756E5AE" w14:textId="75ADDEE3" w:rsidR="00C531E0" w:rsidRDefault="00C531E0" w:rsidP="000517EE"/>
          <w:p w14:paraId="15F61B94" w14:textId="4F959E6F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13A2D3F0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127C81E5" w:rsidR="00C531E0" w:rsidRDefault="00C531E0" w:rsidP="000517EE"/>
          <w:p w14:paraId="1AE9FC04" w14:textId="1FA1EC89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73417AAF" w:rsidR="00B17C40" w:rsidRDefault="00B17C4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1B31F89B" w:rsidR="00647448" w:rsidRDefault="0030132F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671B00B0" w:rsidR="00647448" w:rsidRDefault="0030132F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11F64A7D" w:rsidR="00647448" w:rsidRDefault="0030132F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30945C20" w:rsidR="00647448" w:rsidRDefault="0030132F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232ECDE1" w:rsidR="00647448" w:rsidRDefault="00647448" w:rsidP="00B17C40">
            <w:pPr>
              <w:pStyle w:val="ListParagraph"/>
            </w:pPr>
          </w:p>
          <w:p w14:paraId="559D0315" w14:textId="7558190B" w:rsidR="00120F6E" w:rsidRDefault="00120F6E" w:rsidP="00B17C40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4FC5B08F" wp14:editId="1D7B9A44">
                  <wp:extent cx="5045230" cy="1792605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298" cy="1794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75CA1" w14:textId="77777777" w:rsidR="00120F6E" w:rsidRDefault="00120F6E" w:rsidP="00B17C40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r w:rsidRPr="00647448">
              <w:t xml:space="preserve">¬(A </w:t>
            </w:r>
            <w:r w:rsidRPr="00647448">
              <w:rPr>
                <w:rFonts w:ascii="Symbol" w:eastAsia="Symbol" w:hAnsi="Symbol" w:cs="Symbol"/>
                <w:lang w:val="en-US"/>
              </w:rPr>
              <w:t>Ù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Ú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7777777" w:rsidR="00C531E0" w:rsidRDefault="00C531E0" w:rsidP="000517EE"/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lastRenderedPageBreak/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320C712E" w:rsidR="00E4670B" w:rsidRDefault="00E4670B">
      <w:pPr>
        <w:rPr>
          <w:b/>
        </w:rPr>
      </w:pP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1CEF3E12" w:rsidR="00074B2F" w:rsidRPr="001904A4" w:rsidRDefault="00F00FC1" w:rsidP="000517EE">
            <w:pPr>
              <w:rPr>
                <w:b/>
              </w:rPr>
            </w:pPr>
            <w:r>
              <w:rPr>
                <w:b/>
              </w:rPr>
              <w:t>Justas Spisak</w:t>
            </w: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3C02C001" w:rsidR="00074B2F" w:rsidRPr="001904A4" w:rsidRDefault="00F00FC1" w:rsidP="000517EE">
            <w:pPr>
              <w:rPr>
                <w:b/>
              </w:rPr>
            </w:pPr>
            <w:r>
              <w:rPr>
                <w:b/>
              </w:rPr>
              <w:t>C00238201</w:t>
            </w: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2CD69299" w:rsidR="00074B2F" w:rsidRPr="001904A4" w:rsidRDefault="00F00FC1" w:rsidP="000517EE">
            <w:pPr>
              <w:rPr>
                <w:b/>
              </w:rPr>
            </w:pPr>
            <w:r>
              <w:rPr>
                <w:b/>
              </w:rPr>
              <w:t>24/11/21</w:t>
            </w: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 xml:space="preserve">A / </w:t>
            </w:r>
            <w:r w:rsidRPr="00120F6E">
              <w:rPr>
                <w:b/>
                <w:highlight w:val="yellow"/>
              </w:rPr>
              <w:t>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19"/>
      <w:footerReference w:type="default" r:id="rId20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BA75C" w14:textId="77777777" w:rsidR="00052072" w:rsidRDefault="00052072" w:rsidP="00C74758">
      <w:pPr>
        <w:spacing w:after="0" w:line="240" w:lineRule="auto"/>
      </w:pPr>
      <w:r>
        <w:separator/>
      </w:r>
    </w:p>
  </w:endnote>
  <w:endnote w:type="continuationSeparator" w:id="0">
    <w:p w14:paraId="3C589CBF" w14:textId="77777777" w:rsidR="00052072" w:rsidRDefault="00052072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038A7" w14:textId="77777777" w:rsidR="00052072" w:rsidRDefault="00052072" w:rsidP="00C74758">
      <w:pPr>
        <w:spacing w:after="0" w:line="240" w:lineRule="auto"/>
      </w:pPr>
      <w:r>
        <w:separator/>
      </w:r>
    </w:p>
  </w:footnote>
  <w:footnote w:type="continuationSeparator" w:id="0">
    <w:p w14:paraId="53ED9DDD" w14:textId="77777777" w:rsidR="00052072" w:rsidRDefault="00052072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30CAF"/>
    <w:rsid w:val="00050B64"/>
    <w:rsid w:val="00052072"/>
    <w:rsid w:val="00054176"/>
    <w:rsid w:val="00063932"/>
    <w:rsid w:val="00074B2F"/>
    <w:rsid w:val="000E5F3A"/>
    <w:rsid w:val="00120F6E"/>
    <w:rsid w:val="0012243E"/>
    <w:rsid w:val="00133664"/>
    <w:rsid w:val="0013422C"/>
    <w:rsid w:val="001428B9"/>
    <w:rsid w:val="001904A4"/>
    <w:rsid w:val="001E31F3"/>
    <w:rsid w:val="00205C34"/>
    <w:rsid w:val="00247E7B"/>
    <w:rsid w:val="00265930"/>
    <w:rsid w:val="00277946"/>
    <w:rsid w:val="0030127E"/>
    <w:rsid w:val="0030132F"/>
    <w:rsid w:val="00320271"/>
    <w:rsid w:val="00351605"/>
    <w:rsid w:val="003701E6"/>
    <w:rsid w:val="00377EFA"/>
    <w:rsid w:val="003D4A43"/>
    <w:rsid w:val="003D5DAB"/>
    <w:rsid w:val="003E6E23"/>
    <w:rsid w:val="003F7831"/>
    <w:rsid w:val="004258F7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322EB"/>
    <w:rsid w:val="00647448"/>
    <w:rsid w:val="0066087C"/>
    <w:rsid w:val="0068079D"/>
    <w:rsid w:val="00684FA1"/>
    <w:rsid w:val="006F343A"/>
    <w:rsid w:val="007161D1"/>
    <w:rsid w:val="00730941"/>
    <w:rsid w:val="00745584"/>
    <w:rsid w:val="007D5A15"/>
    <w:rsid w:val="007E4E21"/>
    <w:rsid w:val="00831550"/>
    <w:rsid w:val="008538DF"/>
    <w:rsid w:val="008B4564"/>
    <w:rsid w:val="008E7A5C"/>
    <w:rsid w:val="009009D1"/>
    <w:rsid w:val="00900B7B"/>
    <w:rsid w:val="00916501"/>
    <w:rsid w:val="00956684"/>
    <w:rsid w:val="009954C5"/>
    <w:rsid w:val="009B3A1A"/>
    <w:rsid w:val="009D5BC6"/>
    <w:rsid w:val="00A94AC7"/>
    <w:rsid w:val="00AA3B56"/>
    <w:rsid w:val="00AD16D8"/>
    <w:rsid w:val="00AE642B"/>
    <w:rsid w:val="00AF549A"/>
    <w:rsid w:val="00B17C40"/>
    <w:rsid w:val="00B31D61"/>
    <w:rsid w:val="00B454A2"/>
    <w:rsid w:val="00B56CB1"/>
    <w:rsid w:val="00BB2002"/>
    <w:rsid w:val="00BD718D"/>
    <w:rsid w:val="00C25274"/>
    <w:rsid w:val="00C25410"/>
    <w:rsid w:val="00C531E0"/>
    <w:rsid w:val="00C74758"/>
    <w:rsid w:val="00CC3A41"/>
    <w:rsid w:val="00D10FF9"/>
    <w:rsid w:val="00D509CF"/>
    <w:rsid w:val="00D62D40"/>
    <w:rsid w:val="00DC12ED"/>
    <w:rsid w:val="00DC6E4E"/>
    <w:rsid w:val="00DE232F"/>
    <w:rsid w:val="00DE694F"/>
    <w:rsid w:val="00DF7ED6"/>
    <w:rsid w:val="00E4670B"/>
    <w:rsid w:val="00E62394"/>
    <w:rsid w:val="00EE4DB5"/>
    <w:rsid w:val="00EF353D"/>
    <w:rsid w:val="00F00FC1"/>
    <w:rsid w:val="00F04D0D"/>
    <w:rsid w:val="00F13214"/>
    <w:rsid w:val="00F26B02"/>
    <w:rsid w:val="00F51E81"/>
    <w:rsid w:val="00FB560C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ogic.ly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Justas Spisak</cp:lastModifiedBy>
  <cp:revision>11</cp:revision>
  <cp:lastPrinted>2016-11-28T14:01:00Z</cp:lastPrinted>
  <dcterms:created xsi:type="dcterms:W3CDTF">2021-11-24T15:20:00Z</dcterms:created>
  <dcterms:modified xsi:type="dcterms:W3CDTF">2021-11-24T16:49:00Z</dcterms:modified>
</cp:coreProperties>
</file>