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B446" w14:textId="30C750B4" w:rsidR="008C6B5D" w:rsidRDefault="5001DB04" w:rsidP="784EBC99">
      <w:pPr>
        <w:pStyle w:val="Heading2"/>
      </w:pPr>
      <w:bookmarkStart w:id="0" w:name="_Hlk123885319"/>
      <w:bookmarkEnd w:id="0"/>
      <w:r w:rsidRPr="784EBC99">
        <w:rPr>
          <w:rFonts w:ascii="Calibri" w:eastAsia="Calibri" w:hAnsi="Calibri" w:cs="Calibri"/>
          <w:b/>
          <w:bCs/>
          <w:color w:val="404040" w:themeColor="text1" w:themeTint="BF"/>
          <w:sz w:val="36"/>
          <w:szCs w:val="36"/>
        </w:rPr>
        <w:t>Building an Execution Environment</w:t>
      </w:r>
    </w:p>
    <w:p w14:paraId="147145E0" w14:textId="66D69FE3" w:rsidR="008C6B5D" w:rsidRDefault="5001DB04" w:rsidP="784EBC99">
      <w:pPr>
        <w:spacing w:line="360" w:lineRule="exact"/>
      </w:pPr>
      <w:r w:rsidRPr="784EBC99">
        <w:rPr>
          <w:rFonts w:ascii="Lato" w:eastAsia="Lato" w:hAnsi="Lato" w:cs="Lato"/>
          <w:color w:val="404040" w:themeColor="text1" w:themeTint="BF"/>
          <w:sz w:val="24"/>
          <w:szCs w:val="24"/>
        </w:rPr>
        <w:t xml:space="preserve">Using Ansible content that depends on non-default dependencies (custom virtual environments) can be tricky. Packages must be installed on each node, play nicely with other software installed on the host system, and be kept in sync. Previously, jobs ran inside of a virtual environment at </w:t>
      </w:r>
      <w:r w:rsidRPr="784EBC99">
        <w:rPr>
          <w:rFonts w:ascii="Inconsolata" w:eastAsia="Inconsolata" w:hAnsi="Inconsolata" w:cs="Inconsolata"/>
          <w:color w:val="E74C3C"/>
          <w:sz w:val="18"/>
          <w:szCs w:val="18"/>
        </w:rPr>
        <w:t>/var/lib/</w:t>
      </w:r>
      <w:proofErr w:type="spellStart"/>
      <w:r w:rsidRPr="784EBC99">
        <w:rPr>
          <w:rFonts w:ascii="Inconsolata" w:eastAsia="Inconsolata" w:hAnsi="Inconsolata" w:cs="Inconsolata"/>
          <w:color w:val="E74C3C"/>
          <w:sz w:val="18"/>
          <w:szCs w:val="18"/>
        </w:rPr>
        <w:t>awx</w:t>
      </w:r>
      <w:proofErr w:type="spellEnd"/>
      <w:r w:rsidRPr="784EBC99">
        <w:rPr>
          <w:rFonts w:ascii="Inconsolata" w:eastAsia="Inconsolata" w:hAnsi="Inconsolata" w:cs="Inconsolata"/>
          <w:color w:val="E74C3C"/>
          <w:sz w:val="18"/>
          <w:szCs w:val="18"/>
        </w:rPr>
        <w:t>/</w:t>
      </w:r>
      <w:proofErr w:type="spellStart"/>
      <w:r w:rsidRPr="784EBC99">
        <w:rPr>
          <w:rFonts w:ascii="Inconsolata" w:eastAsia="Inconsolata" w:hAnsi="Inconsolata" w:cs="Inconsolata"/>
          <w:color w:val="E74C3C"/>
          <w:sz w:val="18"/>
          <w:szCs w:val="18"/>
        </w:rPr>
        <w:t>venv</w:t>
      </w:r>
      <w:proofErr w:type="spellEnd"/>
      <w:r w:rsidRPr="784EBC99">
        <w:rPr>
          <w:rFonts w:ascii="Inconsolata" w:eastAsia="Inconsolata" w:hAnsi="Inconsolata" w:cs="Inconsolata"/>
          <w:color w:val="E74C3C"/>
          <w:sz w:val="18"/>
          <w:szCs w:val="18"/>
        </w:rPr>
        <w:t>/ansible</w:t>
      </w:r>
      <w:r w:rsidRPr="784EBC99">
        <w:rPr>
          <w:rFonts w:ascii="Lato" w:eastAsia="Lato" w:hAnsi="Lato" w:cs="Lato"/>
          <w:color w:val="404040" w:themeColor="text1" w:themeTint="BF"/>
          <w:sz w:val="24"/>
          <w:szCs w:val="24"/>
        </w:rPr>
        <w:t xml:space="preserve"> by default, which was pre-loaded with dependencies for ansible-runner and certain types of Ansible content used by the Ansible control machine.</w:t>
      </w:r>
    </w:p>
    <w:p w14:paraId="2983A57C" w14:textId="5E531FD2" w:rsidR="008C6B5D" w:rsidRDefault="5001DB04" w:rsidP="784EBC99">
      <w:pPr>
        <w:spacing w:line="360" w:lineRule="exact"/>
      </w:pPr>
      <w:r w:rsidRPr="784EBC99">
        <w:rPr>
          <w:rFonts w:ascii="Lato" w:eastAsia="Lato" w:hAnsi="Lato" w:cs="Lato"/>
          <w:color w:val="404040" w:themeColor="text1" w:themeTint="BF"/>
          <w:sz w:val="24"/>
          <w:szCs w:val="24"/>
        </w:rPr>
        <w:t xml:space="preserve">To help simplify this process, container images can be built that serve as Ansible </w:t>
      </w:r>
      <w:hyperlink r:id="rId5" w:anchor="control-node">
        <w:r w:rsidRPr="784EBC99">
          <w:rPr>
            <w:rStyle w:val="Hyperlink"/>
            <w:rFonts w:ascii="Lato" w:eastAsia="Lato" w:hAnsi="Lato" w:cs="Lato"/>
            <w:sz w:val="24"/>
            <w:szCs w:val="24"/>
          </w:rPr>
          <w:t>control nodes</w:t>
        </w:r>
      </w:hyperlink>
      <w:r w:rsidRPr="784EBC99">
        <w:rPr>
          <w:rFonts w:ascii="Lato" w:eastAsia="Lato" w:hAnsi="Lato" w:cs="Lato"/>
          <w:color w:val="404040" w:themeColor="text1" w:themeTint="BF"/>
          <w:sz w:val="24"/>
          <w:szCs w:val="24"/>
        </w:rPr>
        <w:t>. These container images are referred to as automation execution environments, which you can create with ansible-builder and then ansible-runner can make use of those images.</w:t>
      </w:r>
    </w:p>
    <w:p w14:paraId="5AB9248E" w14:textId="32C2A099" w:rsidR="008C6B5D" w:rsidRDefault="0068525E" w:rsidP="784EBC99">
      <w:pPr>
        <w:spacing w:line="360" w:lineRule="exact"/>
        <w:rPr>
          <w:rFonts w:ascii="Lato" w:eastAsia="Lato" w:hAnsi="Lato" w:cs="Lato"/>
          <w:color w:val="404040" w:themeColor="text1" w:themeTint="BF"/>
          <w:sz w:val="24"/>
          <w:szCs w:val="24"/>
        </w:rPr>
      </w:pPr>
      <w:r>
        <w:rPr>
          <w:rFonts w:ascii="Lato" w:eastAsia="Lato" w:hAnsi="Lato" w:cs="Lato"/>
          <w:color w:val="404040" w:themeColor="text1" w:themeTint="BF"/>
          <w:sz w:val="24"/>
          <w:szCs w:val="24"/>
        </w:rPr>
        <w:t>Note: Must</w:t>
      </w:r>
      <w:r w:rsidR="00A0300E">
        <w:rPr>
          <w:rFonts w:ascii="Lato" w:eastAsia="Lato" w:hAnsi="Lato" w:cs="Lato"/>
          <w:color w:val="404040" w:themeColor="text1" w:themeTint="BF"/>
          <w:sz w:val="24"/>
          <w:szCs w:val="24"/>
        </w:rPr>
        <w:t xml:space="preserve"> Be Done as Root – cause UID/GID issues</w:t>
      </w:r>
      <w:r w:rsidR="00BF1F83">
        <w:rPr>
          <w:rFonts w:ascii="Lato" w:eastAsia="Lato" w:hAnsi="Lato" w:cs="Lato"/>
          <w:color w:val="404040" w:themeColor="text1" w:themeTint="BF"/>
          <w:sz w:val="24"/>
          <w:szCs w:val="24"/>
        </w:rPr>
        <w:t xml:space="preserve"> running as </w:t>
      </w:r>
    </w:p>
    <w:p w14:paraId="69AA7C9C" w14:textId="77777777" w:rsidR="0068525E" w:rsidRDefault="0068525E" w:rsidP="784EBC99">
      <w:pPr>
        <w:spacing w:line="360" w:lineRule="exact"/>
        <w:rPr>
          <w:rFonts w:ascii="Lato" w:eastAsia="Lato" w:hAnsi="Lato" w:cs="Lato"/>
          <w:color w:val="404040" w:themeColor="text1" w:themeTint="BF"/>
          <w:sz w:val="24"/>
          <w:szCs w:val="24"/>
        </w:rPr>
      </w:pPr>
    </w:p>
    <w:p w14:paraId="0A7D1EF5" w14:textId="2D95C38E" w:rsidR="008C6B5D" w:rsidRDefault="0829864F" w:rsidP="784EBC99">
      <w:pPr>
        <w:spacing w:line="360" w:lineRule="exact"/>
        <w:rPr>
          <w:rFonts w:ascii="Calibri" w:eastAsia="Calibri" w:hAnsi="Calibri" w:cs="Calibri"/>
          <w:b/>
          <w:bCs/>
          <w:color w:val="404040" w:themeColor="text1" w:themeTint="BF"/>
          <w:sz w:val="36"/>
          <w:szCs w:val="36"/>
        </w:rPr>
      </w:pPr>
      <w:r w:rsidRPr="784EBC99">
        <w:rPr>
          <w:rFonts w:asciiTheme="majorHAnsi" w:eastAsiaTheme="majorEastAsia" w:hAnsiTheme="majorHAnsi" w:cstheme="majorBidi"/>
          <w:b/>
          <w:bCs/>
          <w:color w:val="404040" w:themeColor="text1" w:themeTint="BF"/>
          <w:sz w:val="36"/>
          <w:szCs w:val="36"/>
        </w:rPr>
        <w:t>Creating a new Execution Environment</w:t>
      </w:r>
    </w:p>
    <w:p w14:paraId="6E76B764" w14:textId="4A8B6AC2" w:rsidR="008C6B5D" w:rsidRDefault="7E9F5727" w:rsidP="784EBC99">
      <w:pPr>
        <w:spacing w:line="360" w:lineRule="exact"/>
        <w:rPr>
          <w:rFonts w:ascii="Lato" w:eastAsia="Lato" w:hAnsi="Lato" w:cs="Lato"/>
          <w:color w:val="404040" w:themeColor="text1" w:themeTint="BF"/>
          <w:sz w:val="24"/>
          <w:szCs w:val="24"/>
        </w:rPr>
      </w:pPr>
      <w:r w:rsidRPr="784EBC99">
        <w:rPr>
          <w:rFonts w:ascii="Lato" w:eastAsia="Lato" w:hAnsi="Lato" w:cs="Lato"/>
          <w:color w:val="404040" w:themeColor="text1" w:themeTint="BF"/>
          <w:sz w:val="24"/>
          <w:szCs w:val="24"/>
        </w:rPr>
        <w:t>3 Files can be used with a execution-</w:t>
      </w:r>
      <w:proofErr w:type="spellStart"/>
      <w:r w:rsidRPr="784EBC99">
        <w:rPr>
          <w:rFonts w:ascii="Lato" w:eastAsia="Lato" w:hAnsi="Lato" w:cs="Lato"/>
          <w:color w:val="404040" w:themeColor="text1" w:themeTint="BF"/>
          <w:sz w:val="24"/>
          <w:szCs w:val="24"/>
        </w:rPr>
        <w:t>environment.yml</w:t>
      </w:r>
      <w:proofErr w:type="spellEnd"/>
      <w:r w:rsidRPr="784EBC99">
        <w:rPr>
          <w:rFonts w:ascii="Lato" w:eastAsia="Lato" w:hAnsi="Lato" w:cs="Lato"/>
          <w:color w:val="404040" w:themeColor="text1" w:themeTint="BF"/>
          <w:sz w:val="24"/>
          <w:szCs w:val="24"/>
        </w:rPr>
        <w:t xml:space="preserve"> build file</w:t>
      </w:r>
    </w:p>
    <w:p w14:paraId="1C887ABF" w14:textId="524ADFE5" w:rsidR="008C6B5D" w:rsidRDefault="00A16E8A" w:rsidP="784EBC99">
      <w:pPr>
        <w:spacing w:line="360" w:lineRule="exact"/>
        <w:rPr>
          <w:rFonts w:ascii="Lato" w:eastAsia="Lato" w:hAnsi="Lato" w:cs="Lato"/>
          <w:color w:val="404040" w:themeColor="text1" w:themeTint="BF"/>
          <w:sz w:val="24"/>
          <w:szCs w:val="24"/>
        </w:rPr>
      </w:pPr>
      <w:r>
        <w:rPr>
          <w:noProof/>
        </w:rPr>
        <w:drawing>
          <wp:anchor distT="0" distB="0" distL="114300" distR="114300" simplePos="0" relativeHeight="251661312" behindDoc="0" locked="0" layoutInCell="1" allowOverlap="1" wp14:anchorId="11F81086" wp14:editId="6421B8F2">
            <wp:simplePos x="0" y="0"/>
            <wp:positionH relativeFrom="margin">
              <wp:align>left</wp:align>
            </wp:positionH>
            <wp:positionV relativeFrom="paragraph">
              <wp:posOffset>340360</wp:posOffset>
            </wp:positionV>
            <wp:extent cx="4572000" cy="1536700"/>
            <wp:effectExtent l="0" t="0" r="0" b="6350"/>
            <wp:wrapTopAndBottom/>
            <wp:docPr id="1247390102" name="Picture 124739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536700"/>
                    </a:xfrm>
                    <a:prstGeom prst="rect">
                      <a:avLst/>
                    </a:prstGeom>
                  </pic:spPr>
                </pic:pic>
              </a:graphicData>
            </a:graphic>
            <wp14:sizeRelV relativeFrom="margin">
              <wp14:pctHeight>0</wp14:pctHeight>
            </wp14:sizeRelV>
          </wp:anchor>
        </w:drawing>
      </w:r>
      <w:r w:rsidR="5ABEBF59" w:rsidRPr="4204C96D">
        <w:rPr>
          <w:rFonts w:ascii="Lato" w:eastAsia="Lato" w:hAnsi="Lato" w:cs="Lato"/>
          <w:color w:val="404040" w:themeColor="text1" w:themeTint="BF"/>
          <w:sz w:val="24"/>
          <w:szCs w:val="24"/>
        </w:rPr>
        <w:t>Example File</w:t>
      </w:r>
    </w:p>
    <w:p w14:paraId="0E9A95F7" w14:textId="335B57FA" w:rsidR="008C6B5D" w:rsidRDefault="008C6B5D" w:rsidP="4204C96D">
      <w:pPr>
        <w:spacing w:line="360" w:lineRule="exact"/>
      </w:pPr>
    </w:p>
    <w:p w14:paraId="37F49B29" w14:textId="5858AD52" w:rsidR="008C6B5D" w:rsidRDefault="7E9F5727" w:rsidP="784EBC99">
      <w:pPr>
        <w:pStyle w:val="ListParagraph"/>
        <w:numPr>
          <w:ilvl w:val="0"/>
          <w:numId w:val="1"/>
        </w:numPr>
        <w:spacing w:line="360" w:lineRule="exact"/>
        <w:rPr>
          <w:rFonts w:ascii="Lato" w:eastAsia="Lato" w:hAnsi="Lato" w:cs="Lato"/>
          <w:color w:val="404040" w:themeColor="text1" w:themeTint="BF"/>
          <w:sz w:val="24"/>
          <w:szCs w:val="24"/>
        </w:rPr>
      </w:pPr>
      <w:proofErr w:type="spellStart"/>
      <w:r w:rsidRPr="784EBC99">
        <w:rPr>
          <w:rFonts w:ascii="Lato" w:eastAsia="Lato" w:hAnsi="Lato" w:cs="Lato"/>
          <w:color w:val="404040" w:themeColor="text1" w:themeTint="BF"/>
          <w:sz w:val="24"/>
          <w:szCs w:val="24"/>
        </w:rPr>
        <w:t>requirements.yml</w:t>
      </w:r>
      <w:proofErr w:type="spellEnd"/>
    </w:p>
    <w:p w14:paraId="32E185FB" w14:textId="4C18EE29" w:rsidR="008C6B5D" w:rsidRDefault="00694900" w:rsidP="784EBC99">
      <w:pPr>
        <w:pStyle w:val="ListParagraph"/>
        <w:numPr>
          <w:ilvl w:val="1"/>
          <w:numId w:val="1"/>
        </w:numPr>
        <w:spacing w:line="360" w:lineRule="exact"/>
      </w:pPr>
      <w:r>
        <w:rPr>
          <w:noProof/>
        </w:rPr>
        <w:lastRenderedPageBreak/>
        <w:drawing>
          <wp:anchor distT="0" distB="0" distL="114300" distR="114300" simplePos="0" relativeHeight="251660288" behindDoc="0" locked="0" layoutInCell="1" allowOverlap="1" wp14:anchorId="117F7265" wp14:editId="66A72AEB">
            <wp:simplePos x="0" y="0"/>
            <wp:positionH relativeFrom="column">
              <wp:posOffset>1003300</wp:posOffset>
            </wp:positionH>
            <wp:positionV relativeFrom="paragraph">
              <wp:posOffset>594360</wp:posOffset>
            </wp:positionV>
            <wp:extent cx="2800350" cy="1390650"/>
            <wp:effectExtent l="0" t="0" r="0" b="0"/>
            <wp:wrapTopAndBottom/>
            <wp:docPr id="1001226470" name="Picture 100122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1390650"/>
                    </a:xfrm>
                    <a:prstGeom prst="rect">
                      <a:avLst/>
                    </a:prstGeom>
                  </pic:spPr>
                </pic:pic>
              </a:graphicData>
            </a:graphic>
          </wp:anchor>
        </w:drawing>
      </w:r>
      <w:r w:rsidR="7E9F5727" w:rsidRPr="784EBC99">
        <w:rPr>
          <w:color w:val="333333"/>
          <w:sz w:val="27"/>
          <w:szCs w:val="27"/>
        </w:rPr>
        <w:t xml:space="preserve">points to a valid requirements file for the </w:t>
      </w:r>
      <w:r w:rsidR="7E9F5727" w:rsidRPr="784EBC99">
        <w:rPr>
          <w:rFonts w:ascii="Courier New" w:eastAsia="Courier New" w:hAnsi="Courier New" w:cs="Courier New"/>
          <w:color w:val="333333"/>
          <w:sz w:val="27"/>
          <w:szCs w:val="27"/>
        </w:rPr>
        <w:t>ansible-galaxy collection install –r</w:t>
      </w:r>
    </w:p>
    <w:p w14:paraId="4017B0A0" w14:textId="2639EAC9" w:rsidR="008C6B5D" w:rsidRDefault="008C6B5D" w:rsidP="784EBC99">
      <w:pPr>
        <w:pStyle w:val="ListParagraph"/>
        <w:numPr>
          <w:ilvl w:val="1"/>
          <w:numId w:val="1"/>
        </w:numPr>
        <w:spacing w:line="360" w:lineRule="exact"/>
      </w:pPr>
    </w:p>
    <w:p w14:paraId="12812C46" w14:textId="017F4C9F" w:rsidR="008C6B5D" w:rsidRDefault="7E9F5727" w:rsidP="784EBC99">
      <w:pPr>
        <w:pStyle w:val="ListParagraph"/>
        <w:numPr>
          <w:ilvl w:val="0"/>
          <w:numId w:val="1"/>
        </w:numPr>
        <w:spacing w:line="360" w:lineRule="exact"/>
        <w:rPr>
          <w:rFonts w:ascii="Lato" w:eastAsia="Lato" w:hAnsi="Lato" w:cs="Lato"/>
          <w:color w:val="404040" w:themeColor="text1" w:themeTint="BF"/>
          <w:sz w:val="24"/>
          <w:szCs w:val="24"/>
        </w:rPr>
      </w:pPr>
      <w:r w:rsidRPr="784EBC99">
        <w:rPr>
          <w:rFonts w:ascii="Lato" w:eastAsia="Lato" w:hAnsi="Lato" w:cs="Lato"/>
          <w:color w:val="404040" w:themeColor="text1" w:themeTint="BF"/>
          <w:sz w:val="24"/>
          <w:szCs w:val="24"/>
        </w:rPr>
        <w:t>requirements.txt</w:t>
      </w:r>
    </w:p>
    <w:p w14:paraId="6B85A2F1" w14:textId="2E2249ED" w:rsidR="008C6B5D" w:rsidRDefault="7E9F5727" w:rsidP="784EBC99">
      <w:pPr>
        <w:pStyle w:val="ListParagraph"/>
        <w:numPr>
          <w:ilvl w:val="1"/>
          <w:numId w:val="1"/>
        </w:numPr>
        <w:spacing w:line="360" w:lineRule="exact"/>
      </w:pPr>
      <w:r w:rsidRPr="784EBC99">
        <w:rPr>
          <w:color w:val="333333"/>
          <w:sz w:val="27"/>
          <w:szCs w:val="27"/>
        </w:rPr>
        <w:t xml:space="preserve">points to a Python requirements file for </w:t>
      </w:r>
      <w:r w:rsidRPr="784EBC99">
        <w:rPr>
          <w:rFonts w:ascii="Courier New" w:eastAsia="Courier New" w:hAnsi="Courier New" w:cs="Courier New"/>
          <w:color w:val="333333"/>
          <w:sz w:val="27"/>
          <w:szCs w:val="27"/>
        </w:rPr>
        <w:t>pip install –r</w:t>
      </w:r>
    </w:p>
    <w:p w14:paraId="5A0E1A50" w14:textId="54D9108F" w:rsidR="008C6B5D" w:rsidRDefault="008C6B5D" w:rsidP="784EBC99">
      <w:pPr>
        <w:pStyle w:val="ListParagraph"/>
        <w:numPr>
          <w:ilvl w:val="1"/>
          <w:numId w:val="1"/>
        </w:numPr>
        <w:spacing w:line="360" w:lineRule="exact"/>
      </w:pPr>
    </w:p>
    <w:p w14:paraId="16CEE59D" w14:textId="03E21A4E" w:rsidR="008C6B5D" w:rsidRDefault="00694900" w:rsidP="784EBC99">
      <w:pPr>
        <w:pStyle w:val="ListParagraph"/>
        <w:numPr>
          <w:ilvl w:val="0"/>
          <w:numId w:val="1"/>
        </w:numPr>
        <w:spacing w:line="360" w:lineRule="exact"/>
        <w:rPr>
          <w:rFonts w:ascii="Lato" w:eastAsia="Lato" w:hAnsi="Lato" w:cs="Lato"/>
          <w:color w:val="404040" w:themeColor="text1" w:themeTint="BF"/>
          <w:sz w:val="24"/>
          <w:szCs w:val="24"/>
        </w:rPr>
      </w:pPr>
      <w:r>
        <w:rPr>
          <w:noProof/>
        </w:rPr>
        <w:drawing>
          <wp:anchor distT="0" distB="0" distL="114300" distR="114300" simplePos="0" relativeHeight="251659264" behindDoc="0" locked="0" layoutInCell="1" allowOverlap="1" wp14:anchorId="34B63536" wp14:editId="4EB8461E">
            <wp:simplePos x="0" y="0"/>
            <wp:positionH relativeFrom="margin">
              <wp:align>center</wp:align>
            </wp:positionH>
            <wp:positionV relativeFrom="paragraph">
              <wp:posOffset>0</wp:posOffset>
            </wp:positionV>
            <wp:extent cx="4000500" cy="2400300"/>
            <wp:effectExtent l="0" t="0" r="0" b="0"/>
            <wp:wrapTopAndBottom/>
            <wp:docPr id="1985588474" name="Picture 19855884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8474" name="Picture 198558847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anchor>
        </w:drawing>
      </w:r>
      <w:r w:rsidR="7E9F5727" w:rsidRPr="784EBC99">
        <w:rPr>
          <w:rFonts w:ascii="Lato" w:eastAsia="Lato" w:hAnsi="Lato" w:cs="Lato"/>
          <w:color w:val="404040" w:themeColor="text1" w:themeTint="BF"/>
          <w:sz w:val="24"/>
          <w:szCs w:val="24"/>
        </w:rPr>
        <w:t>bindep.txt</w:t>
      </w:r>
    </w:p>
    <w:p w14:paraId="0C38834B" w14:textId="655D5D50" w:rsidR="008C6B5D" w:rsidRDefault="00694900" w:rsidP="784EBC99">
      <w:pPr>
        <w:pStyle w:val="ListParagraph"/>
        <w:numPr>
          <w:ilvl w:val="1"/>
          <w:numId w:val="1"/>
        </w:numPr>
        <w:spacing w:line="360" w:lineRule="exact"/>
      </w:pPr>
      <w:r>
        <w:rPr>
          <w:noProof/>
        </w:rPr>
        <w:drawing>
          <wp:anchor distT="0" distB="0" distL="114300" distR="114300" simplePos="0" relativeHeight="251658240" behindDoc="1" locked="0" layoutInCell="1" allowOverlap="1" wp14:anchorId="6371750C" wp14:editId="2BE0E75D">
            <wp:simplePos x="0" y="0"/>
            <wp:positionH relativeFrom="column">
              <wp:posOffset>927100</wp:posOffset>
            </wp:positionH>
            <wp:positionV relativeFrom="paragraph">
              <wp:posOffset>594360</wp:posOffset>
            </wp:positionV>
            <wp:extent cx="3590925" cy="946150"/>
            <wp:effectExtent l="0" t="0" r="9525" b="6350"/>
            <wp:wrapTopAndBottom/>
            <wp:docPr id="390299413" name="Picture 39029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90925" cy="946150"/>
                    </a:xfrm>
                    <a:prstGeom prst="rect">
                      <a:avLst/>
                    </a:prstGeom>
                  </pic:spPr>
                </pic:pic>
              </a:graphicData>
            </a:graphic>
            <wp14:sizeRelV relativeFrom="margin">
              <wp14:pctHeight>0</wp14:pctHeight>
            </wp14:sizeRelV>
          </wp:anchor>
        </w:drawing>
      </w:r>
      <w:r w:rsidR="7E9F5727" w:rsidRPr="784EBC99">
        <w:rPr>
          <w:color w:val="333333"/>
          <w:sz w:val="27"/>
          <w:szCs w:val="27"/>
        </w:rPr>
        <w:t xml:space="preserve">requirements file specifies cross-platform </w:t>
      </w:r>
      <w:proofErr w:type="gramStart"/>
      <w:r w:rsidR="7E9F5727" w:rsidRPr="784EBC99">
        <w:rPr>
          <w:color w:val="333333"/>
          <w:sz w:val="27"/>
          <w:szCs w:val="27"/>
        </w:rPr>
        <w:t>requirements, if</w:t>
      </w:r>
      <w:proofErr w:type="gramEnd"/>
      <w:r w:rsidR="7E9F5727" w:rsidRPr="784EBC99">
        <w:rPr>
          <w:color w:val="333333"/>
          <w:sz w:val="27"/>
          <w:szCs w:val="27"/>
        </w:rPr>
        <w:t xml:space="preserve"> there are any.  These get processed by </w:t>
      </w:r>
      <w:proofErr w:type="spellStart"/>
      <w:r w:rsidR="7E9F5727" w:rsidRPr="784EBC99">
        <w:rPr>
          <w:color w:val="333333"/>
          <w:sz w:val="27"/>
          <w:szCs w:val="27"/>
        </w:rPr>
        <w:t>bindep</w:t>
      </w:r>
      <w:proofErr w:type="spellEnd"/>
      <w:r w:rsidR="7E9F5727" w:rsidRPr="784EBC99">
        <w:rPr>
          <w:color w:val="333333"/>
          <w:sz w:val="27"/>
          <w:szCs w:val="27"/>
        </w:rPr>
        <w:t xml:space="preserve"> and then passed to </w:t>
      </w:r>
      <w:proofErr w:type="spellStart"/>
      <w:r w:rsidR="7E9F5727" w:rsidRPr="784EBC99">
        <w:rPr>
          <w:color w:val="333333"/>
          <w:sz w:val="27"/>
          <w:szCs w:val="27"/>
        </w:rPr>
        <w:t>dnf</w:t>
      </w:r>
      <w:proofErr w:type="spellEnd"/>
    </w:p>
    <w:p w14:paraId="19118F74" w14:textId="4D0E5C13" w:rsidR="008C6B5D" w:rsidRDefault="008C6B5D" w:rsidP="784EBC99">
      <w:pPr>
        <w:pStyle w:val="ListParagraph"/>
        <w:numPr>
          <w:ilvl w:val="1"/>
          <w:numId w:val="1"/>
        </w:numPr>
        <w:spacing w:line="360" w:lineRule="exact"/>
      </w:pPr>
    </w:p>
    <w:p w14:paraId="25F72D34" w14:textId="7314CFB9" w:rsidR="008C6B5D" w:rsidRDefault="5457D459">
      <w:r w:rsidRPr="784EBC99">
        <w:rPr>
          <w:rFonts w:ascii="Inconsolata" w:eastAsia="Inconsolata" w:hAnsi="Inconsolata" w:cs="Inconsolata"/>
          <w:color w:val="333333"/>
          <w:sz w:val="27"/>
          <w:szCs w:val="27"/>
        </w:rPr>
        <w:t xml:space="preserve">Additional commands may be specified in the </w:t>
      </w:r>
      <w:proofErr w:type="spellStart"/>
      <w:r w:rsidRPr="784EBC99">
        <w:rPr>
          <w:rFonts w:ascii="Courier New" w:eastAsia="Courier New" w:hAnsi="Courier New" w:cs="Courier New"/>
          <w:color w:val="333333"/>
          <w:sz w:val="27"/>
          <w:szCs w:val="27"/>
        </w:rPr>
        <w:t>additional_build_steps</w:t>
      </w:r>
      <w:proofErr w:type="spellEnd"/>
      <w:r w:rsidRPr="784EBC99">
        <w:rPr>
          <w:rFonts w:ascii="Inconsolata" w:eastAsia="Inconsolata" w:hAnsi="Inconsolata" w:cs="Inconsolata"/>
          <w:color w:val="333333"/>
          <w:sz w:val="27"/>
          <w:szCs w:val="27"/>
        </w:rPr>
        <w:t xml:space="preserve"> section, to be executed before the main build steps (</w:t>
      </w:r>
      <w:r w:rsidRPr="784EBC99">
        <w:rPr>
          <w:rFonts w:ascii="Courier New" w:eastAsia="Courier New" w:hAnsi="Courier New" w:cs="Courier New"/>
          <w:color w:val="333333"/>
          <w:sz w:val="27"/>
          <w:szCs w:val="27"/>
        </w:rPr>
        <w:t>prepend</w:t>
      </w:r>
      <w:r w:rsidRPr="784EBC99">
        <w:rPr>
          <w:rFonts w:ascii="Inconsolata" w:eastAsia="Inconsolata" w:hAnsi="Inconsolata" w:cs="Inconsolata"/>
          <w:color w:val="333333"/>
          <w:sz w:val="27"/>
          <w:szCs w:val="27"/>
        </w:rPr>
        <w:t>) or after (</w:t>
      </w:r>
      <w:r w:rsidRPr="784EBC99">
        <w:rPr>
          <w:rFonts w:ascii="Courier New" w:eastAsia="Courier New" w:hAnsi="Courier New" w:cs="Courier New"/>
          <w:color w:val="333333"/>
          <w:sz w:val="27"/>
          <w:szCs w:val="27"/>
        </w:rPr>
        <w:t>append</w:t>
      </w:r>
      <w:r w:rsidRPr="784EBC99">
        <w:rPr>
          <w:rFonts w:ascii="Inconsolata" w:eastAsia="Inconsolata" w:hAnsi="Inconsolata" w:cs="Inconsolata"/>
          <w:color w:val="333333"/>
          <w:sz w:val="27"/>
          <w:szCs w:val="27"/>
        </w:rPr>
        <w:t xml:space="preserve">). The syntax needs to be either a multi-line string (as shown in the </w:t>
      </w:r>
      <w:r w:rsidRPr="784EBC99">
        <w:rPr>
          <w:rFonts w:ascii="Courier New" w:eastAsia="Courier New" w:hAnsi="Courier New" w:cs="Courier New"/>
          <w:color w:val="333333"/>
          <w:sz w:val="27"/>
          <w:szCs w:val="27"/>
        </w:rPr>
        <w:t>prepend</w:t>
      </w:r>
      <w:r w:rsidRPr="784EBC99">
        <w:rPr>
          <w:rFonts w:ascii="Inconsolata" w:eastAsia="Inconsolata" w:hAnsi="Inconsolata" w:cs="Inconsolata"/>
          <w:color w:val="333333"/>
          <w:sz w:val="27"/>
          <w:szCs w:val="27"/>
        </w:rPr>
        <w:t xml:space="preserve"> section of the </w:t>
      </w:r>
      <w:r w:rsidRPr="784EBC99">
        <w:rPr>
          <w:rFonts w:ascii="Inconsolata" w:eastAsia="Inconsolata" w:hAnsi="Inconsolata" w:cs="Inconsolata"/>
          <w:color w:val="333333"/>
          <w:sz w:val="27"/>
          <w:szCs w:val="27"/>
        </w:rPr>
        <w:lastRenderedPageBreak/>
        <w:t xml:space="preserve">example definition file) or a list (as shown via the example’s </w:t>
      </w:r>
      <w:r w:rsidRPr="784EBC99">
        <w:rPr>
          <w:rFonts w:ascii="Courier New" w:eastAsia="Courier New" w:hAnsi="Courier New" w:cs="Courier New"/>
          <w:color w:val="333333"/>
          <w:sz w:val="27"/>
          <w:szCs w:val="27"/>
        </w:rPr>
        <w:t>append</w:t>
      </w:r>
      <w:r w:rsidRPr="784EBC99">
        <w:rPr>
          <w:rFonts w:ascii="Inconsolata" w:eastAsia="Inconsolata" w:hAnsi="Inconsolata" w:cs="Inconsolata"/>
          <w:color w:val="333333"/>
          <w:sz w:val="27"/>
          <w:szCs w:val="27"/>
        </w:rPr>
        <w:t xml:space="preserve"> section).</w:t>
      </w:r>
    </w:p>
    <w:p w14:paraId="40939120" w14:textId="23C3917B" w:rsidR="008C6B5D" w:rsidRDefault="5457D459" w:rsidP="784EBC99">
      <w:pPr>
        <w:pStyle w:val="Heading3"/>
      </w:pPr>
      <w:r w:rsidRPr="784EBC99">
        <w:rPr>
          <w:rFonts w:ascii="Inconsolata" w:eastAsia="Inconsolata" w:hAnsi="Inconsolata" w:cs="Inconsolata"/>
          <w:color w:val="434343"/>
          <w:sz w:val="30"/>
          <w:szCs w:val="30"/>
        </w:rPr>
        <w:t>Customizable Options</w:t>
      </w:r>
    </w:p>
    <w:p w14:paraId="0CB1456A" w14:textId="5BEECC40" w:rsidR="008C6B5D" w:rsidRDefault="5457D459">
      <w:r w:rsidRPr="784EBC99">
        <w:rPr>
          <w:rFonts w:ascii="Inconsolata" w:eastAsia="Inconsolata" w:hAnsi="Inconsolata" w:cs="Inconsolata"/>
          <w:color w:val="333333"/>
          <w:sz w:val="27"/>
          <w:szCs w:val="27"/>
        </w:rPr>
        <w:t>Before we run the</w:t>
      </w:r>
      <w:r w:rsidRPr="784EBC99">
        <w:rPr>
          <w:rFonts w:ascii="Courier New" w:eastAsia="Courier New" w:hAnsi="Courier New" w:cs="Courier New"/>
          <w:color w:val="333333"/>
          <w:sz w:val="27"/>
          <w:szCs w:val="27"/>
        </w:rPr>
        <w:t xml:space="preserve"> build</w:t>
      </w:r>
      <w:r w:rsidRPr="784EBC99">
        <w:rPr>
          <w:rFonts w:ascii="Inconsolata" w:eastAsia="Inconsolata" w:hAnsi="Inconsolata" w:cs="Inconsolata"/>
          <w:color w:val="333333"/>
          <w:sz w:val="27"/>
          <w:szCs w:val="27"/>
        </w:rPr>
        <w:t xml:space="preserve"> command, let’s discuss the customizable options you can use alongside it.  </w:t>
      </w:r>
    </w:p>
    <w:p w14:paraId="681068E8" w14:textId="176D8E0A" w:rsidR="008C6B5D" w:rsidRDefault="5457D459">
      <w:r w:rsidRPr="784EBC99">
        <w:rPr>
          <w:rFonts w:ascii="Courier New" w:eastAsia="Courier New" w:hAnsi="Courier New" w:cs="Courier New"/>
          <w:color w:val="333333"/>
          <w:sz w:val="27"/>
          <w:szCs w:val="27"/>
        </w:rPr>
        <w:t>'-f', '--file'</w:t>
      </w:r>
    </w:p>
    <w:p w14:paraId="4BB13DCD" w14:textId="42410E33" w:rsidR="008C6B5D" w:rsidRDefault="5457D459">
      <w:r w:rsidRPr="784EBC99">
        <w:rPr>
          <w:rFonts w:ascii="Inconsolata" w:eastAsia="Inconsolata" w:hAnsi="Inconsolata" w:cs="Inconsolata"/>
          <w:color w:val="333333"/>
          <w:sz w:val="27"/>
          <w:szCs w:val="27"/>
        </w:rPr>
        <w:t xml:space="preserve">This flag points to the specific definition file of the Execution Environment; it will default to </w:t>
      </w:r>
      <w:r w:rsidRPr="784EBC99">
        <w:rPr>
          <w:rFonts w:ascii="Courier New" w:eastAsia="Courier New" w:hAnsi="Courier New" w:cs="Courier New"/>
          <w:color w:val="333333"/>
          <w:sz w:val="27"/>
          <w:szCs w:val="27"/>
        </w:rPr>
        <w:t>execution-</w:t>
      </w:r>
      <w:proofErr w:type="spellStart"/>
      <w:r w:rsidRPr="784EBC99">
        <w:rPr>
          <w:rFonts w:ascii="Courier New" w:eastAsia="Courier New" w:hAnsi="Courier New" w:cs="Courier New"/>
          <w:color w:val="333333"/>
          <w:sz w:val="27"/>
          <w:szCs w:val="27"/>
        </w:rPr>
        <w:t>environment.yml</w:t>
      </w:r>
      <w:proofErr w:type="spellEnd"/>
      <w:r w:rsidRPr="784EBC99">
        <w:rPr>
          <w:rFonts w:ascii="Inconsolata" w:eastAsia="Inconsolata" w:hAnsi="Inconsolata" w:cs="Inconsolata"/>
          <w:color w:val="333333"/>
          <w:sz w:val="27"/>
          <w:szCs w:val="27"/>
        </w:rPr>
        <w:t xml:space="preserve"> if a different file name is not specified.</w:t>
      </w:r>
    </w:p>
    <w:p w14:paraId="4F29FC48" w14:textId="3D0147A3" w:rsidR="008C6B5D" w:rsidRDefault="5457D459">
      <w:r w:rsidRPr="784EBC99">
        <w:rPr>
          <w:rFonts w:ascii="Courier New" w:eastAsia="Courier New" w:hAnsi="Courier New" w:cs="Courier New"/>
          <w:color w:val="333333"/>
          <w:sz w:val="27"/>
          <w:szCs w:val="27"/>
        </w:rPr>
        <w:t>'-b', '--base-image'</w:t>
      </w:r>
    </w:p>
    <w:p w14:paraId="7016C1DB" w14:textId="5150A9E8" w:rsidR="008C6B5D" w:rsidRDefault="5457D459">
      <w:r w:rsidRPr="784EBC99">
        <w:rPr>
          <w:rFonts w:ascii="Inconsolata" w:eastAsia="Inconsolata" w:hAnsi="Inconsolata" w:cs="Inconsolata"/>
          <w:color w:val="333333"/>
          <w:sz w:val="27"/>
          <w:szCs w:val="27"/>
        </w:rPr>
        <w:t xml:space="preserve">The parent image for the Execution Environment; when not mentioned, it defaults to </w:t>
      </w:r>
      <w:r w:rsidRPr="784EBC99">
        <w:rPr>
          <w:rFonts w:ascii="Courier New" w:eastAsia="Courier New" w:hAnsi="Courier New" w:cs="Courier New"/>
          <w:color w:val="333333"/>
          <w:sz w:val="27"/>
          <w:szCs w:val="27"/>
        </w:rPr>
        <w:t>quay.io/ansible/</w:t>
      </w:r>
      <w:proofErr w:type="spellStart"/>
      <w:r w:rsidRPr="784EBC99">
        <w:rPr>
          <w:rFonts w:ascii="Courier New" w:eastAsia="Courier New" w:hAnsi="Courier New" w:cs="Courier New"/>
          <w:color w:val="333333"/>
          <w:sz w:val="27"/>
          <w:szCs w:val="27"/>
        </w:rPr>
        <w:t>ansible-</w:t>
      </w:r>
      <w:proofErr w:type="gramStart"/>
      <w:r w:rsidRPr="784EBC99">
        <w:rPr>
          <w:rFonts w:ascii="Courier New" w:eastAsia="Courier New" w:hAnsi="Courier New" w:cs="Courier New"/>
          <w:color w:val="333333"/>
          <w:sz w:val="27"/>
          <w:szCs w:val="27"/>
        </w:rPr>
        <w:t>runner:devel</w:t>
      </w:r>
      <w:proofErr w:type="spellEnd"/>
      <w:proofErr w:type="gramEnd"/>
      <w:r w:rsidRPr="784EBC99">
        <w:rPr>
          <w:rFonts w:ascii="Inconsolata" w:eastAsia="Inconsolata" w:hAnsi="Inconsolata" w:cs="Inconsolata"/>
          <w:color w:val="333333"/>
          <w:sz w:val="27"/>
          <w:szCs w:val="27"/>
        </w:rPr>
        <w:t>.</w:t>
      </w:r>
    </w:p>
    <w:p w14:paraId="2F169A31" w14:textId="073B6794" w:rsidR="008C6B5D" w:rsidRDefault="5457D459">
      <w:r w:rsidRPr="784EBC99">
        <w:rPr>
          <w:rFonts w:ascii="Courier New" w:eastAsia="Courier New" w:hAnsi="Courier New" w:cs="Courier New"/>
          <w:color w:val="333333"/>
          <w:sz w:val="27"/>
          <w:szCs w:val="27"/>
        </w:rPr>
        <w:t>'-c', '--context'</w:t>
      </w:r>
    </w:p>
    <w:p w14:paraId="16843331" w14:textId="2E555266" w:rsidR="008C6B5D" w:rsidRDefault="5457D459">
      <w:r w:rsidRPr="784EBC99">
        <w:rPr>
          <w:rFonts w:ascii="Inconsolata" w:eastAsia="Inconsolata" w:hAnsi="Inconsolata" w:cs="Inconsolata"/>
          <w:color w:val="333333"/>
          <w:sz w:val="27"/>
          <w:szCs w:val="27"/>
        </w:rPr>
        <w:t xml:space="preserve">The directory to use for the build </w:t>
      </w:r>
      <w:proofErr w:type="gramStart"/>
      <w:r w:rsidRPr="784EBC99">
        <w:rPr>
          <w:rFonts w:ascii="Inconsolata" w:eastAsia="Inconsolata" w:hAnsi="Inconsolata" w:cs="Inconsolata"/>
          <w:color w:val="333333"/>
          <w:sz w:val="27"/>
          <w:szCs w:val="27"/>
        </w:rPr>
        <w:t>context, if</w:t>
      </w:r>
      <w:proofErr w:type="gramEnd"/>
      <w:r w:rsidRPr="784EBC99">
        <w:rPr>
          <w:rFonts w:ascii="Inconsolata" w:eastAsia="Inconsolata" w:hAnsi="Inconsolata" w:cs="Inconsolata"/>
          <w:color w:val="333333"/>
          <w:sz w:val="27"/>
          <w:szCs w:val="27"/>
        </w:rPr>
        <w:t xml:space="preserve"> it should be generated in a specific place. The default location is </w:t>
      </w:r>
      <w:r w:rsidRPr="784EBC99">
        <w:rPr>
          <w:rFonts w:ascii="Courier New" w:eastAsia="Courier New" w:hAnsi="Courier New" w:cs="Courier New"/>
          <w:color w:val="333333"/>
          <w:sz w:val="27"/>
          <w:szCs w:val="27"/>
        </w:rPr>
        <w:t>$PWD/context.</w:t>
      </w:r>
    </w:p>
    <w:p w14:paraId="056BF88F" w14:textId="72B66E5C" w:rsidR="008C6B5D" w:rsidRDefault="5457D459">
      <w:r w:rsidRPr="784EBC99">
        <w:rPr>
          <w:rFonts w:ascii="Courier New" w:eastAsia="Courier New" w:hAnsi="Courier New" w:cs="Courier New"/>
          <w:color w:val="333333"/>
          <w:sz w:val="27"/>
          <w:szCs w:val="27"/>
        </w:rPr>
        <w:t>'--container-runtime'</w:t>
      </w:r>
    </w:p>
    <w:p w14:paraId="5C3934B5" w14:textId="11AFAEB2" w:rsidR="008C6B5D" w:rsidRDefault="5457D459">
      <w:r w:rsidRPr="784EBC99">
        <w:rPr>
          <w:rFonts w:ascii="Inconsolata" w:eastAsia="Inconsolata" w:hAnsi="Inconsolata" w:cs="Inconsolata"/>
          <w:color w:val="333333"/>
          <w:sz w:val="27"/>
          <w:szCs w:val="27"/>
        </w:rPr>
        <w:t xml:space="preserve">Specifies which container runtime to use; the choices are </w:t>
      </w:r>
      <w:proofErr w:type="spellStart"/>
      <w:r w:rsidRPr="784EBC99">
        <w:rPr>
          <w:rFonts w:ascii="Courier New" w:eastAsia="Courier New" w:hAnsi="Courier New" w:cs="Courier New"/>
          <w:color w:val="333333"/>
          <w:sz w:val="27"/>
          <w:szCs w:val="27"/>
        </w:rPr>
        <w:t>podman</w:t>
      </w:r>
      <w:proofErr w:type="spellEnd"/>
      <w:r w:rsidRPr="784EBC99">
        <w:rPr>
          <w:rFonts w:ascii="Inconsolata" w:eastAsia="Inconsolata" w:hAnsi="Inconsolata" w:cs="Inconsolata"/>
          <w:color w:val="333333"/>
          <w:sz w:val="27"/>
          <w:szCs w:val="27"/>
        </w:rPr>
        <w:t xml:space="preserve"> (default option) or </w:t>
      </w:r>
      <w:r w:rsidRPr="784EBC99">
        <w:rPr>
          <w:rFonts w:ascii="Courier New" w:eastAsia="Courier New" w:hAnsi="Courier New" w:cs="Courier New"/>
          <w:color w:val="333333"/>
          <w:sz w:val="27"/>
          <w:szCs w:val="27"/>
        </w:rPr>
        <w:t>docker</w:t>
      </w:r>
      <w:r w:rsidRPr="784EBC99">
        <w:rPr>
          <w:rFonts w:ascii="Inconsolata" w:eastAsia="Inconsolata" w:hAnsi="Inconsolata" w:cs="Inconsolata"/>
          <w:color w:val="333333"/>
          <w:sz w:val="27"/>
          <w:szCs w:val="27"/>
        </w:rPr>
        <w:t>.</w:t>
      </w:r>
    </w:p>
    <w:p w14:paraId="2B828BA8" w14:textId="7AC86C5A" w:rsidR="008C6B5D" w:rsidRDefault="5457D459">
      <w:r w:rsidRPr="784EBC99">
        <w:rPr>
          <w:rFonts w:ascii="Courier New" w:eastAsia="Courier New" w:hAnsi="Courier New" w:cs="Courier New"/>
          <w:color w:val="333333"/>
          <w:sz w:val="27"/>
          <w:szCs w:val="27"/>
        </w:rPr>
        <w:t>'--tag'</w:t>
      </w:r>
    </w:p>
    <w:p w14:paraId="6C1667A6" w14:textId="7D110DCE" w:rsidR="008C6B5D" w:rsidRDefault="5457D459">
      <w:r w:rsidRPr="784EBC99">
        <w:rPr>
          <w:rFonts w:ascii="Inconsolata" w:eastAsia="Inconsolata" w:hAnsi="Inconsolata" w:cs="Inconsolata"/>
          <w:color w:val="333333"/>
          <w:sz w:val="27"/>
          <w:szCs w:val="27"/>
        </w:rPr>
        <w:t xml:space="preserve">The name for the container image being built; when nothing is specified with this flag, the image will be named </w:t>
      </w:r>
      <w:r w:rsidRPr="784EBC99">
        <w:rPr>
          <w:rFonts w:ascii="Courier New" w:eastAsia="Courier New" w:hAnsi="Courier New" w:cs="Courier New"/>
          <w:color w:val="333333"/>
          <w:sz w:val="27"/>
          <w:szCs w:val="27"/>
        </w:rPr>
        <w:t>ansible-execution-env</w:t>
      </w:r>
      <w:r w:rsidRPr="784EBC99">
        <w:rPr>
          <w:rFonts w:ascii="Inconsolata" w:eastAsia="Inconsolata" w:hAnsi="Inconsolata" w:cs="Inconsolata"/>
          <w:color w:val="333333"/>
          <w:sz w:val="27"/>
          <w:szCs w:val="27"/>
        </w:rPr>
        <w:t>.</w:t>
      </w:r>
    </w:p>
    <w:p w14:paraId="1077AEBE" w14:textId="7D6A4B7F" w:rsidR="008C6B5D" w:rsidRDefault="5457D459" w:rsidP="784EBC99">
      <w:r>
        <w:rPr>
          <w:noProof/>
        </w:rPr>
        <w:lastRenderedPageBreak/>
        <w:drawing>
          <wp:inline distT="0" distB="0" distL="0" distR="0" wp14:anchorId="5D9AA773" wp14:editId="296D11E0">
            <wp:extent cx="4572000" cy="2466975"/>
            <wp:effectExtent l="0" t="0" r="0" b="0"/>
            <wp:docPr id="651616552" name="Picture 65161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572E9835" w14:textId="2E06B780" w:rsidR="008C6B5D" w:rsidRDefault="5457D459" w:rsidP="784EBC99">
      <w:pPr>
        <w:rPr>
          <w:rFonts w:asciiTheme="majorHAnsi" w:eastAsiaTheme="majorEastAsia" w:hAnsiTheme="majorHAnsi" w:cstheme="majorBidi"/>
          <w:b/>
          <w:bCs/>
          <w:color w:val="404040" w:themeColor="text1" w:themeTint="BF"/>
          <w:sz w:val="36"/>
          <w:szCs w:val="36"/>
        </w:rPr>
      </w:pPr>
      <w:r w:rsidRPr="784EBC99">
        <w:rPr>
          <w:rFonts w:asciiTheme="majorHAnsi" w:eastAsiaTheme="majorEastAsia" w:hAnsiTheme="majorHAnsi" w:cstheme="majorBidi"/>
          <w:b/>
          <w:bCs/>
          <w:color w:val="404040" w:themeColor="text1" w:themeTint="BF"/>
          <w:sz w:val="36"/>
          <w:szCs w:val="36"/>
        </w:rPr>
        <w:t>Setting Up and Building</w:t>
      </w:r>
    </w:p>
    <w:p w14:paraId="0F8A4B47" w14:textId="0CB56FAD" w:rsidR="008C6B5D" w:rsidRDefault="0829864F" w:rsidP="784EBC99">
      <w:pPr>
        <w:rPr>
          <w:color w:val="333333"/>
          <w:sz w:val="27"/>
          <w:szCs w:val="27"/>
        </w:rPr>
      </w:pPr>
      <w:r w:rsidRPr="784EBC99">
        <w:rPr>
          <w:color w:val="333333"/>
          <w:sz w:val="27"/>
          <w:szCs w:val="27"/>
        </w:rPr>
        <w:t>With the virtual environment activated</w:t>
      </w:r>
    </w:p>
    <w:p w14:paraId="2C078E63" w14:textId="5E73B4C3" w:rsidR="008C6B5D" w:rsidRDefault="0829864F" w:rsidP="784EBC99">
      <w:pPr>
        <w:rPr>
          <w:rFonts w:ascii="Calibri" w:eastAsia="Calibri" w:hAnsi="Calibri" w:cs="Calibri"/>
        </w:rPr>
      </w:pPr>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venv</w:t>
      </w:r>
      <w:proofErr w:type="spellEnd"/>
      <w:r w:rsidRPr="784EBC99">
        <w:rPr>
          <w:rFonts w:ascii="Inconsolata" w:eastAsia="Inconsolata" w:hAnsi="Inconsolata" w:cs="Inconsolata"/>
          <w:color w:val="404040" w:themeColor="text1" w:themeTint="BF"/>
          <w:sz w:val="18"/>
          <w:szCs w:val="18"/>
        </w:rPr>
        <w:t>)$ pip install ansible-builder</w:t>
      </w:r>
    </w:p>
    <w:p w14:paraId="67394438" w14:textId="5FD3F07F" w:rsidR="307E184D" w:rsidRDefault="307E184D" w:rsidP="784EBC99">
      <w:pPr>
        <w:rPr>
          <w:color w:val="333333"/>
          <w:sz w:val="27"/>
          <w:szCs w:val="27"/>
        </w:rPr>
      </w:pPr>
      <w:r w:rsidRPr="784EBC99">
        <w:rPr>
          <w:color w:val="333333"/>
          <w:sz w:val="27"/>
          <w:szCs w:val="27"/>
        </w:rPr>
        <w:t>Make a folder for working Execution-Environments</w:t>
      </w:r>
    </w:p>
    <w:p w14:paraId="1EE2C9DF" w14:textId="4D4FD398" w:rsidR="307E184D" w:rsidRDefault="307E184D" w:rsidP="784EBC99">
      <w:pPr>
        <w:rPr>
          <w:rFonts w:ascii="Calibri" w:eastAsia="Calibri" w:hAnsi="Calibri" w:cs="Calibri"/>
        </w:rPr>
      </w:pPr>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venv</w:t>
      </w:r>
      <w:proofErr w:type="spellEnd"/>
      <w:r w:rsidRPr="784EBC99">
        <w:rPr>
          <w:rFonts w:ascii="Inconsolata" w:eastAsia="Inconsolata" w:hAnsi="Inconsolata" w:cs="Inconsolata"/>
          <w:color w:val="404040" w:themeColor="text1" w:themeTint="BF"/>
          <w:sz w:val="18"/>
          <w:szCs w:val="18"/>
        </w:rPr>
        <w:t xml:space="preserve">)$ </w:t>
      </w:r>
      <w:proofErr w:type="spellStart"/>
      <w:r w:rsidRPr="784EBC99">
        <w:rPr>
          <w:rFonts w:ascii="Inconsolata" w:eastAsia="Inconsolata" w:hAnsi="Inconsolata" w:cs="Inconsolata"/>
          <w:color w:val="404040" w:themeColor="text1" w:themeTint="BF"/>
          <w:sz w:val="18"/>
          <w:szCs w:val="18"/>
        </w:rPr>
        <w:t>mkdir</w:t>
      </w:r>
      <w:proofErr w:type="spellEnd"/>
      <w:r w:rsidRPr="784EBC99">
        <w:rPr>
          <w:rFonts w:ascii="Inconsolata" w:eastAsia="Inconsolata" w:hAnsi="Inconsolata" w:cs="Inconsolata"/>
          <w:color w:val="404040" w:themeColor="text1" w:themeTint="BF"/>
          <w:sz w:val="18"/>
          <w:szCs w:val="18"/>
        </w:rPr>
        <w:t xml:space="preserve"> </w:t>
      </w:r>
      <w:proofErr w:type="spellStart"/>
      <w:r w:rsidRPr="784EBC99">
        <w:rPr>
          <w:rFonts w:ascii="Inconsolata" w:eastAsia="Inconsolata" w:hAnsi="Inconsolata" w:cs="Inconsolata"/>
          <w:color w:val="404040" w:themeColor="text1" w:themeTint="BF"/>
          <w:sz w:val="18"/>
          <w:szCs w:val="18"/>
        </w:rPr>
        <w:t>ee_build</w:t>
      </w:r>
      <w:proofErr w:type="spellEnd"/>
    </w:p>
    <w:p w14:paraId="6E7A717C" w14:textId="688340F4" w:rsidR="307E184D" w:rsidRDefault="307E184D" w:rsidP="784EBC99">
      <w:pPr>
        <w:rPr>
          <w:rFonts w:ascii="Calibri" w:eastAsia="Calibri" w:hAnsi="Calibri" w:cs="Calibri"/>
        </w:rPr>
      </w:pPr>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venv</w:t>
      </w:r>
      <w:proofErr w:type="spellEnd"/>
      <w:r w:rsidRPr="784EBC99">
        <w:rPr>
          <w:rFonts w:ascii="Inconsolata" w:eastAsia="Inconsolata" w:hAnsi="Inconsolata" w:cs="Inconsolata"/>
          <w:color w:val="404040" w:themeColor="text1" w:themeTint="BF"/>
          <w:sz w:val="18"/>
          <w:szCs w:val="18"/>
        </w:rPr>
        <w:t>)$ vi requirements.txt</w:t>
      </w:r>
    </w:p>
    <w:p w14:paraId="513FE1E8" w14:textId="5B28B61C" w:rsidR="003F15C6" w:rsidRDefault="0401FD9E" w:rsidP="003F15C6">
      <w:pPr>
        <w:spacing w:after="0"/>
        <w:rPr>
          <w:rFonts w:ascii="Inconsolata" w:eastAsia="Inconsolata" w:hAnsi="Inconsolata" w:cs="Inconsolata"/>
          <w:color w:val="404040" w:themeColor="text1" w:themeTint="BF"/>
          <w:sz w:val="18"/>
          <w:szCs w:val="18"/>
        </w:rPr>
      </w:pPr>
      <w:r w:rsidRPr="4204C96D">
        <w:rPr>
          <w:color w:val="333333"/>
          <w:sz w:val="27"/>
          <w:szCs w:val="27"/>
        </w:rPr>
        <w:t>Add</w:t>
      </w:r>
      <w:r w:rsidRPr="4204C96D">
        <w:rPr>
          <w:rFonts w:ascii="Inconsolata" w:eastAsia="Inconsolata" w:hAnsi="Inconsolata" w:cs="Inconsolata"/>
          <w:color w:val="404040" w:themeColor="text1" w:themeTint="BF"/>
          <w:sz w:val="18"/>
          <w:szCs w:val="18"/>
        </w:rPr>
        <w:t xml:space="preserve"> </w:t>
      </w:r>
      <w:r w:rsidR="307E184D">
        <w:br/>
      </w:r>
      <w:proofErr w:type="spellStart"/>
      <w:r w:rsidRPr="4204C96D">
        <w:rPr>
          <w:rFonts w:ascii="Inconsolata" w:eastAsia="Inconsolata" w:hAnsi="Inconsolata" w:cs="Inconsolata"/>
          <w:color w:val="404040" w:themeColor="text1" w:themeTint="BF"/>
          <w:sz w:val="18"/>
          <w:szCs w:val="18"/>
        </w:rPr>
        <w:t>pyVmomi</w:t>
      </w:r>
      <w:proofErr w:type="spellEnd"/>
      <w:r w:rsidRPr="4204C96D">
        <w:rPr>
          <w:rFonts w:ascii="Inconsolata" w:eastAsia="Inconsolata" w:hAnsi="Inconsolata" w:cs="Inconsolata"/>
          <w:color w:val="404040" w:themeColor="text1" w:themeTint="BF"/>
          <w:sz w:val="18"/>
          <w:szCs w:val="18"/>
        </w:rPr>
        <w:t>&gt;=6.7</w:t>
      </w:r>
      <w:r w:rsidR="307E184D">
        <w:br/>
      </w:r>
      <w:proofErr w:type="spellStart"/>
      <w:r w:rsidR="003F15C6">
        <w:rPr>
          <w:rFonts w:ascii="Inconsolata" w:eastAsia="Inconsolata" w:hAnsi="Inconsolata" w:cs="Inconsolata"/>
          <w:color w:val="404040" w:themeColor="text1" w:themeTint="BF"/>
          <w:sz w:val="18"/>
          <w:szCs w:val="18"/>
        </w:rPr>
        <w:t>jmespath</w:t>
      </w:r>
      <w:proofErr w:type="spellEnd"/>
    </w:p>
    <w:p w14:paraId="16D68366" w14:textId="5845D514" w:rsidR="003F15C6" w:rsidRDefault="09742B18" w:rsidP="003F15C6">
      <w:pPr>
        <w:spacing w:after="0"/>
        <w:rPr>
          <w:rFonts w:ascii="Inconsolata" w:eastAsia="Inconsolata" w:hAnsi="Inconsolata" w:cs="Inconsolata"/>
          <w:color w:val="404040" w:themeColor="text1" w:themeTint="BF"/>
          <w:sz w:val="18"/>
          <w:szCs w:val="18"/>
        </w:rPr>
      </w:pPr>
      <w:r w:rsidRPr="4204C96D">
        <w:rPr>
          <w:rFonts w:ascii="Inconsolata" w:eastAsia="Inconsolata" w:hAnsi="Inconsolata" w:cs="Inconsolata"/>
          <w:color w:val="404040" w:themeColor="text1" w:themeTint="BF"/>
          <w:sz w:val="18"/>
          <w:szCs w:val="18"/>
        </w:rPr>
        <w:t>requests</w:t>
      </w:r>
      <w:r w:rsidR="307E184D">
        <w:br/>
      </w:r>
      <w:proofErr w:type="spellStart"/>
      <w:r w:rsidR="19DF11DA" w:rsidRPr="4204C96D">
        <w:rPr>
          <w:rFonts w:ascii="Inconsolata" w:eastAsia="Inconsolata" w:hAnsi="Inconsolata" w:cs="Inconsolata"/>
          <w:color w:val="404040" w:themeColor="text1" w:themeTint="BF"/>
          <w:sz w:val="18"/>
          <w:szCs w:val="18"/>
        </w:rPr>
        <w:t>pyVim</w:t>
      </w:r>
      <w:proofErr w:type="spellEnd"/>
    </w:p>
    <w:p w14:paraId="0A0C54DC" w14:textId="77777777" w:rsidR="003F15C6" w:rsidRDefault="003F15C6" w:rsidP="003F15C6">
      <w:pPr>
        <w:spacing w:after="0"/>
        <w:rPr>
          <w:rFonts w:ascii="Inconsolata" w:eastAsia="Inconsolata" w:hAnsi="Inconsolata" w:cs="Inconsolata"/>
          <w:color w:val="404040" w:themeColor="text1" w:themeTint="BF"/>
          <w:sz w:val="18"/>
          <w:szCs w:val="18"/>
        </w:rPr>
      </w:pPr>
    </w:p>
    <w:p w14:paraId="7F6962E2" w14:textId="7336C936" w:rsidR="307E184D" w:rsidRDefault="307E184D" w:rsidP="784EBC99">
      <w:r>
        <w:rPr>
          <w:noProof/>
        </w:rPr>
        <w:drawing>
          <wp:inline distT="0" distB="0" distL="0" distR="0" wp14:anchorId="1F46205B" wp14:editId="0A820754">
            <wp:extent cx="4572000" cy="428625"/>
            <wp:effectExtent l="0" t="0" r="0" b="0"/>
            <wp:docPr id="1414054462" name="Picture 141405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28625"/>
                    </a:xfrm>
                    <a:prstGeom prst="rect">
                      <a:avLst/>
                    </a:prstGeom>
                  </pic:spPr>
                </pic:pic>
              </a:graphicData>
            </a:graphic>
          </wp:inline>
        </w:drawing>
      </w:r>
    </w:p>
    <w:p w14:paraId="70463D18" w14:textId="4710E377" w:rsidR="307E184D" w:rsidRDefault="307E184D" w:rsidP="784EBC99">
      <w:pPr>
        <w:rPr>
          <w:color w:val="333333"/>
          <w:sz w:val="27"/>
          <w:szCs w:val="27"/>
        </w:rPr>
      </w:pPr>
      <w:r w:rsidRPr="784EBC99">
        <w:rPr>
          <w:color w:val="333333"/>
          <w:sz w:val="27"/>
          <w:szCs w:val="27"/>
        </w:rPr>
        <w:t>Create execution-</w:t>
      </w:r>
      <w:proofErr w:type="spellStart"/>
      <w:r w:rsidRPr="784EBC99">
        <w:rPr>
          <w:color w:val="333333"/>
          <w:sz w:val="27"/>
          <w:szCs w:val="27"/>
        </w:rPr>
        <w:t>environment.yml</w:t>
      </w:r>
      <w:proofErr w:type="spellEnd"/>
    </w:p>
    <w:p w14:paraId="561F0C1C" w14:textId="11CBCAAF" w:rsidR="7A71CCFA" w:rsidRDefault="7A71CCFA" w:rsidP="784EBC99">
      <w:pPr>
        <w:rPr>
          <w:rFonts w:ascii="Inconsolata" w:eastAsia="Inconsolata" w:hAnsi="Inconsolata" w:cs="Inconsolata"/>
          <w:color w:val="404040" w:themeColor="text1" w:themeTint="BF"/>
          <w:sz w:val="18"/>
          <w:szCs w:val="18"/>
        </w:rPr>
      </w:pPr>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venv</w:t>
      </w:r>
      <w:proofErr w:type="spellEnd"/>
      <w:r w:rsidRPr="784EBC99">
        <w:rPr>
          <w:rFonts w:ascii="Inconsolata" w:eastAsia="Inconsolata" w:hAnsi="Inconsolata" w:cs="Inconsolata"/>
          <w:color w:val="404040" w:themeColor="text1" w:themeTint="BF"/>
          <w:sz w:val="18"/>
          <w:szCs w:val="18"/>
        </w:rPr>
        <w:t>)$ vi execution-</w:t>
      </w:r>
      <w:proofErr w:type="spellStart"/>
      <w:r w:rsidRPr="784EBC99">
        <w:rPr>
          <w:rFonts w:ascii="Inconsolata" w:eastAsia="Inconsolata" w:hAnsi="Inconsolata" w:cs="Inconsolata"/>
          <w:color w:val="404040" w:themeColor="text1" w:themeTint="BF"/>
          <w:sz w:val="18"/>
          <w:szCs w:val="18"/>
        </w:rPr>
        <w:t>environment.yml</w:t>
      </w:r>
      <w:proofErr w:type="spellEnd"/>
    </w:p>
    <w:p w14:paraId="5FB7ECDA" w14:textId="61FB4B56" w:rsidR="307E184D" w:rsidRDefault="0401FD9E"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w:t>
      </w:r>
      <w:r w:rsidR="307E184D">
        <w:br/>
      </w:r>
      <w:r w:rsidRPr="4204C96D">
        <w:rPr>
          <w:rFonts w:ascii="Consolas" w:eastAsia="Consolas" w:hAnsi="Consolas" w:cs="Consolas"/>
          <w:sz w:val="21"/>
          <w:szCs w:val="21"/>
          <w:highlight w:val="lightGray"/>
        </w:rPr>
        <w:t>version: 1</w:t>
      </w:r>
      <w:r w:rsidR="307E184D">
        <w:br/>
      </w:r>
      <w:r w:rsidRPr="4204C96D">
        <w:rPr>
          <w:rFonts w:ascii="Consolas" w:eastAsia="Consolas" w:hAnsi="Consolas" w:cs="Consolas"/>
          <w:sz w:val="21"/>
          <w:szCs w:val="21"/>
          <w:highlight w:val="lightGray"/>
        </w:rPr>
        <w:t>dependencies:</w:t>
      </w:r>
      <w:r w:rsidR="307E184D">
        <w:br/>
      </w:r>
      <w:r w:rsidRPr="4204C96D">
        <w:rPr>
          <w:rFonts w:ascii="Consolas" w:eastAsia="Consolas" w:hAnsi="Consolas" w:cs="Consolas"/>
          <w:sz w:val="21"/>
          <w:szCs w:val="21"/>
          <w:highlight w:val="lightGray"/>
        </w:rPr>
        <w:t xml:space="preserve">  python: requirements.</w:t>
      </w:r>
      <w:r w:rsidR="7AD4E1A9" w:rsidRPr="4204C96D">
        <w:rPr>
          <w:rFonts w:ascii="Consolas" w:eastAsia="Consolas" w:hAnsi="Consolas" w:cs="Consolas"/>
          <w:sz w:val="21"/>
          <w:szCs w:val="21"/>
          <w:highlight w:val="lightGray"/>
        </w:rPr>
        <w:t>txt</w:t>
      </w:r>
    </w:p>
    <w:p w14:paraId="12D7C9F9" w14:textId="77777777" w:rsidR="00A4559E" w:rsidRDefault="00A4559E" w:rsidP="4204C96D">
      <w:pPr>
        <w:spacing w:after="0"/>
        <w:rPr>
          <w:rFonts w:ascii="Consolas" w:eastAsia="Consolas" w:hAnsi="Consolas" w:cs="Consolas"/>
          <w:sz w:val="21"/>
          <w:szCs w:val="21"/>
          <w:highlight w:val="lightGray"/>
        </w:rPr>
      </w:pPr>
    </w:p>
    <w:p w14:paraId="7B6021D4" w14:textId="77777777" w:rsidR="00A4559E" w:rsidRDefault="00A4559E" w:rsidP="4204C96D">
      <w:pPr>
        <w:spacing w:after="0"/>
        <w:rPr>
          <w:rFonts w:ascii="Consolas" w:eastAsia="Consolas" w:hAnsi="Consolas" w:cs="Consolas"/>
          <w:sz w:val="21"/>
          <w:szCs w:val="21"/>
          <w:highlight w:val="lightGray"/>
        </w:rPr>
      </w:pPr>
    </w:p>
    <w:p w14:paraId="143CFDCD" w14:textId="77777777" w:rsidR="00A4559E" w:rsidRDefault="00A4559E" w:rsidP="4204C96D">
      <w:pPr>
        <w:spacing w:after="0"/>
        <w:rPr>
          <w:rFonts w:ascii="Consolas" w:eastAsia="Consolas" w:hAnsi="Consolas" w:cs="Consolas"/>
          <w:sz w:val="21"/>
          <w:szCs w:val="21"/>
          <w:highlight w:val="lightGray"/>
        </w:rPr>
      </w:pPr>
    </w:p>
    <w:p w14:paraId="1CB7FB18" w14:textId="77777777" w:rsidR="00A4559E" w:rsidRDefault="00A4559E" w:rsidP="4204C96D">
      <w:pPr>
        <w:spacing w:after="0"/>
        <w:rPr>
          <w:rFonts w:ascii="Consolas" w:eastAsia="Consolas" w:hAnsi="Consolas" w:cs="Consolas"/>
          <w:sz w:val="21"/>
          <w:szCs w:val="21"/>
          <w:highlight w:val="lightGray"/>
        </w:rPr>
      </w:pPr>
    </w:p>
    <w:p w14:paraId="41057EAA" w14:textId="26F58F20"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w:t>
      </w:r>
    </w:p>
    <w:p w14:paraId="3F8DEC32" w14:textId="0DD5A538"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version: 1</w:t>
      </w:r>
    </w:p>
    <w:p w14:paraId="372610CF" w14:textId="6F1CC4AD" w:rsidR="11A1196B" w:rsidRDefault="11A1196B" w:rsidP="4204C96D">
      <w:pPr>
        <w:spacing w:after="0"/>
        <w:rPr>
          <w:rFonts w:ascii="Consolas" w:eastAsia="Consolas" w:hAnsi="Consolas" w:cs="Consolas"/>
          <w:sz w:val="21"/>
          <w:szCs w:val="21"/>
          <w:highlight w:val="lightGray"/>
        </w:rPr>
      </w:pPr>
      <w:proofErr w:type="spellStart"/>
      <w:r w:rsidRPr="4204C96D">
        <w:rPr>
          <w:rFonts w:ascii="Consolas" w:eastAsia="Consolas" w:hAnsi="Consolas" w:cs="Consolas"/>
          <w:sz w:val="21"/>
          <w:szCs w:val="21"/>
          <w:highlight w:val="lightGray"/>
        </w:rPr>
        <w:t>build_arg_defaults</w:t>
      </w:r>
      <w:proofErr w:type="spellEnd"/>
      <w:r w:rsidRPr="4204C96D">
        <w:rPr>
          <w:rFonts w:ascii="Consolas" w:eastAsia="Consolas" w:hAnsi="Consolas" w:cs="Consolas"/>
          <w:sz w:val="21"/>
          <w:szCs w:val="21"/>
          <w:highlight w:val="lightGray"/>
        </w:rPr>
        <w:t>:</w:t>
      </w:r>
    </w:p>
    <w:p w14:paraId="14532A69" w14:textId="72B42A8D"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lastRenderedPageBreak/>
        <w:t xml:space="preserve">  EE_BASE_IMAGE: 'registry.redhat.io/ansible-automation-platform-22/ee-supported-rhel8'</w:t>
      </w:r>
    </w:p>
    <w:p w14:paraId="7D8F3119" w14:textId="317C12ED"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dependencies:</w:t>
      </w:r>
    </w:p>
    <w:p w14:paraId="7BC55F0C" w14:textId="14FEF021"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python: requirements.txt</w:t>
      </w:r>
    </w:p>
    <w:p w14:paraId="58475B54" w14:textId="42C1F66F" w:rsidR="11A1196B" w:rsidRDefault="11A1196B" w:rsidP="4204C96D">
      <w:pPr>
        <w:spacing w:after="0"/>
        <w:rPr>
          <w:rFonts w:ascii="Consolas" w:eastAsia="Consolas" w:hAnsi="Consolas" w:cs="Consolas"/>
          <w:sz w:val="21"/>
          <w:szCs w:val="21"/>
          <w:highlight w:val="lightGray"/>
        </w:rPr>
      </w:pPr>
      <w:proofErr w:type="spellStart"/>
      <w:r w:rsidRPr="4204C96D">
        <w:rPr>
          <w:rFonts w:ascii="Consolas" w:eastAsia="Consolas" w:hAnsi="Consolas" w:cs="Consolas"/>
          <w:sz w:val="21"/>
          <w:szCs w:val="21"/>
          <w:highlight w:val="lightGray"/>
        </w:rPr>
        <w:t>additional_build_steps</w:t>
      </w:r>
      <w:proofErr w:type="spellEnd"/>
      <w:r w:rsidRPr="4204C96D">
        <w:rPr>
          <w:rFonts w:ascii="Consolas" w:eastAsia="Consolas" w:hAnsi="Consolas" w:cs="Consolas"/>
          <w:sz w:val="21"/>
          <w:szCs w:val="21"/>
          <w:highlight w:val="lightGray"/>
        </w:rPr>
        <w:t>:</w:t>
      </w:r>
    </w:p>
    <w:p w14:paraId="0C68BD05" w14:textId="27DB13A3"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prepend: |</w:t>
      </w:r>
    </w:p>
    <w:p w14:paraId="55F1585A" w14:textId="490ED2E7"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RUN pip3 install --upgrade pip </w:t>
      </w:r>
      <w:proofErr w:type="spellStart"/>
      <w:r w:rsidRPr="4204C96D">
        <w:rPr>
          <w:rFonts w:ascii="Consolas" w:eastAsia="Consolas" w:hAnsi="Consolas" w:cs="Consolas"/>
          <w:sz w:val="21"/>
          <w:szCs w:val="21"/>
          <w:highlight w:val="lightGray"/>
        </w:rPr>
        <w:t>setuptools</w:t>
      </w:r>
      <w:proofErr w:type="spellEnd"/>
    </w:p>
    <w:p w14:paraId="5CDE7EC7" w14:textId="1CA0172A"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append:</w:t>
      </w:r>
    </w:p>
    <w:p w14:paraId="3B006DF8" w14:textId="1E9EC242"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 RUN ls -al /</w:t>
      </w:r>
    </w:p>
    <w:p w14:paraId="49C4FC2A" w14:textId="79B8B057" w:rsidR="11A1196B" w:rsidRDefault="11A1196B" w:rsidP="4204C96D">
      <w:pPr>
        <w:spacing w:after="0"/>
        <w:rPr>
          <w:rFonts w:ascii="Consolas" w:eastAsia="Consolas" w:hAnsi="Consolas" w:cs="Consolas"/>
          <w:sz w:val="21"/>
          <w:szCs w:val="21"/>
          <w:highlight w:val="lightGray"/>
        </w:rPr>
      </w:pPr>
      <w:r w:rsidRPr="4204C96D">
        <w:rPr>
          <w:rFonts w:ascii="Consolas" w:eastAsia="Consolas" w:hAnsi="Consolas" w:cs="Consolas"/>
          <w:sz w:val="21"/>
          <w:szCs w:val="21"/>
          <w:highlight w:val="lightGray"/>
        </w:rPr>
        <w:t xml:space="preserve">    - RUN pip3 list</w:t>
      </w:r>
    </w:p>
    <w:p w14:paraId="79B93B4E" w14:textId="05309177" w:rsidR="4204C96D" w:rsidRDefault="4204C96D" w:rsidP="4204C96D">
      <w:pPr>
        <w:rPr>
          <w:rFonts w:ascii="Consolas" w:eastAsia="Consolas" w:hAnsi="Consolas" w:cs="Consolas"/>
          <w:sz w:val="21"/>
          <w:szCs w:val="21"/>
          <w:highlight w:val="lightGray"/>
        </w:rPr>
      </w:pPr>
    </w:p>
    <w:p w14:paraId="6B1C1307" w14:textId="77777777" w:rsidR="001E5C55" w:rsidRDefault="001E5C55" w:rsidP="4204C96D">
      <w:pPr>
        <w:rPr>
          <w:rFonts w:ascii="Consolas" w:eastAsia="Consolas" w:hAnsi="Consolas" w:cs="Consolas"/>
          <w:sz w:val="21"/>
          <w:szCs w:val="21"/>
          <w:highlight w:val="lightGray"/>
        </w:rPr>
      </w:pPr>
    </w:p>
    <w:p w14:paraId="04AABD4F" w14:textId="2B85B9C4" w:rsidR="001E5C55" w:rsidRDefault="001E5C55" w:rsidP="4204C96D">
      <w:pPr>
        <w:rPr>
          <w:rFonts w:ascii="Consolas" w:eastAsia="Consolas" w:hAnsi="Consolas" w:cs="Consolas"/>
          <w:sz w:val="21"/>
          <w:szCs w:val="21"/>
          <w:highlight w:val="lightGray"/>
        </w:rPr>
      </w:pPr>
      <w:r>
        <w:rPr>
          <w:rFonts w:ascii="Consolas" w:eastAsia="Consolas" w:hAnsi="Consolas" w:cs="Consolas"/>
          <w:sz w:val="21"/>
          <w:szCs w:val="21"/>
          <w:highlight w:val="lightGray"/>
        </w:rPr>
        <w:t xml:space="preserve">Log in to </w:t>
      </w:r>
      <w:r w:rsidR="00BC1070">
        <w:rPr>
          <w:rFonts w:ascii="Consolas" w:eastAsia="Consolas" w:hAnsi="Consolas" w:cs="Consolas"/>
          <w:sz w:val="21"/>
          <w:szCs w:val="21"/>
          <w:highlight w:val="lightGray"/>
        </w:rPr>
        <w:t>registry.redhat.io</w:t>
      </w:r>
    </w:p>
    <w:p w14:paraId="31363728" w14:textId="3AC85351" w:rsidR="002649FA" w:rsidRDefault="002649FA" w:rsidP="4204C96D">
      <w:pPr>
        <w:rPr>
          <w:rFonts w:ascii="Consolas" w:eastAsia="Consolas" w:hAnsi="Consolas" w:cs="Consolas"/>
          <w:sz w:val="21"/>
          <w:szCs w:val="21"/>
          <w:highlight w:val="lightGray"/>
        </w:rPr>
      </w:pPr>
      <w:proofErr w:type="spellStart"/>
      <w:r>
        <w:rPr>
          <w:rFonts w:ascii="Consolas" w:eastAsia="Consolas" w:hAnsi="Consolas" w:cs="Consolas"/>
          <w:sz w:val="21"/>
          <w:szCs w:val="21"/>
          <w:highlight w:val="lightGray"/>
        </w:rPr>
        <w:t>Podman</w:t>
      </w:r>
      <w:proofErr w:type="spellEnd"/>
      <w:r>
        <w:rPr>
          <w:rFonts w:ascii="Consolas" w:eastAsia="Consolas" w:hAnsi="Consolas" w:cs="Consolas"/>
          <w:sz w:val="21"/>
          <w:szCs w:val="21"/>
          <w:highlight w:val="lightGray"/>
        </w:rPr>
        <w:t xml:space="preserve"> login registr</w:t>
      </w:r>
      <w:r w:rsidR="00F0754E">
        <w:rPr>
          <w:rFonts w:ascii="Consolas" w:eastAsia="Consolas" w:hAnsi="Consolas" w:cs="Consolas"/>
          <w:sz w:val="21"/>
          <w:szCs w:val="21"/>
          <w:highlight w:val="lightGray"/>
        </w:rPr>
        <w:t>y.redhat.io</w:t>
      </w:r>
    </w:p>
    <w:p w14:paraId="54C0181C" w14:textId="344933A5" w:rsidR="001E5C55" w:rsidRDefault="00573959" w:rsidP="4204C96D">
      <w:pPr>
        <w:rPr>
          <w:rFonts w:ascii="Consolas" w:eastAsia="Consolas" w:hAnsi="Consolas" w:cs="Consolas"/>
          <w:sz w:val="21"/>
          <w:szCs w:val="21"/>
          <w:highlight w:val="lightGray"/>
        </w:rPr>
      </w:pPr>
      <w:r>
        <w:rPr>
          <w:rFonts w:ascii="Consolas" w:eastAsia="Consolas" w:hAnsi="Consolas" w:cs="Consolas"/>
          <w:sz w:val="21"/>
          <w:szCs w:val="21"/>
          <w:highlight w:val="lightGray"/>
        </w:rPr>
        <w:t xml:space="preserve">Log in to </w:t>
      </w:r>
      <w:proofErr w:type="spellStart"/>
      <w:r w:rsidR="002649FA">
        <w:rPr>
          <w:rFonts w:ascii="Consolas" w:eastAsia="Consolas" w:hAnsi="Consolas" w:cs="Consolas"/>
          <w:sz w:val="21"/>
          <w:szCs w:val="21"/>
          <w:highlight w:val="lightGray"/>
        </w:rPr>
        <w:t>automationhub</w:t>
      </w:r>
      <w:proofErr w:type="spellEnd"/>
      <w:r w:rsidR="002649FA">
        <w:rPr>
          <w:rFonts w:ascii="Consolas" w:eastAsia="Consolas" w:hAnsi="Consolas" w:cs="Consolas"/>
          <w:sz w:val="21"/>
          <w:szCs w:val="21"/>
          <w:highlight w:val="lightGray"/>
        </w:rPr>
        <w:t xml:space="preserve"> </w:t>
      </w:r>
      <w:proofErr w:type="spellStart"/>
      <w:r w:rsidR="002649FA">
        <w:rPr>
          <w:rFonts w:ascii="Consolas" w:eastAsia="Consolas" w:hAnsi="Consolas" w:cs="Consolas"/>
          <w:sz w:val="21"/>
          <w:szCs w:val="21"/>
          <w:highlight w:val="lightGray"/>
        </w:rPr>
        <w:t>ip</w:t>
      </w:r>
      <w:proofErr w:type="spellEnd"/>
    </w:p>
    <w:p w14:paraId="7CA3C58F" w14:textId="35827A4B" w:rsidR="5CFEA752" w:rsidRDefault="5CFEA752" w:rsidP="784EBC99">
      <w:pPr>
        <w:rPr>
          <w:rFonts w:ascii="Consolas" w:eastAsia="Consolas" w:hAnsi="Consolas" w:cs="Consolas"/>
          <w:sz w:val="21"/>
          <w:szCs w:val="21"/>
        </w:rPr>
      </w:pPr>
      <w:r w:rsidRPr="784EBC99">
        <w:rPr>
          <w:rFonts w:ascii="Lato" w:eastAsia="Lato" w:hAnsi="Lato" w:cs="Lato"/>
          <w:color w:val="404040" w:themeColor="text1" w:themeTint="BF"/>
          <w:sz w:val="24"/>
          <w:szCs w:val="24"/>
        </w:rPr>
        <w:t xml:space="preserve">The </w:t>
      </w:r>
      <w:proofErr w:type="gramStart"/>
      <w:r w:rsidRPr="784EBC99">
        <w:rPr>
          <w:rFonts w:ascii="Inconsolata" w:eastAsia="Inconsolata" w:hAnsi="Inconsolata" w:cs="Inconsolata"/>
          <w:color w:val="E74C3C"/>
          <w:sz w:val="18"/>
          <w:szCs w:val="18"/>
        </w:rPr>
        <w:t>ansible-builder</w:t>
      </w:r>
      <w:proofErr w:type="gramEnd"/>
      <w:r w:rsidRPr="784EBC99">
        <w:rPr>
          <w:rFonts w:ascii="Inconsolata" w:eastAsia="Inconsolata" w:hAnsi="Inconsolata" w:cs="Inconsolata"/>
          <w:color w:val="E74C3C"/>
          <w:sz w:val="18"/>
          <w:szCs w:val="18"/>
        </w:rPr>
        <w:t xml:space="preserve"> build</w:t>
      </w:r>
      <w:r w:rsidRPr="784EBC99">
        <w:rPr>
          <w:rFonts w:ascii="Lato" w:eastAsia="Lato" w:hAnsi="Lato" w:cs="Lato"/>
          <w:color w:val="404040" w:themeColor="text1" w:themeTint="BF"/>
          <w:sz w:val="24"/>
          <w:szCs w:val="24"/>
        </w:rPr>
        <w:t xml:space="preserve"> command takes an execution environment definition as an input. It outputs the build context necessary for building an execution environment image, and proceeds with building that image. The image can be re-built with the build context </w:t>
      </w:r>
      <w:proofErr w:type="gramStart"/>
      <w:r w:rsidRPr="784EBC99">
        <w:rPr>
          <w:rFonts w:ascii="Lato" w:eastAsia="Lato" w:hAnsi="Lato" w:cs="Lato"/>
          <w:color w:val="404040" w:themeColor="text1" w:themeTint="BF"/>
          <w:sz w:val="24"/>
          <w:szCs w:val="24"/>
        </w:rPr>
        <w:t>elsewhere, and</w:t>
      </w:r>
      <w:proofErr w:type="gramEnd"/>
      <w:r w:rsidRPr="784EBC99">
        <w:rPr>
          <w:rFonts w:ascii="Lato" w:eastAsia="Lato" w:hAnsi="Lato" w:cs="Lato"/>
          <w:color w:val="404040" w:themeColor="text1" w:themeTint="BF"/>
          <w:sz w:val="24"/>
          <w:szCs w:val="24"/>
        </w:rPr>
        <w:t xml:space="preserve"> produces the same result. By default, it looks for a file named </w:t>
      </w:r>
      <w:r w:rsidRPr="784EBC99">
        <w:rPr>
          <w:rFonts w:ascii="Inconsolata" w:eastAsia="Inconsolata" w:hAnsi="Inconsolata" w:cs="Inconsolata"/>
          <w:color w:val="E74C3C"/>
          <w:sz w:val="18"/>
          <w:szCs w:val="18"/>
        </w:rPr>
        <w:t>execution-</w:t>
      </w:r>
      <w:proofErr w:type="spellStart"/>
      <w:r w:rsidRPr="784EBC99">
        <w:rPr>
          <w:rFonts w:ascii="Inconsolata" w:eastAsia="Inconsolata" w:hAnsi="Inconsolata" w:cs="Inconsolata"/>
          <w:color w:val="E74C3C"/>
          <w:sz w:val="18"/>
          <w:szCs w:val="18"/>
        </w:rPr>
        <w:t>environment.yml</w:t>
      </w:r>
      <w:proofErr w:type="spellEnd"/>
      <w:r w:rsidRPr="784EBC99">
        <w:rPr>
          <w:rFonts w:ascii="Lato" w:eastAsia="Lato" w:hAnsi="Lato" w:cs="Lato"/>
          <w:color w:val="404040" w:themeColor="text1" w:themeTint="BF"/>
          <w:sz w:val="24"/>
          <w:szCs w:val="24"/>
        </w:rPr>
        <w:t xml:space="preserve"> in the current directory.</w:t>
      </w:r>
    </w:p>
    <w:p w14:paraId="2F268FC9" w14:textId="40B16EF0" w:rsidR="5CFEA752" w:rsidRDefault="5CFEA752" w:rsidP="784EBC99">
      <w:pPr>
        <w:rPr>
          <w:rFonts w:ascii="Inconsolata" w:eastAsia="Inconsolata" w:hAnsi="Inconsolata" w:cs="Inconsolata"/>
          <w:color w:val="404040" w:themeColor="text1" w:themeTint="BF"/>
          <w:sz w:val="18"/>
          <w:szCs w:val="18"/>
        </w:rPr>
      </w:pPr>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venv</w:t>
      </w:r>
      <w:proofErr w:type="spellEnd"/>
      <w:r w:rsidRPr="784EBC99">
        <w:rPr>
          <w:rFonts w:ascii="Inconsolata" w:eastAsia="Inconsolata" w:hAnsi="Inconsolata" w:cs="Inconsolata"/>
          <w:color w:val="404040" w:themeColor="text1" w:themeTint="BF"/>
          <w:sz w:val="18"/>
          <w:szCs w:val="18"/>
        </w:rPr>
        <w:t xml:space="preserve">)$ ansible-builder build –t </w:t>
      </w:r>
      <w:r w:rsidR="003F15C6">
        <w:rPr>
          <w:rFonts w:ascii="Inconsolata" w:eastAsia="Inconsolata" w:hAnsi="Inconsolata" w:cs="Inconsolata"/>
          <w:color w:val="404040" w:themeColor="text1" w:themeTint="BF"/>
          <w:sz w:val="18"/>
          <w:szCs w:val="18"/>
        </w:rPr>
        <w:t>&lt;</w:t>
      </w:r>
      <w:proofErr w:type="spellStart"/>
      <w:r w:rsidR="003F15C6">
        <w:rPr>
          <w:rFonts w:ascii="Inconsolata" w:eastAsia="Inconsolata" w:hAnsi="Inconsolata" w:cs="Inconsolata"/>
          <w:color w:val="404040" w:themeColor="text1" w:themeTint="BF"/>
          <w:sz w:val="18"/>
          <w:szCs w:val="18"/>
        </w:rPr>
        <w:t>automationhub</w:t>
      </w:r>
      <w:proofErr w:type="spellEnd"/>
      <w:r w:rsidR="003F15C6">
        <w:rPr>
          <w:rFonts w:ascii="Inconsolata" w:eastAsia="Inconsolata" w:hAnsi="Inconsolata" w:cs="Inconsolata"/>
          <w:color w:val="404040" w:themeColor="text1" w:themeTint="BF"/>
          <w:sz w:val="18"/>
          <w:szCs w:val="18"/>
        </w:rPr>
        <w:t xml:space="preserve"> </w:t>
      </w:r>
      <w:proofErr w:type="spellStart"/>
      <w:r w:rsidR="003F15C6">
        <w:rPr>
          <w:rFonts w:ascii="Inconsolata" w:eastAsia="Inconsolata" w:hAnsi="Inconsolata" w:cs="Inconsolata"/>
          <w:color w:val="404040" w:themeColor="text1" w:themeTint="BF"/>
          <w:sz w:val="18"/>
          <w:szCs w:val="18"/>
        </w:rPr>
        <w:t>ip</w:t>
      </w:r>
      <w:proofErr w:type="spellEnd"/>
      <w:r w:rsidR="003F15C6">
        <w:rPr>
          <w:rFonts w:ascii="Inconsolata" w:eastAsia="Inconsolata" w:hAnsi="Inconsolata" w:cs="Inconsolata"/>
          <w:color w:val="404040" w:themeColor="text1" w:themeTint="BF"/>
          <w:sz w:val="18"/>
          <w:szCs w:val="18"/>
        </w:rPr>
        <w:t xml:space="preserve"> or </w:t>
      </w:r>
      <w:proofErr w:type="spellStart"/>
      <w:r w:rsidR="003F15C6">
        <w:rPr>
          <w:rFonts w:ascii="Inconsolata" w:eastAsia="Inconsolata" w:hAnsi="Inconsolata" w:cs="Inconsolata"/>
          <w:color w:val="404040" w:themeColor="text1" w:themeTint="BF"/>
          <w:sz w:val="18"/>
          <w:szCs w:val="18"/>
        </w:rPr>
        <w:t>fqdn</w:t>
      </w:r>
      <w:proofErr w:type="spellEnd"/>
      <w:r w:rsidR="003F15C6">
        <w:rPr>
          <w:rFonts w:ascii="Inconsolata" w:eastAsia="Inconsolata" w:hAnsi="Inconsolata" w:cs="Inconsolata"/>
          <w:color w:val="404040" w:themeColor="text1" w:themeTint="BF"/>
          <w:sz w:val="18"/>
          <w:szCs w:val="18"/>
        </w:rPr>
        <w:t>&gt;/</w:t>
      </w:r>
      <w:proofErr w:type="spellStart"/>
      <w:r w:rsidRPr="784EBC99">
        <w:rPr>
          <w:rFonts w:ascii="Inconsolata" w:eastAsia="Inconsolata" w:hAnsi="Inconsolata" w:cs="Inconsolata"/>
          <w:color w:val="404040" w:themeColor="text1" w:themeTint="BF"/>
          <w:sz w:val="18"/>
          <w:szCs w:val="18"/>
        </w:rPr>
        <w:t>vmware_ee</w:t>
      </w:r>
      <w:proofErr w:type="spellEnd"/>
      <w:r w:rsidR="003F15C6">
        <w:rPr>
          <w:rFonts w:ascii="Inconsolata" w:eastAsia="Inconsolata" w:hAnsi="Inconsolata" w:cs="Inconsolata"/>
          <w:color w:val="404040" w:themeColor="text1" w:themeTint="BF"/>
          <w:sz w:val="18"/>
          <w:szCs w:val="18"/>
        </w:rPr>
        <w:t xml:space="preserve"> -v 3</w:t>
      </w:r>
    </w:p>
    <w:p w14:paraId="579F5C0C" w14:textId="3DC60A5F" w:rsidR="6475D49D" w:rsidRDefault="6475D49D" w:rsidP="784EBC99">
      <w:pPr>
        <w:rPr>
          <w:rFonts w:ascii="Inconsolata" w:eastAsia="Inconsolata" w:hAnsi="Inconsolata" w:cs="Inconsolata"/>
          <w:sz w:val="18"/>
          <w:szCs w:val="18"/>
        </w:rPr>
      </w:pPr>
      <w:r w:rsidRPr="784EBC99">
        <w:rPr>
          <w:rFonts w:ascii="Inconsolata" w:eastAsia="Inconsolata" w:hAnsi="Inconsolata" w:cs="Inconsolata"/>
          <w:color w:val="333333"/>
          <w:sz w:val="27"/>
          <w:szCs w:val="27"/>
        </w:rPr>
        <w:t xml:space="preserve">After an Execution Environment image has been built using Ansible Builder, </w:t>
      </w:r>
      <w:proofErr w:type="gramStart"/>
      <w:r w:rsidRPr="784EBC99">
        <w:rPr>
          <w:rFonts w:ascii="Inconsolata" w:eastAsia="Inconsolata" w:hAnsi="Inconsolata" w:cs="Inconsolata"/>
          <w:color w:val="333333"/>
          <w:sz w:val="27"/>
          <w:szCs w:val="27"/>
        </w:rPr>
        <w:t>all of</w:t>
      </w:r>
      <w:proofErr w:type="gramEnd"/>
      <w:r w:rsidRPr="784EBC99">
        <w:rPr>
          <w:rFonts w:ascii="Inconsolata" w:eastAsia="Inconsolata" w:hAnsi="Inconsolata" w:cs="Inconsolata"/>
          <w:color w:val="333333"/>
          <w:sz w:val="27"/>
          <w:szCs w:val="27"/>
        </w:rPr>
        <w:t xml:space="preserve"> the build context files can be pushed to GitHub (or any other version control system) for distribution.  See below for an example of a repository that hosts everything necessary for re-building a specific image:</w:t>
      </w:r>
    </w:p>
    <w:p w14:paraId="42AB8589" w14:textId="498DDC8B" w:rsidR="6475D49D" w:rsidRDefault="6475D49D" w:rsidP="784EBC99">
      <w:r>
        <w:rPr>
          <w:noProof/>
        </w:rPr>
        <w:lastRenderedPageBreak/>
        <w:drawing>
          <wp:inline distT="0" distB="0" distL="0" distR="0" wp14:anchorId="7FEE85F7" wp14:editId="396D1633">
            <wp:extent cx="4572000" cy="3629025"/>
            <wp:effectExtent l="0" t="0" r="0" b="0"/>
            <wp:docPr id="1417731185" name="Picture 141773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55148EE2" w14:textId="34D4AF9E" w:rsidR="784EBC99" w:rsidRDefault="784EBC99" w:rsidP="784EBC99">
      <w:pPr>
        <w:rPr>
          <w:rFonts w:ascii="Inconsolata" w:eastAsia="Inconsolata" w:hAnsi="Inconsolata" w:cs="Inconsolata"/>
          <w:color w:val="333333"/>
          <w:sz w:val="27"/>
          <w:szCs w:val="27"/>
        </w:rPr>
      </w:pPr>
    </w:p>
    <w:p w14:paraId="18070D8E" w14:textId="78BB12CC" w:rsidR="307E184D" w:rsidRDefault="307E184D" w:rsidP="784EBC99">
      <w:pPr>
        <w:rPr>
          <w:rFonts w:ascii="Consolas" w:eastAsia="Consolas" w:hAnsi="Consolas" w:cs="Consolas"/>
          <w:sz w:val="21"/>
          <w:szCs w:val="21"/>
        </w:rPr>
      </w:pPr>
      <w:r>
        <w:br/>
      </w:r>
      <w:r w:rsidR="2A8841CB" w:rsidRPr="784EBC99">
        <w:rPr>
          <w:rFonts w:ascii="Consolas" w:eastAsia="Consolas" w:hAnsi="Consolas" w:cs="Consolas"/>
          <w:sz w:val="21"/>
          <w:szCs w:val="21"/>
        </w:rPr>
        <w:t>Push Image up to Automation Hub</w:t>
      </w:r>
    </w:p>
    <w:p w14:paraId="6382477E" w14:textId="77004282" w:rsidR="2A8841CB" w:rsidRDefault="2A8841CB" w:rsidP="784EBC99">
      <w:pPr>
        <w:rPr>
          <w:rFonts w:ascii="Consolas" w:eastAsia="Consolas" w:hAnsi="Consolas" w:cs="Consolas"/>
          <w:sz w:val="21"/>
          <w:szCs w:val="21"/>
        </w:rPr>
      </w:pPr>
      <w:proofErr w:type="spellStart"/>
      <w:r w:rsidRPr="784EBC99">
        <w:rPr>
          <w:rFonts w:ascii="Inconsolata" w:eastAsia="Inconsolata" w:hAnsi="Inconsolata" w:cs="Inconsolata"/>
          <w:color w:val="404040" w:themeColor="text1" w:themeTint="BF"/>
          <w:sz w:val="18"/>
          <w:szCs w:val="18"/>
        </w:rPr>
        <w:t>podman</w:t>
      </w:r>
      <w:proofErr w:type="spellEnd"/>
      <w:r w:rsidRPr="784EBC99">
        <w:rPr>
          <w:rFonts w:ascii="Inconsolata" w:eastAsia="Inconsolata" w:hAnsi="Inconsolata" w:cs="Inconsolata"/>
          <w:color w:val="404040" w:themeColor="text1" w:themeTint="BF"/>
          <w:sz w:val="18"/>
          <w:szCs w:val="18"/>
        </w:rPr>
        <w:t xml:space="preserve"> login </w:t>
      </w:r>
      <w:hyperlink>
        <w:r w:rsidRPr="784EBC99">
          <w:rPr>
            <w:rFonts w:ascii="Inconsolata" w:eastAsia="Inconsolata" w:hAnsi="Inconsolata" w:cs="Inconsolata"/>
            <w:color w:val="404040" w:themeColor="text1" w:themeTint="BF"/>
            <w:sz w:val="18"/>
            <w:szCs w:val="18"/>
          </w:rPr>
          <w:t>https://&lt;&lt;automation-hub</w:t>
        </w:r>
      </w:hyperlink>
      <w:r w:rsidRPr="784EBC99">
        <w:rPr>
          <w:rFonts w:ascii="Inconsolata" w:eastAsia="Inconsolata" w:hAnsi="Inconsolata" w:cs="Inconsolata"/>
          <w:color w:val="404040" w:themeColor="text1" w:themeTint="BF"/>
          <w:sz w:val="18"/>
          <w:szCs w:val="18"/>
        </w:rPr>
        <w:t xml:space="preserve"> </w:t>
      </w:r>
      <w:proofErr w:type="spellStart"/>
      <w:r w:rsidRPr="784EBC99">
        <w:rPr>
          <w:rFonts w:ascii="Inconsolata" w:eastAsia="Inconsolata" w:hAnsi="Inconsolata" w:cs="Inconsolata"/>
          <w:color w:val="404040" w:themeColor="text1" w:themeTint="BF"/>
          <w:sz w:val="18"/>
          <w:szCs w:val="18"/>
        </w:rPr>
        <w:t>ip</w:t>
      </w:r>
      <w:proofErr w:type="spellEnd"/>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url</w:t>
      </w:r>
      <w:proofErr w:type="spellEnd"/>
      <w:r w:rsidRPr="784EBC99">
        <w:rPr>
          <w:rFonts w:ascii="Inconsolata" w:eastAsia="Inconsolata" w:hAnsi="Inconsolata" w:cs="Inconsolata"/>
          <w:color w:val="404040" w:themeColor="text1" w:themeTint="BF"/>
          <w:sz w:val="18"/>
          <w:szCs w:val="18"/>
        </w:rPr>
        <w:t>&gt;&gt; --</w:t>
      </w:r>
      <w:proofErr w:type="spellStart"/>
      <w:r w:rsidRPr="784EBC99">
        <w:rPr>
          <w:rFonts w:ascii="Inconsolata" w:eastAsia="Inconsolata" w:hAnsi="Inconsolata" w:cs="Inconsolata"/>
          <w:color w:val="404040" w:themeColor="text1" w:themeTint="BF"/>
          <w:sz w:val="18"/>
          <w:szCs w:val="18"/>
        </w:rPr>
        <w:t>tls</w:t>
      </w:r>
      <w:proofErr w:type="spellEnd"/>
      <w:r w:rsidRPr="784EBC99">
        <w:rPr>
          <w:rFonts w:ascii="Inconsolata" w:eastAsia="Inconsolata" w:hAnsi="Inconsolata" w:cs="Inconsolata"/>
          <w:color w:val="404040" w:themeColor="text1" w:themeTint="BF"/>
          <w:sz w:val="18"/>
          <w:szCs w:val="18"/>
        </w:rPr>
        <w:t>-verify=false</w:t>
      </w:r>
    </w:p>
    <w:p w14:paraId="25171502" w14:textId="10DBF33B" w:rsidR="047551E6" w:rsidRDefault="047551E6" w:rsidP="784EBC99">
      <w:proofErr w:type="spellStart"/>
      <w:r w:rsidRPr="784EBC99">
        <w:rPr>
          <w:rFonts w:ascii="Inconsolata" w:eastAsia="Inconsolata" w:hAnsi="Inconsolata" w:cs="Inconsolata"/>
          <w:sz w:val="18"/>
          <w:szCs w:val="18"/>
        </w:rPr>
        <w:t>podman</w:t>
      </w:r>
      <w:proofErr w:type="spellEnd"/>
      <w:r w:rsidRPr="784EBC99">
        <w:rPr>
          <w:rFonts w:ascii="Inconsolata" w:eastAsia="Inconsolata" w:hAnsi="Inconsolata" w:cs="Inconsolata"/>
          <w:sz w:val="18"/>
          <w:szCs w:val="18"/>
        </w:rPr>
        <w:t xml:space="preserve"> images</w:t>
      </w:r>
    </w:p>
    <w:p w14:paraId="7A97A462" w14:textId="5D5B6981" w:rsidR="047551E6" w:rsidRDefault="047551E6" w:rsidP="784EBC99">
      <w:pPr>
        <w:rPr>
          <w:rFonts w:ascii="Inconsolata" w:eastAsia="Inconsolata" w:hAnsi="Inconsolata" w:cs="Inconsolata"/>
          <w:color w:val="404040" w:themeColor="text1" w:themeTint="BF"/>
          <w:sz w:val="18"/>
          <w:szCs w:val="18"/>
        </w:rPr>
      </w:pPr>
      <w:proofErr w:type="spellStart"/>
      <w:r w:rsidRPr="784EBC99">
        <w:rPr>
          <w:rFonts w:ascii="Inconsolata" w:eastAsia="Inconsolata" w:hAnsi="Inconsolata" w:cs="Inconsolata"/>
          <w:color w:val="404040" w:themeColor="text1" w:themeTint="BF"/>
          <w:sz w:val="18"/>
          <w:szCs w:val="18"/>
        </w:rPr>
        <w:t>podman</w:t>
      </w:r>
      <w:proofErr w:type="spellEnd"/>
      <w:r w:rsidRPr="784EBC99">
        <w:rPr>
          <w:rFonts w:ascii="Inconsolata" w:eastAsia="Inconsolata" w:hAnsi="Inconsolata" w:cs="Inconsolata"/>
          <w:color w:val="404040" w:themeColor="text1" w:themeTint="BF"/>
          <w:sz w:val="18"/>
          <w:szCs w:val="18"/>
        </w:rPr>
        <w:t xml:space="preserve"> push 0438081a9a2e &lt;&lt;</w:t>
      </w:r>
      <w:proofErr w:type="spellStart"/>
      <w:r w:rsidRPr="784EBC99">
        <w:rPr>
          <w:rFonts w:ascii="Inconsolata" w:eastAsia="Inconsolata" w:hAnsi="Inconsolata" w:cs="Inconsolata"/>
          <w:color w:val="404040" w:themeColor="text1" w:themeTint="BF"/>
          <w:sz w:val="18"/>
          <w:szCs w:val="18"/>
        </w:rPr>
        <w:t>automationhub</w:t>
      </w:r>
      <w:proofErr w:type="spellEnd"/>
      <w:r w:rsidRPr="784EBC99">
        <w:rPr>
          <w:rFonts w:ascii="Inconsolata" w:eastAsia="Inconsolata" w:hAnsi="Inconsolata" w:cs="Inconsolata"/>
          <w:color w:val="404040" w:themeColor="text1" w:themeTint="BF"/>
          <w:sz w:val="18"/>
          <w:szCs w:val="18"/>
        </w:rPr>
        <w:t xml:space="preserve"> </w:t>
      </w:r>
      <w:proofErr w:type="spellStart"/>
      <w:r w:rsidRPr="784EBC99">
        <w:rPr>
          <w:rFonts w:ascii="Inconsolata" w:eastAsia="Inconsolata" w:hAnsi="Inconsolata" w:cs="Inconsolata"/>
          <w:color w:val="404040" w:themeColor="text1" w:themeTint="BF"/>
          <w:sz w:val="18"/>
          <w:szCs w:val="18"/>
        </w:rPr>
        <w:t>ip</w:t>
      </w:r>
      <w:proofErr w:type="spellEnd"/>
      <w:r w:rsidRPr="784EBC99">
        <w:rPr>
          <w:rFonts w:ascii="Inconsolata" w:eastAsia="Inconsolata" w:hAnsi="Inconsolata" w:cs="Inconsolata"/>
          <w:color w:val="404040" w:themeColor="text1" w:themeTint="BF"/>
          <w:sz w:val="18"/>
          <w:szCs w:val="18"/>
        </w:rPr>
        <w:t>/</w:t>
      </w:r>
      <w:proofErr w:type="spellStart"/>
      <w:r w:rsidRPr="784EBC99">
        <w:rPr>
          <w:rFonts w:ascii="Inconsolata" w:eastAsia="Inconsolata" w:hAnsi="Inconsolata" w:cs="Inconsolata"/>
          <w:color w:val="404040" w:themeColor="text1" w:themeTint="BF"/>
          <w:sz w:val="18"/>
          <w:szCs w:val="18"/>
        </w:rPr>
        <w:t>dns</w:t>
      </w:r>
      <w:proofErr w:type="spellEnd"/>
      <w:r w:rsidRPr="784EBC99">
        <w:rPr>
          <w:rFonts w:ascii="Inconsolata" w:eastAsia="Inconsolata" w:hAnsi="Inconsolata" w:cs="Inconsolata"/>
          <w:color w:val="404040" w:themeColor="text1" w:themeTint="BF"/>
          <w:sz w:val="18"/>
          <w:szCs w:val="18"/>
        </w:rPr>
        <w:t xml:space="preserve"> name</w:t>
      </w:r>
      <w:r w:rsidR="77A8251D" w:rsidRPr="784EBC99">
        <w:rPr>
          <w:rFonts w:ascii="Inconsolata" w:eastAsia="Inconsolata" w:hAnsi="Inconsolata" w:cs="Inconsolata"/>
          <w:color w:val="404040" w:themeColor="text1" w:themeTint="BF"/>
          <w:sz w:val="18"/>
          <w:szCs w:val="18"/>
        </w:rPr>
        <w:t>&gt;&gt;</w:t>
      </w:r>
      <w:r w:rsidRPr="784EBC99">
        <w:rPr>
          <w:rFonts w:ascii="Inconsolata" w:eastAsia="Inconsolata" w:hAnsi="Inconsolata" w:cs="Inconsolata"/>
          <w:color w:val="404040" w:themeColor="text1" w:themeTint="BF"/>
          <w:sz w:val="18"/>
          <w:szCs w:val="18"/>
        </w:rPr>
        <w:t>/</w:t>
      </w:r>
      <w:proofErr w:type="spellStart"/>
      <w:r w:rsidR="667DFA1B" w:rsidRPr="784EBC99">
        <w:rPr>
          <w:rFonts w:ascii="Inconsolata" w:eastAsia="Inconsolata" w:hAnsi="Inconsolata" w:cs="Inconsolata"/>
          <w:color w:val="404040" w:themeColor="text1" w:themeTint="BF"/>
          <w:sz w:val="18"/>
          <w:szCs w:val="18"/>
        </w:rPr>
        <w:t>vmware_ee</w:t>
      </w:r>
      <w:proofErr w:type="spellEnd"/>
      <w:r w:rsidRPr="784EBC99">
        <w:rPr>
          <w:rFonts w:ascii="Inconsolata" w:eastAsia="Inconsolata" w:hAnsi="Inconsolata" w:cs="Inconsolata"/>
          <w:color w:val="404040" w:themeColor="text1" w:themeTint="BF"/>
          <w:sz w:val="18"/>
          <w:szCs w:val="18"/>
        </w:rPr>
        <w:t xml:space="preserve"> --</w:t>
      </w:r>
      <w:proofErr w:type="spellStart"/>
      <w:r w:rsidRPr="784EBC99">
        <w:rPr>
          <w:rFonts w:ascii="Inconsolata" w:eastAsia="Inconsolata" w:hAnsi="Inconsolata" w:cs="Inconsolata"/>
          <w:color w:val="404040" w:themeColor="text1" w:themeTint="BF"/>
          <w:sz w:val="18"/>
          <w:szCs w:val="18"/>
        </w:rPr>
        <w:t>tls</w:t>
      </w:r>
      <w:proofErr w:type="spellEnd"/>
      <w:r w:rsidRPr="784EBC99">
        <w:rPr>
          <w:rFonts w:ascii="Inconsolata" w:eastAsia="Inconsolata" w:hAnsi="Inconsolata" w:cs="Inconsolata"/>
          <w:color w:val="404040" w:themeColor="text1" w:themeTint="BF"/>
          <w:sz w:val="18"/>
          <w:szCs w:val="18"/>
        </w:rPr>
        <w:t>-verify=false</w:t>
      </w:r>
      <w:r w:rsidR="30BA9B8D" w:rsidRPr="784EBC99">
        <w:rPr>
          <w:rFonts w:ascii="Inconsolata" w:eastAsia="Inconsolata" w:hAnsi="Inconsolata" w:cs="Inconsolata"/>
          <w:color w:val="404040" w:themeColor="text1" w:themeTint="BF"/>
          <w:sz w:val="18"/>
          <w:szCs w:val="18"/>
        </w:rPr>
        <w:t xml:space="preserve"> --remove-signatures</w:t>
      </w:r>
    </w:p>
    <w:p w14:paraId="670D989A" w14:textId="3CFEA845" w:rsidR="047551E6" w:rsidRDefault="047551E6" w:rsidP="784EBC99">
      <w:pPr>
        <w:rPr>
          <w:rFonts w:ascii="Inconsolata" w:eastAsia="Inconsolata" w:hAnsi="Inconsolata" w:cs="Inconsolata"/>
          <w:color w:val="404040" w:themeColor="text1" w:themeTint="BF"/>
          <w:sz w:val="18"/>
          <w:szCs w:val="18"/>
        </w:rPr>
      </w:pPr>
      <w:r w:rsidRPr="784EBC99">
        <w:rPr>
          <w:rFonts w:ascii="Inconsolata" w:eastAsia="Inconsolata" w:hAnsi="Inconsolata" w:cs="Inconsolata"/>
          <w:color w:val="404040" w:themeColor="text1" w:themeTint="BF"/>
          <w:sz w:val="18"/>
          <w:szCs w:val="18"/>
        </w:rPr>
        <w:t xml:space="preserve">      ^ image Id </w:t>
      </w:r>
    </w:p>
    <w:p w14:paraId="70E02E49" w14:textId="7D9A4B17" w:rsidR="784EBC99" w:rsidRDefault="784EBC99" w:rsidP="784EBC99">
      <w:pPr>
        <w:rPr>
          <w:rFonts w:ascii="Inconsolata" w:eastAsia="Inconsolata" w:hAnsi="Inconsolata" w:cs="Inconsolata"/>
          <w:sz w:val="18"/>
          <w:szCs w:val="18"/>
        </w:rPr>
      </w:pPr>
      <w:r>
        <w:br/>
      </w:r>
      <w:r w:rsidR="48337C48" w:rsidRPr="784EBC99">
        <w:rPr>
          <w:rFonts w:ascii="Inconsolata" w:eastAsia="Inconsolata" w:hAnsi="Inconsolata" w:cs="Inconsolata"/>
          <w:color w:val="151515"/>
          <w:sz w:val="24"/>
          <w:szCs w:val="24"/>
        </w:rPr>
        <w:t xml:space="preserve">The </w:t>
      </w:r>
      <w:r w:rsidR="48337C48" w:rsidRPr="784EBC99">
        <w:rPr>
          <w:rFonts w:ascii="Consolas" w:eastAsia="Consolas" w:hAnsi="Consolas" w:cs="Consolas"/>
          <w:color w:val="000000" w:themeColor="text1"/>
          <w:sz w:val="18"/>
          <w:szCs w:val="18"/>
        </w:rPr>
        <w:t>--remove-signatures</w:t>
      </w:r>
      <w:r w:rsidR="48337C48" w:rsidRPr="784EBC99">
        <w:rPr>
          <w:rFonts w:ascii="Inconsolata" w:eastAsia="Inconsolata" w:hAnsi="Inconsolata" w:cs="Inconsolata"/>
          <w:color w:val="151515"/>
          <w:sz w:val="24"/>
          <w:szCs w:val="24"/>
        </w:rPr>
        <w:t xml:space="preserve"> flag is required when signed images from registry.redhat.io are pushed to the automation hub container registry. The </w:t>
      </w:r>
      <w:r w:rsidR="48337C48" w:rsidRPr="784EBC99">
        <w:rPr>
          <w:rFonts w:ascii="Consolas" w:eastAsia="Consolas" w:hAnsi="Consolas" w:cs="Consolas"/>
          <w:color w:val="000000" w:themeColor="text1"/>
          <w:sz w:val="18"/>
          <w:szCs w:val="18"/>
        </w:rPr>
        <w:t>push</w:t>
      </w:r>
      <w:r w:rsidR="48337C48" w:rsidRPr="784EBC99">
        <w:rPr>
          <w:rFonts w:ascii="Inconsolata" w:eastAsia="Inconsolata" w:hAnsi="Inconsolata" w:cs="Inconsolata"/>
          <w:color w:val="151515"/>
          <w:sz w:val="24"/>
          <w:szCs w:val="24"/>
        </w:rPr>
        <w:t xml:space="preserve"> operation re-compresses image layers during the upload, which is not guaranteed to be reproducible and is client implementation dependent. This may lead to image-layer digest changes and a failed push operation, resulting in </w:t>
      </w:r>
      <w:r w:rsidR="48337C48" w:rsidRPr="784EBC99">
        <w:rPr>
          <w:rFonts w:ascii="Consolas" w:eastAsia="Consolas" w:hAnsi="Consolas" w:cs="Consolas"/>
          <w:color w:val="000000" w:themeColor="text1"/>
          <w:sz w:val="18"/>
          <w:szCs w:val="18"/>
        </w:rPr>
        <w:t>Error: Copying this image requires changing layer representation, which is not possible (image is signed or the destination specifies a digest)</w:t>
      </w:r>
      <w:r w:rsidR="48337C48" w:rsidRPr="784EBC99">
        <w:rPr>
          <w:rFonts w:ascii="Inconsolata" w:eastAsia="Inconsolata" w:hAnsi="Inconsolata" w:cs="Inconsolata"/>
          <w:color w:val="151515"/>
          <w:sz w:val="24"/>
          <w:szCs w:val="24"/>
        </w:rPr>
        <w:t>.</w:t>
      </w:r>
    </w:p>
    <w:p w14:paraId="20CA74F7" w14:textId="26882BDF" w:rsidR="784EBC99" w:rsidRDefault="784EBC99" w:rsidP="784EBC99">
      <w:pPr>
        <w:rPr>
          <w:rFonts w:ascii="Inconsolata" w:eastAsia="Inconsolata" w:hAnsi="Inconsolata" w:cs="Inconsolata"/>
          <w:color w:val="151515"/>
          <w:sz w:val="24"/>
          <w:szCs w:val="24"/>
        </w:rPr>
      </w:pPr>
    </w:p>
    <w:p w14:paraId="1C522976" w14:textId="33AB0672" w:rsidR="4C6F7046" w:rsidRDefault="4C6F7046" w:rsidP="784EBC99">
      <w:pPr>
        <w:rPr>
          <w:rFonts w:ascii="Inconsolata" w:eastAsia="Inconsolata" w:hAnsi="Inconsolata" w:cs="Inconsolata"/>
          <w:color w:val="151515"/>
          <w:sz w:val="24"/>
          <w:szCs w:val="24"/>
        </w:rPr>
      </w:pPr>
      <w:r w:rsidRPr="784EBC99">
        <w:rPr>
          <w:rFonts w:ascii="Inconsolata" w:eastAsia="Inconsolata" w:hAnsi="Inconsolata" w:cs="Inconsolata"/>
          <w:color w:val="151515"/>
          <w:sz w:val="24"/>
          <w:szCs w:val="24"/>
        </w:rPr>
        <w:t>Next Steps:</w:t>
      </w:r>
      <w:r>
        <w:br/>
      </w:r>
      <w:r>
        <w:br/>
      </w:r>
      <w:r w:rsidR="673D6FBA" w:rsidRPr="784EBC99">
        <w:rPr>
          <w:rFonts w:ascii="Inconsolata" w:eastAsia="Inconsolata" w:hAnsi="Inconsolata" w:cs="Inconsolata"/>
          <w:color w:val="151515"/>
          <w:sz w:val="24"/>
          <w:szCs w:val="24"/>
        </w:rPr>
        <w:t>Create an Automation Hub Container Registry Credential in Ansible Controller</w:t>
      </w:r>
      <w:r>
        <w:br/>
      </w:r>
      <w:r w:rsidR="4BE84046">
        <w:rPr>
          <w:noProof/>
        </w:rPr>
        <w:drawing>
          <wp:inline distT="0" distB="0" distL="0" distR="0" wp14:anchorId="36966E78" wp14:editId="6F73EC53">
            <wp:extent cx="4572000" cy="390525"/>
            <wp:effectExtent l="0" t="0" r="0" b="0"/>
            <wp:docPr id="1550978318" name="Picture 155097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681D0C07" w14:textId="0A10B99B" w:rsidR="4BE84046" w:rsidRDefault="25834650" w:rsidP="784EBC99">
      <w:r>
        <w:lastRenderedPageBreak/>
        <w:t>Verify new Execution-Environment is in Automation Hub</w:t>
      </w:r>
      <w:r w:rsidR="4BE84046">
        <w:br/>
      </w:r>
      <w:r w:rsidR="0EE434F6">
        <w:rPr>
          <w:noProof/>
        </w:rPr>
        <w:drawing>
          <wp:inline distT="0" distB="0" distL="0" distR="0" wp14:anchorId="293B8DF0" wp14:editId="42FA77B2">
            <wp:extent cx="4572000" cy="2619375"/>
            <wp:effectExtent l="0" t="0" r="0" b="0"/>
            <wp:docPr id="1023854484" name="Picture 102385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854484"/>
                    <pic:cNvPicPr/>
                  </pic:nvPicPr>
                  <pic:blipFill>
                    <a:blip r:embed="rId14">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r w:rsidR="4BE84046">
        <w:br/>
      </w:r>
      <w:r w:rsidR="4BE84046">
        <w:br/>
      </w:r>
      <w:r w:rsidR="6568380D">
        <w:t>Add Execution Environment in Ansible Controller</w:t>
      </w:r>
      <w:r w:rsidR="4BE84046">
        <w:br/>
      </w:r>
      <w:r w:rsidR="6151EB9C">
        <w:rPr>
          <w:noProof/>
        </w:rPr>
        <w:drawing>
          <wp:inline distT="0" distB="0" distL="0" distR="0" wp14:anchorId="6DEED265" wp14:editId="2A3E87E7">
            <wp:extent cx="4572000" cy="2009775"/>
            <wp:effectExtent l="0" t="0" r="0" b="0"/>
            <wp:docPr id="168931859" name="Picture 16893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318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385F6195" w14:textId="51C931E7" w:rsidR="4204C96D" w:rsidRDefault="4204C96D" w:rsidP="4204C96D"/>
    <w:p w14:paraId="0513ACA5" w14:textId="1FB8B607" w:rsidR="4204C96D" w:rsidRDefault="4204C96D" w:rsidP="4204C96D"/>
    <w:p w14:paraId="3F5B79A9" w14:textId="77777777" w:rsidR="00491D3F" w:rsidRDefault="680D3C20" w:rsidP="4204C96D">
      <w:r>
        <w:t>Validate localhost in inventory</w:t>
      </w:r>
      <w:r>
        <w:br/>
      </w:r>
      <w:r>
        <w:br/>
      </w:r>
      <w:r w:rsidR="74497477">
        <w:t xml:space="preserve">requires matching </w:t>
      </w:r>
      <w:proofErr w:type="spellStart"/>
      <w:r w:rsidR="74497477">
        <w:t>ansible_python_interpretor</w:t>
      </w:r>
      <w:proofErr w:type="spellEnd"/>
      <w:r>
        <w:br/>
      </w:r>
    </w:p>
    <w:p w14:paraId="32B4B35B" w14:textId="77777777" w:rsidR="00491D3F" w:rsidRDefault="00491D3F" w:rsidP="4204C96D"/>
    <w:p w14:paraId="33927FE4" w14:textId="2C74B847" w:rsidR="680D3C20" w:rsidRDefault="00491D3F" w:rsidP="4204C96D">
      <w:pPr>
        <w:rPr>
          <w:rFonts w:ascii="Calibri" w:eastAsia="Calibri" w:hAnsi="Calibri" w:cs="Calibri"/>
        </w:rPr>
      </w:pPr>
      <w:r w:rsidRPr="00491D3F">
        <w:rPr>
          <w:b/>
          <w:bCs/>
          <w:u w:val="single"/>
        </w:rPr>
        <w:t>Addition Notes</w:t>
      </w:r>
      <w:r w:rsidR="680D3C20">
        <w:br/>
      </w:r>
      <w:r w:rsidR="22B3BCD8">
        <w:t xml:space="preserve">quay.io images are currently ansible 2.12.5 - python 3.8 </w:t>
      </w:r>
      <w:r w:rsidR="22B3BCD8" w:rsidRPr="4204C96D">
        <w:rPr>
          <w:rFonts w:ascii="Calibri" w:eastAsia="Calibri" w:hAnsi="Calibri" w:cs="Calibri"/>
          <w:color w:val="DD1144"/>
          <w:sz w:val="19"/>
          <w:szCs w:val="19"/>
        </w:rPr>
        <w:t>"</w:t>
      </w:r>
      <w:proofErr w:type="spellStart"/>
      <w:r w:rsidR="22B3BCD8" w:rsidRPr="4204C96D">
        <w:rPr>
          <w:rFonts w:ascii="Calibri" w:eastAsia="Calibri" w:hAnsi="Calibri" w:cs="Calibri"/>
          <w:color w:val="DD1144"/>
          <w:sz w:val="19"/>
          <w:szCs w:val="19"/>
        </w:rPr>
        <w:t>ansible_python_interpreter</w:t>
      </w:r>
      <w:proofErr w:type="spellEnd"/>
      <w:r w:rsidR="22B3BCD8" w:rsidRPr="4204C96D">
        <w:rPr>
          <w:rFonts w:ascii="Calibri" w:eastAsia="Calibri" w:hAnsi="Calibri" w:cs="Calibri"/>
          <w:color w:val="DD1144"/>
          <w:sz w:val="19"/>
          <w:szCs w:val="19"/>
        </w:rPr>
        <w:t>"</w:t>
      </w:r>
      <w:r w:rsidR="22B3BCD8" w:rsidRPr="4204C96D">
        <w:rPr>
          <w:rFonts w:ascii="Calibri" w:eastAsia="Calibri" w:hAnsi="Calibri" w:cs="Calibri"/>
          <w:color w:val="333333"/>
          <w:sz w:val="19"/>
          <w:szCs w:val="19"/>
        </w:rPr>
        <w:t xml:space="preserve">: </w:t>
      </w:r>
      <w:r w:rsidR="22B3BCD8" w:rsidRPr="4204C96D">
        <w:rPr>
          <w:rFonts w:ascii="Calibri" w:eastAsia="Calibri" w:hAnsi="Calibri" w:cs="Calibri"/>
          <w:color w:val="DD1144"/>
          <w:sz w:val="19"/>
          <w:szCs w:val="19"/>
        </w:rPr>
        <w:t>"/</w:t>
      </w:r>
      <w:proofErr w:type="spellStart"/>
      <w:r w:rsidR="22B3BCD8" w:rsidRPr="4204C96D">
        <w:rPr>
          <w:rFonts w:ascii="Calibri" w:eastAsia="Calibri" w:hAnsi="Calibri" w:cs="Calibri"/>
          <w:color w:val="DD1144"/>
          <w:sz w:val="19"/>
          <w:szCs w:val="19"/>
        </w:rPr>
        <w:t>usr</w:t>
      </w:r>
      <w:proofErr w:type="spellEnd"/>
      <w:r w:rsidR="22B3BCD8" w:rsidRPr="4204C96D">
        <w:rPr>
          <w:rFonts w:ascii="Calibri" w:eastAsia="Calibri" w:hAnsi="Calibri" w:cs="Calibri"/>
          <w:color w:val="DD1144"/>
          <w:sz w:val="19"/>
          <w:szCs w:val="19"/>
        </w:rPr>
        <w:t>/bin/python3.8"</w:t>
      </w:r>
    </w:p>
    <w:p w14:paraId="1231F351" w14:textId="35DE7A92" w:rsidR="22B3BCD8" w:rsidRDefault="22B3BCD8" w:rsidP="4204C96D">
      <w:pPr>
        <w:rPr>
          <w:rFonts w:ascii="Calibri" w:eastAsia="Calibri" w:hAnsi="Calibri" w:cs="Calibri"/>
        </w:rPr>
      </w:pPr>
      <w:proofErr w:type="spellStart"/>
      <w:r w:rsidRPr="4204C96D">
        <w:t>Redhat</w:t>
      </w:r>
      <w:proofErr w:type="spellEnd"/>
      <w:r w:rsidRPr="4204C96D">
        <w:t>-registry has current ansible core 2.13.5 - python 3.9</w:t>
      </w:r>
      <w:r w:rsidRPr="4204C96D">
        <w:rPr>
          <w:rFonts w:ascii="Calibri" w:eastAsia="Calibri" w:hAnsi="Calibri" w:cs="Calibri"/>
          <w:color w:val="DD1144"/>
        </w:rPr>
        <w:t xml:space="preserve"> </w:t>
      </w:r>
      <w:r w:rsidRPr="4204C96D">
        <w:rPr>
          <w:rFonts w:ascii="Calibri" w:eastAsia="Calibri" w:hAnsi="Calibri" w:cs="Calibri"/>
          <w:color w:val="DD1144"/>
          <w:sz w:val="19"/>
          <w:szCs w:val="19"/>
        </w:rPr>
        <w:t>"</w:t>
      </w:r>
      <w:proofErr w:type="spellStart"/>
      <w:r w:rsidRPr="4204C96D">
        <w:rPr>
          <w:rFonts w:ascii="Calibri" w:eastAsia="Calibri" w:hAnsi="Calibri" w:cs="Calibri"/>
          <w:color w:val="DD1144"/>
          <w:sz w:val="19"/>
          <w:szCs w:val="19"/>
        </w:rPr>
        <w:t>ansible_python_interpreter</w:t>
      </w:r>
      <w:proofErr w:type="spellEnd"/>
      <w:r w:rsidRPr="4204C96D">
        <w:rPr>
          <w:rFonts w:ascii="Calibri" w:eastAsia="Calibri" w:hAnsi="Calibri" w:cs="Calibri"/>
          <w:color w:val="DD1144"/>
          <w:sz w:val="19"/>
          <w:szCs w:val="19"/>
        </w:rPr>
        <w:t>"</w:t>
      </w:r>
      <w:r w:rsidRPr="4204C96D">
        <w:rPr>
          <w:rFonts w:ascii="Calibri" w:eastAsia="Calibri" w:hAnsi="Calibri" w:cs="Calibri"/>
          <w:color w:val="333333"/>
          <w:sz w:val="19"/>
          <w:szCs w:val="19"/>
        </w:rPr>
        <w:t xml:space="preserve">: </w:t>
      </w:r>
      <w:r w:rsidRPr="4204C96D">
        <w:rPr>
          <w:rFonts w:ascii="Calibri" w:eastAsia="Calibri" w:hAnsi="Calibri" w:cs="Calibri"/>
          <w:color w:val="DD1144"/>
          <w:sz w:val="19"/>
          <w:szCs w:val="19"/>
        </w:rPr>
        <w:t>"/</w:t>
      </w:r>
      <w:proofErr w:type="spellStart"/>
      <w:r w:rsidRPr="4204C96D">
        <w:rPr>
          <w:rFonts w:ascii="Calibri" w:eastAsia="Calibri" w:hAnsi="Calibri" w:cs="Calibri"/>
          <w:color w:val="DD1144"/>
          <w:sz w:val="19"/>
          <w:szCs w:val="19"/>
        </w:rPr>
        <w:t>usr</w:t>
      </w:r>
      <w:proofErr w:type="spellEnd"/>
      <w:r w:rsidRPr="4204C96D">
        <w:rPr>
          <w:rFonts w:ascii="Calibri" w:eastAsia="Calibri" w:hAnsi="Calibri" w:cs="Calibri"/>
          <w:color w:val="DD1144"/>
          <w:sz w:val="19"/>
          <w:szCs w:val="19"/>
        </w:rPr>
        <w:t>/bin/python3.9"</w:t>
      </w:r>
      <w:r>
        <w:br/>
      </w:r>
    </w:p>
    <w:p w14:paraId="2683AB25" w14:textId="77777777" w:rsidR="0027542A" w:rsidRPr="0027542A" w:rsidRDefault="6EF9F939" w:rsidP="0027542A">
      <w:pPr>
        <w:pStyle w:val="HTMLPreformatted"/>
        <w:shd w:val="clear" w:color="auto" w:fill="FFFFFF"/>
        <w:rPr>
          <w:rFonts w:ascii="Inconsolata" w:hAnsi="Inconsolata"/>
          <w:color w:val="404040"/>
          <w:sz w:val="18"/>
          <w:szCs w:val="18"/>
        </w:rPr>
      </w:pPr>
      <w:r w:rsidRPr="4204C96D">
        <w:rPr>
          <w:rFonts w:ascii="Calibri" w:eastAsia="Calibri" w:hAnsi="Calibri" w:cs="Calibri"/>
          <w:color w:val="DD1144"/>
          <w:sz w:val="22"/>
          <w:szCs w:val="22"/>
        </w:rPr>
        <w:lastRenderedPageBreak/>
        <w:t>'registry.redhat.io/ansible-automation-platform-22/ee-supported-rhel8'</w:t>
      </w:r>
      <w:r w:rsidR="003B02B7">
        <w:rPr>
          <w:rFonts w:ascii="Calibri" w:eastAsia="Calibri" w:hAnsi="Calibri" w:cs="Calibri"/>
          <w:color w:val="DD1144"/>
        </w:rPr>
        <w:br/>
      </w:r>
      <w:r w:rsidR="003B02B7">
        <w:rPr>
          <w:rFonts w:ascii="Calibri" w:eastAsia="Calibri" w:hAnsi="Calibri" w:cs="Calibri"/>
          <w:color w:val="DD1144"/>
        </w:rPr>
        <w:br/>
      </w:r>
      <w:r w:rsidR="003B02B7">
        <w:rPr>
          <w:rFonts w:ascii="Calibri" w:eastAsia="Calibri" w:hAnsi="Calibri" w:cs="Calibri"/>
          <w:color w:val="DD1144"/>
        </w:rPr>
        <w:br/>
      </w:r>
      <w:r w:rsidR="003B02B7" w:rsidRPr="00491D3F">
        <w:rPr>
          <w:rFonts w:ascii="Calibri" w:eastAsia="Calibri" w:hAnsi="Calibri" w:cs="Calibri"/>
          <w:b/>
          <w:bCs/>
          <w:u w:val="single"/>
        </w:rPr>
        <w:t># locally install collections</w:t>
      </w:r>
      <w:r w:rsidR="0027542A" w:rsidRPr="00491D3F">
        <w:rPr>
          <w:rFonts w:ascii="Calibri" w:eastAsia="Calibri" w:hAnsi="Calibri" w:cs="Calibri"/>
          <w:b/>
          <w:bCs/>
          <w:u w:val="single"/>
        </w:rPr>
        <w:t xml:space="preserve"> – check for python requirements</w:t>
      </w:r>
      <w:r w:rsidR="0027542A" w:rsidRPr="00491D3F">
        <w:rPr>
          <w:rFonts w:ascii="Calibri" w:eastAsia="Calibri" w:hAnsi="Calibri" w:cs="Calibri"/>
          <w:color w:val="DD1144"/>
        </w:rPr>
        <w:br/>
      </w:r>
      <w:r w:rsidR="0027542A">
        <w:rPr>
          <w:rFonts w:ascii="Calibri" w:eastAsia="Calibri" w:hAnsi="Calibri" w:cs="Calibri"/>
          <w:color w:val="DD1144"/>
        </w:rPr>
        <w:br/>
        <w:t xml:space="preserve">ansible-galaxy collection install </w:t>
      </w:r>
      <w:proofErr w:type="spellStart"/>
      <w:r w:rsidR="0027542A">
        <w:rPr>
          <w:rFonts w:ascii="Calibri" w:eastAsia="Calibri" w:hAnsi="Calibri" w:cs="Calibri"/>
          <w:color w:val="DD1144"/>
        </w:rPr>
        <w:t>community.dns</w:t>
      </w:r>
      <w:proofErr w:type="spellEnd"/>
      <w:r w:rsidR="0027542A">
        <w:rPr>
          <w:rFonts w:ascii="Calibri" w:eastAsia="Calibri" w:hAnsi="Calibri" w:cs="Calibri"/>
          <w:color w:val="DD1144"/>
        </w:rPr>
        <w:t xml:space="preserve"> </w:t>
      </w:r>
      <w:proofErr w:type="spellStart"/>
      <w:proofErr w:type="gramStart"/>
      <w:r w:rsidR="0027542A">
        <w:rPr>
          <w:rFonts w:ascii="Calibri" w:eastAsia="Calibri" w:hAnsi="Calibri" w:cs="Calibri"/>
          <w:color w:val="DD1144"/>
        </w:rPr>
        <w:t>community.vmware</w:t>
      </w:r>
      <w:proofErr w:type="spellEnd"/>
      <w:proofErr w:type="gramEnd"/>
      <w:r w:rsidR="0027542A">
        <w:rPr>
          <w:rFonts w:ascii="Calibri" w:eastAsia="Calibri" w:hAnsi="Calibri" w:cs="Calibri"/>
          <w:color w:val="DD1144"/>
        </w:rPr>
        <w:t xml:space="preserve"> </w:t>
      </w:r>
      <w:proofErr w:type="spellStart"/>
      <w:r w:rsidR="0027542A">
        <w:rPr>
          <w:rFonts w:ascii="Calibri" w:eastAsia="Calibri" w:hAnsi="Calibri" w:cs="Calibri"/>
          <w:color w:val="DD1144"/>
        </w:rPr>
        <w:t>community.windows</w:t>
      </w:r>
      <w:proofErr w:type="spellEnd"/>
      <w:r w:rsidR="0027542A">
        <w:rPr>
          <w:rFonts w:ascii="Calibri" w:eastAsia="Calibri" w:hAnsi="Calibri" w:cs="Calibri"/>
          <w:color w:val="DD1144"/>
        </w:rPr>
        <w:t xml:space="preserve"> </w:t>
      </w:r>
      <w:proofErr w:type="spellStart"/>
      <w:r w:rsidR="0027542A">
        <w:rPr>
          <w:rFonts w:ascii="Calibri" w:eastAsia="Calibri" w:hAnsi="Calibri" w:cs="Calibri"/>
          <w:color w:val="DD1144"/>
        </w:rPr>
        <w:t>community.network</w:t>
      </w:r>
      <w:proofErr w:type="spellEnd"/>
      <w:r w:rsidR="0027542A">
        <w:rPr>
          <w:rFonts w:ascii="Calibri" w:eastAsia="Calibri" w:hAnsi="Calibri" w:cs="Calibri"/>
          <w:color w:val="DD1144"/>
        </w:rPr>
        <w:br/>
      </w:r>
      <w:r w:rsidR="0027542A">
        <w:rPr>
          <w:rFonts w:ascii="Calibri" w:eastAsia="Calibri" w:hAnsi="Calibri" w:cs="Calibri"/>
          <w:color w:val="DD1144"/>
        </w:rPr>
        <w:br/>
      </w:r>
      <w:r w:rsidR="0027542A" w:rsidRPr="0027542A">
        <w:rPr>
          <w:rFonts w:ascii="Inconsolata" w:hAnsi="Inconsolata"/>
          <w:color w:val="333333"/>
          <w:sz w:val="18"/>
          <w:szCs w:val="18"/>
        </w:rPr>
        <w:t>ansible</w:t>
      </w:r>
      <w:r w:rsidR="0027542A" w:rsidRPr="0027542A">
        <w:rPr>
          <w:rFonts w:ascii="Inconsolata" w:hAnsi="Inconsolata"/>
          <w:b/>
          <w:bCs/>
          <w:color w:val="404040"/>
          <w:sz w:val="18"/>
          <w:szCs w:val="18"/>
        </w:rPr>
        <w:t>-</w:t>
      </w:r>
      <w:r w:rsidR="0027542A" w:rsidRPr="0027542A">
        <w:rPr>
          <w:rFonts w:ascii="Inconsolata" w:hAnsi="Inconsolata"/>
          <w:color w:val="333333"/>
          <w:sz w:val="18"/>
          <w:szCs w:val="18"/>
        </w:rPr>
        <w:t>builder</w:t>
      </w:r>
      <w:r w:rsidR="0027542A" w:rsidRPr="0027542A">
        <w:rPr>
          <w:rFonts w:ascii="Inconsolata" w:hAnsi="Inconsolata"/>
          <w:color w:val="404040"/>
          <w:sz w:val="18"/>
          <w:szCs w:val="18"/>
        </w:rPr>
        <w:t xml:space="preserve"> </w:t>
      </w:r>
      <w:r w:rsidR="0027542A" w:rsidRPr="0027542A">
        <w:rPr>
          <w:rFonts w:ascii="Inconsolata" w:hAnsi="Inconsolata"/>
          <w:color w:val="333333"/>
          <w:sz w:val="18"/>
          <w:szCs w:val="18"/>
        </w:rPr>
        <w:t>introspect</w:t>
      </w:r>
      <w:r w:rsidR="0027542A" w:rsidRPr="0027542A">
        <w:rPr>
          <w:rFonts w:ascii="Inconsolata" w:hAnsi="Inconsolata"/>
          <w:color w:val="404040"/>
          <w:sz w:val="18"/>
          <w:szCs w:val="18"/>
        </w:rPr>
        <w:t xml:space="preserve"> </w:t>
      </w:r>
      <w:r w:rsidR="0027542A" w:rsidRPr="0027542A">
        <w:rPr>
          <w:rFonts w:ascii="Inconsolata" w:hAnsi="Inconsolata"/>
          <w:b/>
          <w:bCs/>
          <w:color w:val="404040"/>
          <w:sz w:val="18"/>
          <w:szCs w:val="18"/>
        </w:rPr>
        <w:t>--</w:t>
      </w:r>
      <w:r w:rsidR="0027542A" w:rsidRPr="0027542A">
        <w:rPr>
          <w:rFonts w:ascii="Inconsolata" w:hAnsi="Inconsolata"/>
          <w:color w:val="333333"/>
          <w:sz w:val="18"/>
          <w:szCs w:val="18"/>
        </w:rPr>
        <w:t>sanitize</w:t>
      </w:r>
      <w:r w:rsidR="0027542A" w:rsidRPr="0027542A">
        <w:rPr>
          <w:rFonts w:ascii="Inconsolata" w:hAnsi="Inconsolata"/>
          <w:color w:val="404040"/>
          <w:sz w:val="18"/>
          <w:szCs w:val="18"/>
        </w:rPr>
        <w:t xml:space="preserve"> </w:t>
      </w:r>
      <w:r w:rsidR="0027542A" w:rsidRPr="0027542A">
        <w:rPr>
          <w:rFonts w:ascii="Inconsolata" w:hAnsi="Inconsolata"/>
          <w:b/>
          <w:bCs/>
          <w:color w:val="404040"/>
          <w:sz w:val="18"/>
          <w:szCs w:val="18"/>
        </w:rPr>
        <w:t>~/.</w:t>
      </w:r>
      <w:r w:rsidR="0027542A" w:rsidRPr="0027542A">
        <w:rPr>
          <w:rFonts w:ascii="Inconsolata" w:hAnsi="Inconsolata"/>
          <w:color w:val="333333"/>
          <w:sz w:val="18"/>
          <w:szCs w:val="18"/>
        </w:rPr>
        <w:t>ansible</w:t>
      </w:r>
      <w:r w:rsidR="0027542A" w:rsidRPr="0027542A">
        <w:rPr>
          <w:rFonts w:ascii="Inconsolata" w:hAnsi="Inconsolata"/>
          <w:b/>
          <w:bCs/>
          <w:color w:val="404040"/>
          <w:sz w:val="18"/>
          <w:szCs w:val="18"/>
        </w:rPr>
        <w:t>/</w:t>
      </w:r>
      <w:r w:rsidR="0027542A" w:rsidRPr="0027542A">
        <w:rPr>
          <w:rFonts w:ascii="Inconsolata" w:hAnsi="Inconsolata"/>
          <w:color w:val="333333"/>
          <w:sz w:val="18"/>
          <w:szCs w:val="18"/>
        </w:rPr>
        <w:t>collections</w:t>
      </w:r>
      <w:r w:rsidR="0027542A" w:rsidRPr="0027542A">
        <w:rPr>
          <w:rFonts w:ascii="Inconsolata" w:hAnsi="Inconsolata"/>
          <w:b/>
          <w:bCs/>
          <w:color w:val="404040"/>
          <w:sz w:val="18"/>
          <w:szCs w:val="18"/>
        </w:rPr>
        <w:t>/</w:t>
      </w:r>
    </w:p>
    <w:p w14:paraId="1EB32513" w14:textId="788E635C" w:rsidR="6EF9F939" w:rsidRDefault="0027542A" w:rsidP="4204C96D">
      <w:pPr>
        <w:rPr>
          <w:rFonts w:ascii="Calibri" w:eastAsia="Calibri" w:hAnsi="Calibri" w:cs="Calibri"/>
          <w:color w:val="DD1144"/>
        </w:rPr>
      </w:pPr>
      <w:r>
        <w:rPr>
          <w:rFonts w:ascii="Calibri" w:eastAsia="Calibri" w:hAnsi="Calibri" w:cs="Calibri"/>
          <w:color w:val="DD1144"/>
        </w:rPr>
        <w:br/>
      </w:r>
      <w:r w:rsidR="0046158A" w:rsidRPr="0046158A">
        <w:rPr>
          <w:rFonts w:ascii="Calibri" w:eastAsia="Calibri" w:hAnsi="Calibri" w:cs="Calibri"/>
          <w:b/>
          <w:bCs/>
          <w:u w:val="single"/>
        </w:rPr>
        <w:t>Notes: On Changes to Localhost</w:t>
      </w:r>
      <w:r w:rsidR="0046158A">
        <w:rPr>
          <w:rFonts w:ascii="Calibri" w:eastAsia="Calibri" w:hAnsi="Calibri" w:cs="Calibri"/>
          <w:color w:val="DD1144"/>
        </w:rPr>
        <w:br/>
      </w:r>
      <w:r w:rsidR="0046158A">
        <w:rPr>
          <w:rFonts w:ascii="Calibri" w:eastAsia="Calibri" w:hAnsi="Calibri" w:cs="Calibri"/>
          <w:color w:val="DD1144"/>
        </w:rPr>
        <w:br/>
      </w:r>
      <w:hyperlink r:id="rId16" w:history="1">
        <w:r w:rsidR="0046158A" w:rsidRPr="000D274A">
          <w:rPr>
            <w:rStyle w:val="Hyperlink"/>
            <w:rFonts w:ascii="Calibri" w:eastAsia="Calibri" w:hAnsi="Calibri" w:cs="Calibri"/>
          </w:rPr>
          <w:t>https://cloudautomation.pharriso.co.uk/post/implicit_localhost/</w:t>
        </w:r>
      </w:hyperlink>
    </w:p>
    <w:p w14:paraId="7ACB2516" w14:textId="77777777" w:rsidR="0046158A" w:rsidRDefault="0046158A" w:rsidP="4204C96D">
      <w:pPr>
        <w:rPr>
          <w:rFonts w:ascii="Calibri" w:eastAsia="Calibri" w:hAnsi="Calibri" w:cs="Calibri"/>
          <w:color w:val="DD1144"/>
        </w:rPr>
      </w:pPr>
    </w:p>
    <w:sectPr w:rsidR="0046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Inconsolata">
    <w:altName w:val="Calibri"/>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981A8"/>
    <w:multiLevelType w:val="hybridMultilevel"/>
    <w:tmpl w:val="FFFFFFFF"/>
    <w:lvl w:ilvl="0" w:tplc="3684ECF8">
      <w:start w:val="1"/>
      <w:numFmt w:val="bullet"/>
      <w:lvlText w:val=""/>
      <w:lvlJc w:val="left"/>
      <w:pPr>
        <w:ind w:left="720" w:hanging="360"/>
      </w:pPr>
      <w:rPr>
        <w:rFonts w:ascii="Symbol" w:hAnsi="Symbol" w:hint="default"/>
      </w:rPr>
    </w:lvl>
    <w:lvl w:ilvl="1" w:tplc="AFD06A50">
      <w:start w:val="1"/>
      <w:numFmt w:val="bullet"/>
      <w:lvlText w:val="o"/>
      <w:lvlJc w:val="left"/>
      <w:pPr>
        <w:ind w:left="1440" w:hanging="360"/>
      </w:pPr>
      <w:rPr>
        <w:rFonts w:ascii="Courier New" w:hAnsi="Courier New" w:hint="default"/>
      </w:rPr>
    </w:lvl>
    <w:lvl w:ilvl="2" w:tplc="F162E55C">
      <w:start w:val="1"/>
      <w:numFmt w:val="bullet"/>
      <w:lvlText w:val=""/>
      <w:lvlJc w:val="left"/>
      <w:pPr>
        <w:ind w:left="2160" w:hanging="360"/>
      </w:pPr>
      <w:rPr>
        <w:rFonts w:ascii="Wingdings" w:hAnsi="Wingdings" w:hint="default"/>
      </w:rPr>
    </w:lvl>
    <w:lvl w:ilvl="3" w:tplc="B1EACD44">
      <w:start w:val="1"/>
      <w:numFmt w:val="bullet"/>
      <w:lvlText w:val=""/>
      <w:lvlJc w:val="left"/>
      <w:pPr>
        <w:ind w:left="2880" w:hanging="360"/>
      </w:pPr>
      <w:rPr>
        <w:rFonts w:ascii="Symbol" w:hAnsi="Symbol" w:hint="default"/>
      </w:rPr>
    </w:lvl>
    <w:lvl w:ilvl="4" w:tplc="5DD668C0">
      <w:start w:val="1"/>
      <w:numFmt w:val="bullet"/>
      <w:lvlText w:val="o"/>
      <w:lvlJc w:val="left"/>
      <w:pPr>
        <w:ind w:left="3600" w:hanging="360"/>
      </w:pPr>
      <w:rPr>
        <w:rFonts w:ascii="Courier New" w:hAnsi="Courier New" w:hint="default"/>
      </w:rPr>
    </w:lvl>
    <w:lvl w:ilvl="5" w:tplc="240A1A44">
      <w:start w:val="1"/>
      <w:numFmt w:val="bullet"/>
      <w:lvlText w:val=""/>
      <w:lvlJc w:val="left"/>
      <w:pPr>
        <w:ind w:left="4320" w:hanging="360"/>
      </w:pPr>
      <w:rPr>
        <w:rFonts w:ascii="Wingdings" w:hAnsi="Wingdings" w:hint="default"/>
      </w:rPr>
    </w:lvl>
    <w:lvl w:ilvl="6" w:tplc="FD009150">
      <w:start w:val="1"/>
      <w:numFmt w:val="bullet"/>
      <w:lvlText w:val=""/>
      <w:lvlJc w:val="left"/>
      <w:pPr>
        <w:ind w:left="5040" w:hanging="360"/>
      </w:pPr>
      <w:rPr>
        <w:rFonts w:ascii="Symbol" w:hAnsi="Symbol" w:hint="default"/>
      </w:rPr>
    </w:lvl>
    <w:lvl w:ilvl="7" w:tplc="4A342834">
      <w:start w:val="1"/>
      <w:numFmt w:val="bullet"/>
      <w:lvlText w:val="o"/>
      <w:lvlJc w:val="left"/>
      <w:pPr>
        <w:ind w:left="5760" w:hanging="360"/>
      </w:pPr>
      <w:rPr>
        <w:rFonts w:ascii="Courier New" w:hAnsi="Courier New" w:hint="default"/>
      </w:rPr>
    </w:lvl>
    <w:lvl w:ilvl="8" w:tplc="B8AADA2A">
      <w:start w:val="1"/>
      <w:numFmt w:val="bullet"/>
      <w:lvlText w:val=""/>
      <w:lvlJc w:val="left"/>
      <w:pPr>
        <w:ind w:left="6480" w:hanging="360"/>
      </w:pPr>
      <w:rPr>
        <w:rFonts w:ascii="Wingdings" w:hAnsi="Wingdings" w:hint="default"/>
      </w:rPr>
    </w:lvl>
  </w:abstractNum>
  <w:abstractNum w:abstractNumId="1" w15:restartNumberingAfterBreak="0">
    <w:nsid w:val="49446075"/>
    <w:multiLevelType w:val="hybridMultilevel"/>
    <w:tmpl w:val="FFFFFFFF"/>
    <w:lvl w:ilvl="0" w:tplc="203E2B36">
      <w:start w:val="1"/>
      <w:numFmt w:val="bullet"/>
      <w:lvlText w:val=""/>
      <w:lvlJc w:val="left"/>
      <w:pPr>
        <w:ind w:left="720" w:hanging="360"/>
      </w:pPr>
      <w:rPr>
        <w:rFonts w:ascii="Symbol" w:hAnsi="Symbol" w:hint="default"/>
      </w:rPr>
    </w:lvl>
    <w:lvl w:ilvl="1" w:tplc="2B048A62">
      <w:start w:val="1"/>
      <w:numFmt w:val="bullet"/>
      <w:lvlText w:val="o"/>
      <w:lvlJc w:val="left"/>
      <w:pPr>
        <w:ind w:left="1440" w:hanging="360"/>
      </w:pPr>
      <w:rPr>
        <w:rFonts w:ascii="Courier New" w:hAnsi="Courier New" w:hint="default"/>
      </w:rPr>
    </w:lvl>
    <w:lvl w:ilvl="2" w:tplc="4CC21972">
      <w:start w:val="1"/>
      <w:numFmt w:val="bullet"/>
      <w:lvlText w:val=""/>
      <w:lvlJc w:val="left"/>
      <w:pPr>
        <w:ind w:left="2160" w:hanging="360"/>
      </w:pPr>
      <w:rPr>
        <w:rFonts w:ascii="Wingdings" w:hAnsi="Wingdings" w:hint="default"/>
      </w:rPr>
    </w:lvl>
    <w:lvl w:ilvl="3" w:tplc="68422F0C">
      <w:start w:val="1"/>
      <w:numFmt w:val="bullet"/>
      <w:lvlText w:val=""/>
      <w:lvlJc w:val="left"/>
      <w:pPr>
        <w:ind w:left="2880" w:hanging="360"/>
      </w:pPr>
      <w:rPr>
        <w:rFonts w:ascii="Symbol" w:hAnsi="Symbol" w:hint="default"/>
      </w:rPr>
    </w:lvl>
    <w:lvl w:ilvl="4" w:tplc="5C0A5328">
      <w:start w:val="1"/>
      <w:numFmt w:val="bullet"/>
      <w:lvlText w:val="o"/>
      <w:lvlJc w:val="left"/>
      <w:pPr>
        <w:ind w:left="3600" w:hanging="360"/>
      </w:pPr>
      <w:rPr>
        <w:rFonts w:ascii="Courier New" w:hAnsi="Courier New" w:hint="default"/>
      </w:rPr>
    </w:lvl>
    <w:lvl w:ilvl="5" w:tplc="B0BC9984">
      <w:start w:val="1"/>
      <w:numFmt w:val="bullet"/>
      <w:lvlText w:val=""/>
      <w:lvlJc w:val="left"/>
      <w:pPr>
        <w:ind w:left="4320" w:hanging="360"/>
      </w:pPr>
      <w:rPr>
        <w:rFonts w:ascii="Wingdings" w:hAnsi="Wingdings" w:hint="default"/>
      </w:rPr>
    </w:lvl>
    <w:lvl w:ilvl="6" w:tplc="CC487978">
      <w:start w:val="1"/>
      <w:numFmt w:val="bullet"/>
      <w:lvlText w:val=""/>
      <w:lvlJc w:val="left"/>
      <w:pPr>
        <w:ind w:left="5040" w:hanging="360"/>
      </w:pPr>
      <w:rPr>
        <w:rFonts w:ascii="Symbol" w:hAnsi="Symbol" w:hint="default"/>
      </w:rPr>
    </w:lvl>
    <w:lvl w:ilvl="7" w:tplc="8E48D432">
      <w:start w:val="1"/>
      <w:numFmt w:val="bullet"/>
      <w:lvlText w:val="o"/>
      <w:lvlJc w:val="left"/>
      <w:pPr>
        <w:ind w:left="5760" w:hanging="360"/>
      </w:pPr>
      <w:rPr>
        <w:rFonts w:ascii="Courier New" w:hAnsi="Courier New" w:hint="default"/>
      </w:rPr>
    </w:lvl>
    <w:lvl w:ilvl="8" w:tplc="3E54A1B8">
      <w:start w:val="1"/>
      <w:numFmt w:val="bullet"/>
      <w:lvlText w:val=""/>
      <w:lvlJc w:val="left"/>
      <w:pPr>
        <w:ind w:left="6480" w:hanging="360"/>
      </w:pPr>
      <w:rPr>
        <w:rFonts w:ascii="Wingdings" w:hAnsi="Wingdings" w:hint="default"/>
      </w:rPr>
    </w:lvl>
  </w:abstractNum>
  <w:num w:numId="1" w16cid:durableId="48038614">
    <w:abstractNumId w:val="1"/>
  </w:num>
  <w:num w:numId="2" w16cid:durableId="64647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543135"/>
    <w:rsid w:val="001E5C55"/>
    <w:rsid w:val="002649FA"/>
    <w:rsid w:val="0027542A"/>
    <w:rsid w:val="003B02B7"/>
    <w:rsid w:val="003F15C6"/>
    <w:rsid w:val="003F4598"/>
    <w:rsid w:val="003F4D90"/>
    <w:rsid w:val="0046158A"/>
    <w:rsid w:val="00491D3F"/>
    <w:rsid w:val="00573959"/>
    <w:rsid w:val="0068525E"/>
    <w:rsid w:val="00694900"/>
    <w:rsid w:val="008C6B5D"/>
    <w:rsid w:val="00A0300E"/>
    <w:rsid w:val="00A16E8A"/>
    <w:rsid w:val="00A4559E"/>
    <w:rsid w:val="00AF3AFA"/>
    <w:rsid w:val="00BC1070"/>
    <w:rsid w:val="00BF1F83"/>
    <w:rsid w:val="00F0754E"/>
    <w:rsid w:val="0401FD9E"/>
    <w:rsid w:val="047551E6"/>
    <w:rsid w:val="0829864F"/>
    <w:rsid w:val="093F8F66"/>
    <w:rsid w:val="09742B18"/>
    <w:rsid w:val="0A123C76"/>
    <w:rsid w:val="0D20444D"/>
    <w:rsid w:val="0ECABFCF"/>
    <w:rsid w:val="0EE434F6"/>
    <w:rsid w:val="10704323"/>
    <w:rsid w:val="11A1196B"/>
    <w:rsid w:val="120C1384"/>
    <w:rsid w:val="13D5ABB0"/>
    <w:rsid w:val="19D7E373"/>
    <w:rsid w:val="19DF11DA"/>
    <w:rsid w:val="1A172569"/>
    <w:rsid w:val="1B38B027"/>
    <w:rsid w:val="1BCC1E27"/>
    <w:rsid w:val="1D635645"/>
    <w:rsid w:val="1D67EE88"/>
    <w:rsid w:val="22B3BCD8"/>
    <w:rsid w:val="22D23242"/>
    <w:rsid w:val="23D7300C"/>
    <w:rsid w:val="25834650"/>
    <w:rsid w:val="26755A3C"/>
    <w:rsid w:val="2991150B"/>
    <w:rsid w:val="2A3C59F6"/>
    <w:rsid w:val="2A8841CB"/>
    <w:rsid w:val="2D78B0C1"/>
    <w:rsid w:val="2DC975BE"/>
    <w:rsid w:val="2E78187C"/>
    <w:rsid w:val="307E184D"/>
    <w:rsid w:val="30BA9B8D"/>
    <w:rsid w:val="34DEAEE0"/>
    <w:rsid w:val="3577E960"/>
    <w:rsid w:val="39579790"/>
    <w:rsid w:val="3A543135"/>
    <w:rsid w:val="3CE6C71D"/>
    <w:rsid w:val="3DC23A55"/>
    <w:rsid w:val="3E690F36"/>
    <w:rsid w:val="4204C96D"/>
    <w:rsid w:val="4295AB78"/>
    <w:rsid w:val="43E101F2"/>
    <w:rsid w:val="4645CC70"/>
    <w:rsid w:val="46E159B2"/>
    <w:rsid w:val="48337C48"/>
    <w:rsid w:val="4AB0A9D6"/>
    <w:rsid w:val="4BE84046"/>
    <w:rsid w:val="4C6F7046"/>
    <w:rsid w:val="5001DB04"/>
    <w:rsid w:val="53F725BC"/>
    <w:rsid w:val="5457D459"/>
    <w:rsid w:val="55EB5D8A"/>
    <w:rsid w:val="59C43F93"/>
    <w:rsid w:val="5ABEBF59"/>
    <w:rsid w:val="5CFEA752"/>
    <w:rsid w:val="5DCFCAE1"/>
    <w:rsid w:val="5DF7C056"/>
    <w:rsid w:val="5F647805"/>
    <w:rsid w:val="6151EB9C"/>
    <w:rsid w:val="62B0A8E1"/>
    <w:rsid w:val="642A3A26"/>
    <w:rsid w:val="6443C26E"/>
    <w:rsid w:val="6475D49D"/>
    <w:rsid w:val="6568380D"/>
    <w:rsid w:val="667DFA1B"/>
    <w:rsid w:val="673D6FBA"/>
    <w:rsid w:val="67D846AF"/>
    <w:rsid w:val="680D3C20"/>
    <w:rsid w:val="6BBF0277"/>
    <w:rsid w:val="6C42FB0D"/>
    <w:rsid w:val="6EF9F939"/>
    <w:rsid w:val="711E59B6"/>
    <w:rsid w:val="721ECE91"/>
    <w:rsid w:val="72974EC7"/>
    <w:rsid w:val="72B23C91"/>
    <w:rsid w:val="72BA2A17"/>
    <w:rsid w:val="74497477"/>
    <w:rsid w:val="776ABFEA"/>
    <w:rsid w:val="7785ADB4"/>
    <w:rsid w:val="77A8251D"/>
    <w:rsid w:val="784EBC99"/>
    <w:rsid w:val="79296B9B"/>
    <w:rsid w:val="7A71CCFA"/>
    <w:rsid w:val="7AAC139F"/>
    <w:rsid w:val="7AD4E1A9"/>
    <w:rsid w:val="7DFCDCBE"/>
    <w:rsid w:val="7E9F5727"/>
    <w:rsid w:val="7F98AD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3135"/>
  <w15:chartTrackingRefBased/>
  <w15:docId w15:val="{E735B09F-13CD-431D-87E1-C12F4B22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7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42A"/>
    <w:rPr>
      <w:rFonts w:ascii="Courier New" w:eastAsia="Times New Roman" w:hAnsi="Courier New" w:cs="Courier New"/>
      <w:sz w:val="20"/>
      <w:szCs w:val="20"/>
    </w:rPr>
  </w:style>
  <w:style w:type="character" w:customStyle="1" w:styleId="n">
    <w:name w:val="n"/>
    <w:basedOn w:val="DefaultParagraphFont"/>
    <w:rsid w:val="0027542A"/>
  </w:style>
  <w:style w:type="character" w:customStyle="1" w:styleId="o">
    <w:name w:val="o"/>
    <w:basedOn w:val="DefaultParagraphFont"/>
    <w:rsid w:val="0027542A"/>
  </w:style>
  <w:style w:type="character" w:styleId="UnresolvedMention">
    <w:name w:val="Unresolved Mention"/>
    <w:basedOn w:val="DefaultParagraphFont"/>
    <w:uiPriority w:val="99"/>
    <w:semiHidden/>
    <w:unhideWhenUsed/>
    <w:rsid w:val="00461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automation.pharriso.co.uk/post/implicit_localho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nsible.com/ansible/latest/network/getting_started/basic_concept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Zuk</dc:creator>
  <cp:keywords/>
  <dc:description/>
  <cp:lastModifiedBy>Stephen Zuk</cp:lastModifiedBy>
  <cp:revision>17</cp:revision>
  <dcterms:created xsi:type="dcterms:W3CDTF">2022-11-07T03:52:00Z</dcterms:created>
  <dcterms:modified xsi:type="dcterms:W3CDTF">2023-01-11T16:21:00Z</dcterms:modified>
</cp:coreProperties>
</file>