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C317B9" w14:textId="4B136B8B" w:rsidR="007D35EC" w:rsidRPr="00FD0AA4" w:rsidRDefault="008F0C34" w:rsidP="008F0C34">
      <w:pPr>
        <w:spacing w:after="0"/>
        <w:jc w:val="center"/>
        <w:rPr>
          <w:rFonts w:asciiTheme="minorHAnsi" w:hAnsiTheme="minorHAnsi" w:cs="Times New Roman"/>
          <w:b/>
          <w:sz w:val="36"/>
          <w:szCs w:val="28"/>
          <w:lang w:val="en-US"/>
        </w:rPr>
      </w:pPr>
      <w:r>
        <w:rPr>
          <w:rFonts w:asciiTheme="minorHAnsi" w:hAnsiTheme="minorHAnsi" w:cs="Times New Roman"/>
          <w:b/>
          <w:sz w:val="36"/>
          <w:szCs w:val="28"/>
          <w:lang w:val="en-US"/>
        </w:rPr>
        <w:t xml:space="preserve">MEDIUM - </w:t>
      </w:r>
      <w:r w:rsidR="00B508FA" w:rsidRPr="00FD0AA4">
        <w:rPr>
          <w:rFonts w:asciiTheme="minorHAnsi" w:hAnsiTheme="minorHAnsi" w:cs="Times New Roman"/>
          <w:b/>
          <w:sz w:val="36"/>
          <w:szCs w:val="28"/>
          <w:lang w:val="en-US"/>
        </w:rPr>
        <w:t>Zhuhai scientific seminar</w:t>
      </w:r>
    </w:p>
    <w:p w14:paraId="7A3D4A7A" w14:textId="77777777" w:rsidR="008F0C34" w:rsidRDefault="008F0C34" w:rsidP="008F0C34">
      <w:pPr>
        <w:spacing w:after="0"/>
        <w:jc w:val="center"/>
        <w:rPr>
          <w:rFonts w:asciiTheme="minorHAnsi" w:hAnsiTheme="minorHAnsi" w:cs="Times New Roman"/>
          <w:b/>
          <w:sz w:val="32"/>
          <w:szCs w:val="28"/>
          <w:lang w:val="en-US"/>
        </w:rPr>
      </w:pPr>
    </w:p>
    <w:p w14:paraId="6671E906" w14:textId="77777777" w:rsidR="007D35EC" w:rsidRPr="00C622C8" w:rsidRDefault="007D35EC" w:rsidP="008F0C34">
      <w:pPr>
        <w:spacing w:after="0"/>
        <w:jc w:val="center"/>
        <w:rPr>
          <w:rFonts w:asciiTheme="minorHAnsi" w:hAnsiTheme="minorHAnsi" w:cs="Times New Roman"/>
          <w:b/>
          <w:sz w:val="32"/>
          <w:szCs w:val="28"/>
          <w:lang w:val="en-US"/>
        </w:rPr>
      </w:pPr>
      <w:r w:rsidRPr="00C622C8">
        <w:rPr>
          <w:rFonts w:asciiTheme="minorHAnsi" w:hAnsiTheme="minorHAnsi" w:cs="Times New Roman"/>
          <w:b/>
          <w:sz w:val="32"/>
          <w:szCs w:val="28"/>
          <w:lang w:val="en-US"/>
        </w:rPr>
        <w:t>December 3rd-5th, 2016</w:t>
      </w:r>
    </w:p>
    <w:p w14:paraId="3B057CB2" w14:textId="77777777" w:rsidR="007D35EC" w:rsidRDefault="007D35EC" w:rsidP="008F0C34">
      <w:pPr>
        <w:spacing w:after="0"/>
        <w:jc w:val="center"/>
        <w:rPr>
          <w:rFonts w:asciiTheme="minorHAnsi" w:hAnsiTheme="minorHAnsi" w:cs="Times New Roman"/>
          <w:b/>
          <w:sz w:val="32"/>
          <w:szCs w:val="28"/>
          <w:lang w:val="en-US" w:eastAsia="zh-CN"/>
        </w:rPr>
      </w:pPr>
      <w:r w:rsidRPr="00C622C8">
        <w:rPr>
          <w:rFonts w:asciiTheme="minorHAnsi" w:hAnsiTheme="minorHAnsi" w:cs="Times New Roman"/>
          <w:b/>
          <w:sz w:val="32"/>
          <w:szCs w:val="28"/>
          <w:lang w:val="en-US" w:eastAsia="zh-CN"/>
        </w:rPr>
        <w:t xml:space="preserve">Sun </w:t>
      </w:r>
      <w:proofErr w:type="spellStart"/>
      <w:r w:rsidRPr="00C622C8">
        <w:rPr>
          <w:rFonts w:asciiTheme="minorHAnsi" w:hAnsiTheme="minorHAnsi" w:cs="Times New Roman"/>
          <w:b/>
          <w:sz w:val="32"/>
          <w:szCs w:val="28"/>
          <w:lang w:val="en-US" w:eastAsia="zh-CN"/>
        </w:rPr>
        <w:t>Yat-sen</w:t>
      </w:r>
      <w:proofErr w:type="spellEnd"/>
      <w:r w:rsidRPr="00C622C8">
        <w:rPr>
          <w:rFonts w:asciiTheme="minorHAnsi" w:hAnsiTheme="minorHAnsi" w:cs="Times New Roman"/>
          <w:b/>
          <w:sz w:val="32"/>
          <w:szCs w:val="28"/>
          <w:lang w:val="en-US" w:eastAsia="zh-CN"/>
        </w:rPr>
        <w:t xml:space="preserve"> University</w:t>
      </w:r>
      <w:r w:rsidR="008F2214" w:rsidRPr="00C622C8">
        <w:rPr>
          <w:rFonts w:asciiTheme="minorHAnsi" w:hAnsiTheme="minorHAnsi" w:cs="Times New Roman"/>
          <w:b/>
          <w:sz w:val="32"/>
          <w:szCs w:val="28"/>
          <w:lang w:val="en-US" w:eastAsia="zh-CN"/>
        </w:rPr>
        <w:t xml:space="preserve"> (SYSU)</w:t>
      </w:r>
    </w:p>
    <w:p w14:paraId="353A941D" w14:textId="77777777" w:rsidR="008F0C34" w:rsidRDefault="008F0C34" w:rsidP="008F0C34">
      <w:pPr>
        <w:spacing w:after="0"/>
        <w:jc w:val="center"/>
        <w:rPr>
          <w:rFonts w:asciiTheme="minorHAnsi" w:hAnsiTheme="minorHAnsi" w:cs="Times New Roman"/>
          <w:szCs w:val="28"/>
          <w:lang w:val="en-US" w:eastAsia="zh-CN"/>
        </w:rPr>
      </w:pPr>
    </w:p>
    <w:p w14:paraId="771F6489" w14:textId="1C5E7D0A" w:rsidR="004205B8" w:rsidRPr="008F0C34" w:rsidRDefault="004205B8" w:rsidP="008F0C34">
      <w:pPr>
        <w:spacing w:after="0"/>
        <w:jc w:val="center"/>
        <w:rPr>
          <w:rFonts w:asciiTheme="minorHAnsi" w:hAnsiTheme="minorHAnsi" w:cs="Times New Roman"/>
          <w:szCs w:val="28"/>
          <w:lang w:val="en-US" w:eastAsia="zh-CN"/>
        </w:rPr>
      </w:pPr>
      <w:proofErr w:type="spellStart"/>
      <w:r w:rsidRPr="008F0C34">
        <w:rPr>
          <w:rFonts w:asciiTheme="minorHAnsi" w:hAnsiTheme="minorHAnsi" w:cs="Times New Roman"/>
          <w:szCs w:val="28"/>
          <w:lang w:val="en-US" w:eastAsia="zh-CN"/>
        </w:rPr>
        <w:t>Dihuan</w:t>
      </w:r>
      <w:proofErr w:type="spellEnd"/>
      <w:r w:rsidRPr="008F0C34">
        <w:rPr>
          <w:rFonts w:asciiTheme="minorHAnsi" w:hAnsiTheme="minorHAnsi" w:cs="Times New Roman"/>
          <w:szCs w:val="28"/>
          <w:lang w:val="en-US" w:eastAsia="zh-CN"/>
        </w:rPr>
        <w:t xml:space="preserve"> Building(</w:t>
      </w:r>
      <w:r w:rsidRPr="008F0C34">
        <w:rPr>
          <w:rFonts w:asciiTheme="minorHAnsi" w:hAnsiTheme="minorHAnsi" w:cs="Times New Roman"/>
          <w:szCs w:val="28"/>
          <w:lang w:val="en-US" w:eastAsia="zh-CN"/>
        </w:rPr>
        <w:t>地环大楼</w:t>
      </w:r>
      <w:r w:rsidRPr="008F0C34">
        <w:rPr>
          <w:rFonts w:asciiTheme="minorHAnsi" w:hAnsiTheme="minorHAnsi" w:cs="Times New Roman"/>
          <w:szCs w:val="28"/>
          <w:lang w:val="en-US" w:eastAsia="zh-CN"/>
        </w:rPr>
        <w:t>), Room D129</w:t>
      </w:r>
    </w:p>
    <w:p w14:paraId="3ABC8615" w14:textId="77777777" w:rsidR="008F0C34" w:rsidRDefault="008F0C34" w:rsidP="008F0C34">
      <w:pPr>
        <w:spacing w:after="0"/>
        <w:jc w:val="center"/>
        <w:rPr>
          <w:rFonts w:asciiTheme="minorHAnsi" w:hAnsiTheme="minorHAnsi" w:cs="Times New Roman"/>
          <w:szCs w:val="28"/>
          <w:lang w:val="en-US" w:eastAsia="zh-CN"/>
        </w:rPr>
      </w:pPr>
    </w:p>
    <w:p w14:paraId="6D70B8B4" w14:textId="79489829" w:rsidR="008F0C34" w:rsidRDefault="00D05410" w:rsidP="00FB3E62">
      <w:pPr>
        <w:spacing w:after="0"/>
        <w:jc w:val="center"/>
        <w:rPr>
          <w:rFonts w:asciiTheme="minorHAnsi" w:hAnsiTheme="minorHAnsi" w:cs="Times New Roman"/>
          <w:szCs w:val="28"/>
          <w:lang w:val="en-US" w:eastAsia="zh-CN"/>
        </w:rPr>
      </w:pPr>
      <w:r w:rsidRPr="00C622C8">
        <w:rPr>
          <w:rFonts w:asciiTheme="minorHAnsi" w:hAnsiTheme="minorHAnsi" w:cs="Times New Roman"/>
          <w:szCs w:val="28"/>
          <w:lang w:val="en-US" w:eastAsia="zh-CN"/>
        </w:rPr>
        <w:t>Seminar interpreted in English and Chinese</w:t>
      </w:r>
    </w:p>
    <w:p w14:paraId="6DD0D380" w14:textId="77777777" w:rsidR="00A23F34" w:rsidRPr="00C622C8" w:rsidRDefault="00A23F34" w:rsidP="008F0C34">
      <w:pPr>
        <w:rPr>
          <w:rFonts w:asciiTheme="minorHAnsi" w:hAnsiTheme="minorHAnsi" w:cs="Times New Roman"/>
          <w:szCs w:val="28"/>
          <w:lang w:val="en-US" w:eastAsia="zh-CN"/>
        </w:rPr>
      </w:pPr>
    </w:p>
    <w:tbl>
      <w:tblPr>
        <w:tblStyle w:val="Grilledutableau"/>
        <w:tblW w:w="895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2516"/>
        <w:gridCol w:w="4714"/>
        <w:gridCol w:w="23"/>
      </w:tblGrid>
      <w:tr w:rsidR="000B27CB" w:rsidRPr="00C622C8" w14:paraId="45861CC6" w14:textId="77777777" w:rsidTr="00924531">
        <w:tc>
          <w:tcPr>
            <w:tcW w:w="8954" w:type="dxa"/>
            <w:gridSpan w:val="4"/>
            <w:shd w:val="clear" w:color="auto" w:fill="9BBB59" w:themeFill="accent3"/>
          </w:tcPr>
          <w:p w14:paraId="3F4B4440" w14:textId="6D48E866" w:rsidR="000B27CB" w:rsidRPr="00C622C8" w:rsidRDefault="00C622C8" w:rsidP="004E6836">
            <w:pPr>
              <w:rPr>
                <w:rFonts w:asciiTheme="minorHAnsi" w:hAnsiTheme="minorHAnsi" w:cs="Times New Roman"/>
                <w:szCs w:val="28"/>
                <w:lang w:val="fr-FR"/>
              </w:rPr>
            </w:pPr>
            <w:r w:rsidRPr="00C622C8">
              <w:rPr>
                <w:rFonts w:asciiTheme="minorHAnsi" w:hAnsiTheme="minorHAnsi" w:cs="Times New Roman"/>
                <w:b/>
                <w:szCs w:val="28"/>
                <w:lang w:val="fr-FR"/>
              </w:rPr>
              <w:t xml:space="preserve">DAY 1              </w:t>
            </w:r>
          </w:p>
        </w:tc>
      </w:tr>
      <w:tr w:rsidR="000B27CB" w:rsidRPr="00C622C8" w14:paraId="36A4268B" w14:textId="77777777" w:rsidTr="00A23F34">
        <w:trPr>
          <w:gridAfter w:val="1"/>
          <w:wAfter w:w="23" w:type="dxa"/>
        </w:trPr>
        <w:tc>
          <w:tcPr>
            <w:tcW w:w="1701" w:type="dxa"/>
          </w:tcPr>
          <w:p w14:paraId="450AA362" w14:textId="77777777" w:rsidR="000B27CB" w:rsidRPr="00C622C8" w:rsidRDefault="000B27CB" w:rsidP="004E6836">
            <w:pPr>
              <w:rPr>
                <w:rFonts w:asciiTheme="minorHAnsi" w:hAnsiTheme="minorHAnsi" w:cs="Times New Roman"/>
                <w:szCs w:val="28"/>
                <w:lang w:val="fr-FR"/>
              </w:rPr>
            </w:pPr>
          </w:p>
        </w:tc>
        <w:tc>
          <w:tcPr>
            <w:tcW w:w="7230" w:type="dxa"/>
            <w:gridSpan w:val="2"/>
          </w:tcPr>
          <w:p w14:paraId="442ABD12" w14:textId="77777777" w:rsidR="000B27CB" w:rsidRPr="00C622C8" w:rsidRDefault="000B27CB" w:rsidP="004E6836">
            <w:pPr>
              <w:rPr>
                <w:rFonts w:asciiTheme="minorHAnsi" w:hAnsiTheme="minorHAnsi" w:cs="Times New Roman"/>
                <w:szCs w:val="28"/>
                <w:lang w:val="fr-FR"/>
              </w:rPr>
            </w:pPr>
          </w:p>
        </w:tc>
      </w:tr>
      <w:tr w:rsidR="000B27CB" w:rsidRPr="00A23F34" w14:paraId="746ADC54" w14:textId="77777777" w:rsidTr="00A23F34">
        <w:trPr>
          <w:gridAfter w:val="1"/>
          <w:wAfter w:w="23" w:type="dxa"/>
        </w:trPr>
        <w:tc>
          <w:tcPr>
            <w:tcW w:w="1701" w:type="dxa"/>
          </w:tcPr>
          <w:p w14:paraId="52677584" w14:textId="77777777" w:rsidR="000B27CB" w:rsidRPr="00A23F34" w:rsidRDefault="000B27CB" w:rsidP="004E6836">
            <w:pPr>
              <w:rPr>
                <w:rFonts w:asciiTheme="minorHAnsi" w:hAnsiTheme="minorHAnsi" w:cs="Times New Roman"/>
                <w:sz w:val="24"/>
                <w:szCs w:val="24"/>
                <w:lang w:val="fr-FR"/>
              </w:rPr>
            </w:pPr>
          </w:p>
        </w:tc>
        <w:tc>
          <w:tcPr>
            <w:tcW w:w="7230" w:type="dxa"/>
            <w:gridSpan w:val="2"/>
          </w:tcPr>
          <w:p w14:paraId="66142CAE" w14:textId="77777777" w:rsidR="00F848D9" w:rsidRPr="00A23F34" w:rsidRDefault="008F2214" w:rsidP="00F848D9">
            <w:pPr>
              <w:rPr>
                <w:rFonts w:asciiTheme="minorHAnsi" w:hAnsiTheme="minorHAnsi" w:cs="Times New Roman"/>
                <w:iCs/>
                <w:sz w:val="24"/>
                <w:szCs w:val="24"/>
                <w:lang w:val="en-US" w:eastAsia="zh-CN"/>
              </w:rPr>
            </w:pPr>
            <w:r w:rsidRPr="00A23F34">
              <w:rPr>
                <w:rFonts w:asciiTheme="minorHAnsi" w:hAnsiTheme="minorHAnsi" w:cs="Times New Roman"/>
                <w:iCs/>
                <w:sz w:val="24"/>
                <w:szCs w:val="24"/>
                <w:lang w:val="en-US"/>
              </w:rPr>
              <w:t xml:space="preserve">Morning session chaired by </w:t>
            </w:r>
            <w:r w:rsidR="00F848D9" w:rsidRPr="00A23F34">
              <w:rPr>
                <w:rFonts w:asciiTheme="minorHAnsi" w:hAnsiTheme="minorHAnsi" w:cs="Times New Roman"/>
                <w:b/>
                <w:iCs/>
                <w:sz w:val="24"/>
                <w:szCs w:val="24"/>
                <w:lang w:val="en-US" w:eastAsia="zh-CN"/>
              </w:rPr>
              <w:t xml:space="preserve">Irene </w:t>
            </w:r>
            <w:proofErr w:type="spellStart"/>
            <w:r w:rsidR="00F848D9" w:rsidRPr="00A23F34">
              <w:rPr>
                <w:rFonts w:asciiTheme="minorHAnsi" w:hAnsiTheme="minorHAnsi" w:cs="Times New Roman"/>
                <w:b/>
                <w:iCs/>
                <w:sz w:val="24"/>
                <w:szCs w:val="24"/>
                <w:lang w:val="en-US" w:eastAsia="zh-CN"/>
              </w:rPr>
              <w:t>Poli</w:t>
            </w:r>
            <w:proofErr w:type="spellEnd"/>
          </w:p>
          <w:p w14:paraId="221756D5" w14:textId="6B47E27A" w:rsidR="000B27CB" w:rsidRPr="00A23F34" w:rsidRDefault="00F848D9" w:rsidP="00924531">
            <w:pPr>
              <w:ind w:right="-244"/>
              <w:rPr>
                <w:rFonts w:asciiTheme="minorHAnsi" w:hAnsiTheme="minorHAnsi" w:cs="Times New Roman"/>
                <w:b/>
                <w:i/>
                <w:sz w:val="24"/>
                <w:szCs w:val="24"/>
                <w:lang w:val="en-US" w:eastAsia="zh-CN"/>
              </w:rPr>
            </w:pPr>
            <w:proofErr w:type="spellStart"/>
            <w:r w:rsidRPr="00A23F34">
              <w:rPr>
                <w:rFonts w:asciiTheme="minorHAnsi" w:hAnsiTheme="minorHAnsi" w:cs="Times New Roman"/>
                <w:iCs/>
                <w:sz w:val="24"/>
                <w:szCs w:val="24"/>
                <w:lang w:val="fr-FR" w:eastAsia="zh-CN"/>
              </w:rPr>
              <w:t>Università</w:t>
            </w:r>
            <w:proofErr w:type="spellEnd"/>
            <w:r w:rsidRPr="00A23F34">
              <w:rPr>
                <w:rFonts w:asciiTheme="minorHAnsi" w:hAnsiTheme="minorHAnsi" w:cs="Times New Roman"/>
                <w:iCs/>
                <w:sz w:val="24"/>
                <w:szCs w:val="24"/>
                <w:lang w:val="fr-FR" w:eastAsia="zh-CN"/>
              </w:rPr>
              <w:t xml:space="preserve"> Ca’ Foscari </w:t>
            </w:r>
            <w:proofErr w:type="spellStart"/>
            <w:r w:rsidRPr="00A23F34">
              <w:rPr>
                <w:rFonts w:asciiTheme="minorHAnsi" w:hAnsiTheme="minorHAnsi" w:cs="Times New Roman"/>
                <w:iCs/>
                <w:sz w:val="24"/>
                <w:szCs w:val="24"/>
                <w:lang w:val="fr-FR" w:eastAsia="zh-CN"/>
              </w:rPr>
              <w:t>Venezia</w:t>
            </w:r>
            <w:proofErr w:type="spellEnd"/>
            <w:r w:rsidRPr="00A23F34">
              <w:rPr>
                <w:rFonts w:asciiTheme="minorHAnsi" w:hAnsiTheme="minorHAnsi" w:cs="Times New Roman"/>
                <w:iCs/>
                <w:sz w:val="24"/>
                <w:szCs w:val="24"/>
                <w:lang w:val="fr-FR" w:eastAsia="zh-CN"/>
              </w:rPr>
              <w:t xml:space="preserve">, </w:t>
            </w:r>
            <w:proofErr w:type="spellStart"/>
            <w:r w:rsidRPr="00A23F34">
              <w:rPr>
                <w:rFonts w:asciiTheme="minorHAnsi" w:hAnsiTheme="minorHAnsi" w:cs="Times New Roman"/>
                <w:iCs/>
                <w:sz w:val="24"/>
                <w:szCs w:val="24"/>
                <w:lang w:val="fr-FR" w:eastAsia="zh-CN"/>
              </w:rPr>
              <w:t>European</w:t>
            </w:r>
            <w:proofErr w:type="spellEnd"/>
            <w:r w:rsidRPr="00A23F34">
              <w:rPr>
                <w:rFonts w:asciiTheme="minorHAnsi" w:hAnsiTheme="minorHAnsi" w:cs="Times New Roman"/>
                <w:iCs/>
                <w:sz w:val="24"/>
                <w:szCs w:val="24"/>
                <w:lang w:val="fr-FR" w:eastAsia="zh-CN"/>
              </w:rPr>
              <w:t xml:space="preserve"> Center for Living </w:t>
            </w:r>
            <w:proofErr w:type="spellStart"/>
            <w:r w:rsidRPr="00A23F34">
              <w:rPr>
                <w:rFonts w:asciiTheme="minorHAnsi" w:hAnsiTheme="minorHAnsi" w:cs="Times New Roman"/>
                <w:iCs/>
                <w:sz w:val="24"/>
                <w:szCs w:val="24"/>
                <w:lang w:val="fr-FR" w:eastAsia="zh-CN"/>
              </w:rPr>
              <w:t>Technology</w:t>
            </w:r>
            <w:proofErr w:type="spellEnd"/>
          </w:p>
        </w:tc>
      </w:tr>
      <w:tr w:rsidR="00C622C8" w:rsidRPr="00A23F34" w14:paraId="066DDBA4" w14:textId="77777777" w:rsidTr="00A23F34">
        <w:trPr>
          <w:gridAfter w:val="1"/>
          <w:wAfter w:w="23" w:type="dxa"/>
        </w:trPr>
        <w:tc>
          <w:tcPr>
            <w:tcW w:w="1701" w:type="dxa"/>
          </w:tcPr>
          <w:p w14:paraId="5B7C8C14" w14:textId="77777777" w:rsidR="00C622C8" w:rsidRPr="00A23F34" w:rsidRDefault="00C622C8" w:rsidP="004E6836">
            <w:pPr>
              <w:rPr>
                <w:rFonts w:asciiTheme="minorHAnsi" w:hAnsiTheme="minorHAnsi" w:cs="Times New Roman"/>
                <w:sz w:val="24"/>
                <w:szCs w:val="24"/>
                <w:lang w:val="fr-FR"/>
              </w:rPr>
            </w:pPr>
          </w:p>
        </w:tc>
        <w:tc>
          <w:tcPr>
            <w:tcW w:w="7230" w:type="dxa"/>
            <w:gridSpan w:val="2"/>
          </w:tcPr>
          <w:p w14:paraId="5416B6C1" w14:textId="77777777" w:rsidR="00C622C8" w:rsidRPr="00A23F34" w:rsidRDefault="00C622C8" w:rsidP="004E6836">
            <w:pPr>
              <w:rPr>
                <w:rFonts w:asciiTheme="minorHAnsi" w:hAnsiTheme="minorHAnsi" w:cs="Times New Roman"/>
                <w:sz w:val="24"/>
                <w:szCs w:val="24"/>
                <w:lang w:val="en-US"/>
              </w:rPr>
            </w:pPr>
          </w:p>
        </w:tc>
      </w:tr>
      <w:tr w:rsidR="000B27CB" w:rsidRPr="00A23F34" w14:paraId="4E3C5254" w14:textId="77777777" w:rsidTr="00A23F34">
        <w:trPr>
          <w:gridAfter w:val="1"/>
          <w:wAfter w:w="23" w:type="dxa"/>
        </w:trPr>
        <w:tc>
          <w:tcPr>
            <w:tcW w:w="1701" w:type="dxa"/>
          </w:tcPr>
          <w:p w14:paraId="42937023" w14:textId="77777777" w:rsidR="000B27CB" w:rsidRPr="00A23F34" w:rsidRDefault="000B27CB" w:rsidP="004E6836">
            <w:pPr>
              <w:rPr>
                <w:rFonts w:asciiTheme="minorHAnsi" w:hAnsiTheme="minorHAnsi" w:cs="Times New Roman"/>
                <w:sz w:val="24"/>
                <w:szCs w:val="24"/>
                <w:lang w:val="fr-FR"/>
              </w:rPr>
            </w:pPr>
            <w:r w:rsidRPr="00A23F34">
              <w:rPr>
                <w:rFonts w:asciiTheme="minorHAnsi" w:hAnsiTheme="minorHAnsi" w:cs="Times New Roman"/>
                <w:sz w:val="24"/>
                <w:szCs w:val="24"/>
                <w:lang w:val="fr-FR"/>
              </w:rPr>
              <w:t>09.</w:t>
            </w:r>
            <w:r w:rsidR="003261A1" w:rsidRPr="00A23F34">
              <w:rPr>
                <w:rFonts w:asciiTheme="minorHAnsi" w:hAnsiTheme="minorHAnsi" w:cs="Times New Roman"/>
                <w:sz w:val="24"/>
                <w:szCs w:val="24"/>
                <w:lang w:val="fr-FR"/>
              </w:rPr>
              <w:t>0</w:t>
            </w:r>
            <w:r w:rsidRPr="00A23F34">
              <w:rPr>
                <w:rFonts w:asciiTheme="minorHAnsi" w:hAnsiTheme="minorHAnsi" w:cs="Times New Roman"/>
                <w:sz w:val="24"/>
                <w:szCs w:val="24"/>
                <w:lang w:val="fr-FR"/>
              </w:rPr>
              <w:t>0</w:t>
            </w:r>
          </w:p>
        </w:tc>
        <w:tc>
          <w:tcPr>
            <w:tcW w:w="7230" w:type="dxa"/>
            <w:gridSpan w:val="2"/>
          </w:tcPr>
          <w:p w14:paraId="2D41BEAA" w14:textId="61D402E0" w:rsidR="000B27CB" w:rsidRPr="00A23F34" w:rsidRDefault="000B27CB" w:rsidP="00FE34AA">
            <w:pPr>
              <w:rPr>
                <w:rFonts w:asciiTheme="minorHAnsi" w:hAnsiTheme="minorHAnsi" w:cs="Times New Roman"/>
                <w:b/>
                <w:bCs/>
                <w:sz w:val="24"/>
                <w:szCs w:val="24"/>
                <w:lang w:val="en-US" w:eastAsia="zh-CN"/>
              </w:rPr>
            </w:pPr>
            <w:r w:rsidRPr="00A23F34">
              <w:rPr>
                <w:rFonts w:asciiTheme="minorHAnsi" w:hAnsiTheme="minorHAnsi" w:cs="Times New Roman"/>
                <w:sz w:val="24"/>
                <w:szCs w:val="24"/>
                <w:lang w:val="en-US"/>
              </w:rPr>
              <w:t>Welcome by</w:t>
            </w:r>
            <w:r w:rsidR="003B59FD" w:rsidRPr="00A23F34">
              <w:rPr>
                <w:rFonts w:asciiTheme="minorHAnsi" w:hAnsiTheme="minorHAnsi" w:cs="Times New Roman"/>
                <w:sz w:val="24"/>
                <w:szCs w:val="24"/>
                <w:lang w:val="en-US"/>
              </w:rPr>
              <w:t xml:space="preserve"> Professor</w:t>
            </w:r>
            <w:r w:rsidRPr="00A23F34">
              <w:rPr>
                <w:rFonts w:asciiTheme="minorHAnsi" w:hAnsiTheme="minorHAnsi" w:cs="Times New Roman"/>
                <w:b/>
                <w:bCs/>
                <w:color w:val="548DD4" w:themeColor="text2" w:themeTint="99"/>
                <w:sz w:val="24"/>
                <w:szCs w:val="24"/>
                <w:lang w:val="en-US"/>
              </w:rPr>
              <w:t> </w:t>
            </w:r>
            <w:proofErr w:type="spellStart"/>
            <w:r w:rsidR="00FE34AA" w:rsidRPr="00A23F34">
              <w:rPr>
                <w:rFonts w:asciiTheme="minorHAnsi" w:hAnsiTheme="minorHAnsi" w:cs="Times New Roman"/>
                <w:b/>
                <w:bCs/>
                <w:sz w:val="24"/>
                <w:szCs w:val="24"/>
                <w:lang w:val="en-US" w:eastAsia="zh-CN"/>
              </w:rPr>
              <w:t>Suhong</w:t>
            </w:r>
            <w:proofErr w:type="spellEnd"/>
            <w:r w:rsidR="00FE34AA" w:rsidRPr="00A23F34">
              <w:rPr>
                <w:rFonts w:asciiTheme="minorHAnsi" w:hAnsiTheme="minorHAnsi" w:cs="Times New Roman"/>
                <w:b/>
                <w:bCs/>
                <w:sz w:val="24"/>
                <w:szCs w:val="24"/>
                <w:lang w:val="en-US" w:eastAsia="zh-CN"/>
              </w:rPr>
              <w:t xml:space="preserve"> Zhou</w:t>
            </w:r>
            <w:r w:rsidR="00D05410" w:rsidRPr="00A23F34">
              <w:rPr>
                <w:rFonts w:asciiTheme="minorHAnsi" w:hAnsiTheme="minorHAnsi" w:cs="Times New Roman"/>
                <w:b/>
                <w:bCs/>
                <w:sz w:val="24"/>
                <w:szCs w:val="24"/>
                <w:lang w:val="en-US" w:eastAsia="zh-CN"/>
              </w:rPr>
              <w:t xml:space="preserve"> </w:t>
            </w:r>
          </w:p>
        </w:tc>
      </w:tr>
      <w:tr w:rsidR="000B27CB" w:rsidRPr="00A23F34" w14:paraId="1C5468D1" w14:textId="77777777" w:rsidTr="00A23F34">
        <w:trPr>
          <w:gridAfter w:val="1"/>
          <w:wAfter w:w="23" w:type="dxa"/>
        </w:trPr>
        <w:tc>
          <w:tcPr>
            <w:tcW w:w="1701" w:type="dxa"/>
          </w:tcPr>
          <w:p w14:paraId="7B2F40CC" w14:textId="77777777" w:rsidR="000B27CB" w:rsidRPr="00A23F34" w:rsidRDefault="000B27CB" w:rsidP="004E6836">
            <w:pPr>
              <w:rPr>
                <w:rFonts w:asciiTheme="minorHAnsi" w:hAnsiTheme="minorHAnsi" w:cs="Times New Roman"/>
                <w:sz w:val="24"/>
                <w:szCs w:val="24"/>
                <w:lang w:val="en-US"/>
              </w:rPr>
            </w:pPr>
          </w:p>
        </w:tc>
        <w:tc>
          <w:tcPr>
            <w:tcW w:w="7230" w:type="dxa"/>
            <w:gridSpan w:val="2"/>
          </w:tcPr>
          <w:p w14:paraId="488B1FEB" w14:textId="7D45AADC" w:rsidR="00D05410" w:rsidRPr="00A23F34" w:rsidRDefault="00FE34AA" w:rsidP="004E6836">
            <w:pPr>
              <w:rPr>
                <w:rFonts w:asciiTheme="minorHAnsi" w:hAnsiTheme="minorHAnsi" w:cs="Times New Roman"/>
                <w:sz w:val="24"/>
                <w:szCs w:val="24"/>
                <w:lang w:val="en-US" w:eastAsia="zh-CN"/>
              </w:rPr>
            </w:pPr>
            <w:r w:rsidRPr="00A23F34">
              <w:rPr>
                <w:rFonts w:asciiTheme="minorHAnsi" w:hAnsiTheme="minorHAnsi" w:cs="Times New Roman"/>
                <w:sz w:val="24"/>
                <w:szCs w:val="24"/>
                <w:lang w:val="en-US"/>
              </w:rPr>
              <w:t xml:space="preserve">Deputy </w:t>
            </w:r>
            <w:r w:rsidR="003B59FD" w:rsidRPr="00A23F34">
              <w:rPr>
                <w:rFonts w:asciiTheme="minorHAnsi" w:hAnsiTheme="minorHAnsi" w:cs="Times New Roman"/>
                <w:sz w:val="24"/>
                <w:szCs w:val="24"/>
                <w:lang w:val="en-US"/>
              </w:rPr>
              <w:t>Dean</w:t>
            </w:r>
            <w:r w:rsidR="000B27CB" w:rsidRPr="00A23F34">
              <w:rPr>
                <w:rFonts w:asciiTheme="minorHAnsi" w:hAnsiTheme="minorHAnsi" w:cs="Times New Roman"/>
                <w:sz w:val="24"/>
                <w:szCs w:val="24"/>
                <w:lang w:val="en-US"/>
              </w:rPr>
              <w:t xml:space="preserve"> of</w:t>
            </w:r>
            <w:bookmarkStart w:id="0" w:name="OLE_LINK1"/>
            <w:bookmarkStart w:id="1" w:name="OLE_LINK2"/>
            <w:r w:rsidRPr="00A23F34">
              <w:rPr>
                <w:rFonts w:asciiTheme="minorHAnsi" w:hAnsiTheme="minorHAnsi" w:cs="Times New Roman"/>
                <w:sz w:val="24"/>
                <w:szCs w:val="24"/>
                <w:lang w:val="en-US"/>
              </w:rPr>
              <w:t xml:space="preserve"> School of Geography and </w:t>
            </w:r>
            <w:r w:rsidR="000B27CB" w:rsidRPr="00A23F34">
              <w:rPr>
                <w:rFonts w:asciiTheme="minorHAnsi" w:hAnsiTheme="minorHAnsi" w:cs="Times New Roman"/>
                <w:sz w:val="24"/>
                <w:szCs w:val="24"/>
                <w:lang w:val="en-US"/>
              </w:rPr>
              <w:t>Planning</w:t>
            </w:r>
            <w:bookmarkEnd w:id="0"/>
            <w:bookmarkEnd w:id="1"/>
            <w:r w:rsidR="003B59FD" w:rsidRPr="00A23F34">
              <w:rPr>
                <w:rFonts w:asciiTheme="minorHAnsi" w:hAnsiTheme="minorHAnsi" w:cs="Times New Roman"/>
                <w:sz w:val="24"/>
                <w:szCs w:val="24"/>
                <w:lang w:val="en-US" w:eastAsia="zh-CN"/>
              </w:rPr>
              <w:t>, SYSU</w:t>
            </w:r>
          </w:p>
        </w:tc>
      </w:tr>
      <w:tr w:rsidR="00C622C8" w:rsidRPr="00A23F34" w14:paraId="04002B49" w14:textId="77777777" w:rsidTr="00A23F34">
        <w:trPr>
          <w:gridAfter w:val="1"/>
          <w:wAfter w:w="23" w:type="dxa"/>
        </w:trPr>
        <w:tc>
          <w:tcPr>
            <w:tcW w:w="1701" w:type="dxa"/>
          </w:tcPr>
          <w:p w14:paraId="346E88DC" w14:textId="77777777" w:rsidR="00C622C8" w:rsidRPr="00A23F34" w:rsidRDefault="00C622C8" w:rsidP="00C622C8">
            <w:pPr>
              <w:rPr>
                <w:rFonts w:asciiTheme="minorHAnsi" w:hAnsiTheme="minorHAnsi" w:cs="Times New Roman"/>
                <w:sz w:val="24"/>
                <w:szCs w:val="24"/>
                <w:lang w:val="en-US"/>
              </w:rPr>
            </w:pPr>
          </w:p>
        </w:tc>
        <w:tc>
          <w:tcPr>
            <w:tcW w:w="7230" w:type="dxa"/>
            <w:gridSpan w:val="2"/>
          </w:tcPr>
          <w:p w14:paraId="0F8532F2" w14:textId="77777777" w:rsidR="00C622C8" w:rsidRPr="00A23F34" w:rsidRDefault="00C622C8" w:rsidP="00D05410">
            <w:pPr>
              <w:rPr>
                <w:rFonts w:asciiTheme="minorHAnsi" w:hAnsiTheme="minorHAnsi" w:cs="Times New Roman"/>
                <w:sz w:val="24"/>
                <w:szCs w:val="24"/>
                <w:lang w:val="en-US"/>
              </w:rPr>
            </w:pPr>
          </w:p>
        </w:tc>
      </w:tr>
      <w:tr w:rsidR="00D05410" w:rsidRPr="00A23F34" w14:paraId="7F962341" w14:textId="77777777" w:rsidTr="00A23F34">
        <w:trPr>
          <w:gridAfter w:val="1"/>
          <w:wAfter w:w="23" w:type="dxa"/>
        </w:trPr>
        <w:tc>
          <w:tcPr>
            <w:tcW w:w="1701" w:type="dxa"/>
          </w:tcPr>
          <w:p w14:paraId="6D45E9B9" w14:textId="49ED90C8" w:rsidR="00D05410" w:rsidRPr="00A23F34" w:rsidRDefault="00D05410" w:rsidP="00C622C8">
            <w:pPr>
              <w:rPr>
                <w:rFonts w:asciiTheme="minorHAnsi" w:hAnsiTheme="minorHAnsi" w:cs="Times New Roman"/>
                <w:sz w:val="24"/>
                <w:szCs w:val="24"/>
                <w:lang w:val="en-US"/>
              </w:rPr>
            </w:pPr>
            <w:r w:rsidRPr="00A23F34">
              <w:rPr>
                <w:rFonts w:asciiTheme="minorHAnsi" w:hAnsiTheme="minorHAnsi" w:cs="Times New Roman"/>
                <w:sz w:val="24"/>
                <w:szCs w:val="24"/>
                <w:lang w:val="en-US"/>
              </w:rPr>
              <w:t>09.</w:t>
            </w:r>
            <w:r w:rsidR="00C622C8" w:rsidRPr="00A23F34">
              <w:rPr>
                <w:rFonts w:asciiTheme="minorHAnsi" w:hAnsiTheme="minorHAnsi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7230" w:type="dxa"/>
            <w:gridSpan w:val="2"/>
          </w:tcPr>
          <w:p w14:paraId="24E5C4BF" w14:textId="77777777" w:rsidR="00D05410" w:rsidRPr="00A23F34" w:rsidRDefault="00D05410" w:rsidP="00D05410">
            <w:pPr>
              <w:rPr>
                <w:rFonts w:asciiTheme="minorHAnsi" w:hAnsiTheme="minorHAnsi" w:cs="Times New Roman"/>
                <w:b/>
                <w:bCs/>
                <w:sz w:val="24"/>
                <w:szCs w:val="24"/>
                <w:lang w:val="en-US" w:eastAsia="zh-CN"/>
              </w:rPr>
            </w:pPr>
            <w:r w:rsidRPr="00A23F34">
              <w:rPr>
                <w:rFonts w:asciiTheme="minorHAnsi" w:hAnsiTheme="minorHAnsi" w:cs="Times New Roman"/>
                <w:sz w:val="24"/>
                <w:szCs w:val="24"/>
                <w:lang w:val="en-US"/>
              </w:rPr>
              <w:t xml:space="preserve">Introductory remarks by Professor </w:t>
            </w:r>
            <w:proofErr w:type="spellStart"/>
            <w:r w:rsidRPr="00A23F34">
              <w:rPr>
                <w:rFonts w:asciiTheme="minorHAnsi" w:hAnsiTheme="minorHAnsi" w:cs="Times New Roman"/>
                <w:b/>
                <w:bCs/>
                <w:sz w:val="24"/>
                <w:szCs w:val="24"/>
                <w:lang w:val="en-US" w:eastAsia="zh-CN"/>
              </w:rPr>
              <w:t>Chunshan</w:t>
            </w:r>
            <w:proofErr w:type="spellEnd"/>
            <w:r w:rsidRPr="00A23F34">
              <w:rPr>
                <w:rFonts w:asciiTheme="minorHAnsi" w:hAnsiTheme="minorHAnsi" w:cs="Times New Roman"/>
                <w:b/>
                <w:bCs/>
                <w:sz w:val="24"/>
                <w:szCs w:val="24"/>
                <w:lang w:val="en-US" w:eastAsia="zh-CN"/>
              </w:rPr>
              <w:t xml:space="preserve"> Zhou</w:t>
            </w:r>
          </w:p>
          <w:p w14:paraId="4119386A" w14:textId="7C9552AE" w:rsidR="00515A17" w:rsidRPr="00FB3E62" w:rsidRDefault="00515A17" w:rsidP="00D05410">
            <w:pPr>
              <w:rPr>
                <w:rFonts w:asciiTheme="minorHAnsi" w:hAnsiTheme="minorHAnsi" w:cs="Times New Roman"/>
                <w:sz w:val="24"/>
                <w:szCs w:val="24"/>
                <w:lang w:val="en-US"/>
              </w:rPr>
            </w:pPr>
            <w:r w:rsidRPr="00A23F34">
              <w:rPr>
                <w:rFonts w:asciiTheme="minorHAnsi" w:hAnsiTheme="minorHAnsi" w:cs="Times New Roman"/>
                <w:sz w:val="24"/>
                <w:szCs w:val="24"/>
                <w:lang w:val="en-US"/>
              </w:rPr>
              <w:t>School of Geography and Planning</w:t>
            </w:r>
            <w:r w:rsidRPr="00A23F34">
              <w:rPr>
                <w:rFonts w:asciiTheme="minorHAnsi" w:hAnsiTheme="minorHAnsi" w:cs="Times New Roman"/>
                <w:sz w:val="24"/>
                <w:szCs w:val="24"/>
                <w:lang w:val="en-US" w:eastAsia="zh-CN"/>
              </w:rPr>
              <w:t>, SYSU</w:t>
            </w:r>
          </w:p>
        </w:tc>
      </w:tr>
      <w:tr w:rsidR="00C622C8" w:rsidRPr="00A23F34" w14:paraId="14B2CE50" w14:textId="77777777" w:rsidTr="00A23F34">
        <w:trPr>
          <w:gridAfter w:val="1"/>
          <w:wAfter w:w="23" w:type="dxa"/>
        </w:trPr>
        <w:tc>
          <w:tcPr>
            <w:tcW w:w="1701" w:type="dxa"/>
          </w:tcPr>
          <w:p w14:paraId="6D095D51" w14:textId="77777777" w:rsidR="00C622C8" w:rsidRPr="00A23F34" w:rsidRDefault="00C622C8" w:rsidP="00C622C8">
            <w:pPr>
              <w:rPr>
                <w:rFonts w:asciiTheme="minorHAnsi" w:hAnsiTheme="minorHAnsi" w:cs="Times New Roman"/>
                <w:sz w:val="24"/>
                <w:szCs w:val="24"/>
                <w:lang w:val="en-US"/>
              </w:rPr>
            </w:pPr>
          </w:p>
        </w:tc>
        <w:tc>
          <w:tcPr>
            <w:tcW w:w="7230" w:type="dxa"/>
            <w:gridSpan w:val="2"/>
          </w:tcPr>
          <w:p w14:paraId="1B4DDA0C" w14:textId="77777777" w:rsidR="00C622C8" w:rsidRPr="00A23F34" w:rsidRDefault="00C622C8" w:rsidP="004E6836">
            <w:pPr>
              <w:rPr>
                <w:rFonts w:asciiTheme="minorHAnsi" w:hAnsiTheme="minorHAnsi" w:cs="Times New Roman"/>
                <w:sz w:val="24"/>
                <w:szCs w:val="24"/>
                <w:lang w:val="en-US"/>
              </w:rPr>
            </w:pPr>
          </w:p>
        </w:tc>
      </w:tr>
      <w:tr w:rsidR="000B27CB" w:rsidRPr="00A23F34" w14:paraId="15B16190" w14:textId="77777777" w:rsidTr="00A23F34">
        <w:trPr>
          <w:gridAfter w:val="1"/>
          <w:wAfter w:w="23" w:type="dxa"/>
        </w:trPr>
        <w:tc>
          <w:tcPr>
            <w:tcW w:w="1701" w:type="dxa"/>
          </w:tcPr>
          <w:p w14:paraId="3DD37245" w14:textId="31FE3E57" w:rsidR="000B27CB" w:rsidRPr="00A23F34" w:rsidRDefault="000B27CB" w:rsidP="00C622C8">
            <w:pPr>
              <w:rPr>
                <w:rFonts w:asciiTheme="minorHAnsi" w:hAnsiTheme="minorHAnsi" w:cs="Times New Roman"/>
                <w:sz w:val="24"/>
                <w:szCs w:val="24"/>
                <w:lang w:val="en-US"/>
              </w:rPr>
            </w:pPr>
            <w:r w:rsidRPr="00A23F34">
              <w:rPr>
                <w:rFonts w:asciiTheme="minorHAnsi" w:hAnsiTheme="minorHAnsi" w:cs="Times New Roman"/>
                <w:sz w:val="24"/>
                <w:szCs w:val="24"/>
                <w:lang w:val="en-US"/>
              </w:rPr>
              <w:t>09.</w:t>
            </w:r>
            <w:r w:rsidR="00C622C8" w:rsidRPr="00A23F34">
              <w:rPr>
                <w:rFonts w:asciiTheme="minorHAnsi" w:hAnsiTheme="minorHAnsi" w:cs="Times New Roman"/>
                <w:sz w:val="24"/>
                <w:szCs w:val="24"/>
                <w:lang w:val="en-US"/>
              </w:rPr>
              <w:t>20</w:t>
            </w:r>
          </w:p>
        </w:tc>
        <w:tc>
          <w:tcPr>
            <w:tcW w:w="7230" w:type="dxa"/>
            <w:gridSpan w:val="2"/>
          </w:tcPr>
          <w:p w14:paraId="73D38C11" w14:textId="77777777" w:rsidR="000B27CB" w:rsidRPr="00A23F34" w:rsidRDefault="000B27CB" w:rsidP="004E6836">
            <w:pPr>
              <w:rPr>
                <w:rFonts w:asciiTheme="minorHAnsi" w:hAnsiTheme="minorHAnsi" w:cs="Times New Roman"/>
                <w:b/>
                <w:sz w:val="24"/>
                <w:szCs w:val="24"/>
                <w:lang w:val="en-US"/>
              </w:rPr>
            </w:pPr>
            <w:r w:rsidRPr="00A23F34">
              <w:rPr>
                <w:rFonts w:asciiTheme="minorHAnsi" w:hAnsiTheme="minorHAnsi" w:cs="Times New Roman"/>
                <w:sz w:val="24"/>
                <w:szCs w:val="24"/>
                <w:lang w:val="en-US"/>
              </w:rPr>
              <w:t xml:space="preserve">Introductory remarks by Professor </w:t>
            </w:r>
            <w:r w:rsidRPr="00A23F34">
              <w:rPr>
                <w:rFonts w:asciiTheme="minorHAnsi" w:hAnsiTheme="minorHAnsi" w:cs="Times New Roman"/>
                <w:b/>
                <w:sz w:val="24"/>
                <w:szCs w:val="24"/>
                <w:lang w:val="en-US"/>
              </w:rPr>
              <w:t xml:space="preserve">Natacha </w:t>
            </w:r>
            <w:proofErr w:type="spellStart"/>
            <w:r w:rsidRPr="00A23F34">
              <w:rPr>
                <w:rFonts w:asciiTheme="minorHAnsi" w:hAnsiTheme="minorHAnsi" w:cs="Times New Roman"/>
                <w:b/>
                <w:sz w:val="24"/>
                <w:szCs w:val="24"/>
                <w:lang w:val="en-US"/>
              </w:rPr>
              <w:t>Aveline</w:t>
            </w:r>
            <w:proofErr w:type="spellEnd"/>
          </w:p>
        </w:tc>
      </w:tr>
      <w:tr w:rsidR="000B27CB" w:rsidRPr="00A23F34" w14:paraId="44028B0B" w14:textId="77777777" w:rsidTr="00A23F34">
        <w:trPr>
          <w:gridAfter w:val="1"/>
          <w:wAfter w:w="23" w:type="dxa"/>
        </w:trPr>
        <w:tc>
          <w:tcPr>
            <w:tcW w:w="1701" w:type="dxa"/>
          </w:tcPr>
          <w:p w14:paraId="50F88EAE" w14:textId="77777777" w:rsidR="000B27CB" w:rsidRPr="00A23F34" w:rsidRDefault="000B27CB" w:rsidP="004E6836">
            <w:pPr>
              <w:rPr>
                <w:rFonts w:asciiTheme="minorHAnsi" w:hAnsiTheme="minorHAnsi" w:cs="Times New Roman"/>
                <w:sz w:val="24"/>
                <w:szCs w:val="24"/>
                <w:lang w:val="en-US" w:eastAsia="zh-CN"/>
              </w:rPr>
            </w:pPr>
          </w:p>
        </w:tc>
        <w:tc>
          <w:tcPr>
            <w:tcW w:w="7230" w:type="dxa"/>
            <w:gridSpan w:val="2"/>
          </w:tcPr>
          <w:p w14:paraId="6A8679FB" w14:textId="35F0A119" w:rsidR="000B27CB" w:rsidRPr="00A23F34" w:rsidRDefault="00D05410" w:rsidP="00C622C8">
            <w:pPr>
              <w:rPr>
                <w:rFonts w:asciiTheme="minorHAnsi" w:hAnsiTheme="minorHAnsi" w:cs="Times New Roman"/>
                <w:sz w:val="24"/>
                <w:szCs w:val="24"/>
                <w:lang w:val="fr-FR"/>
              </w:rPr>
            </w:pPr>
            <w:r w:rsidRPr="00A23F34">
              <w:rPr>
                <w:rFonts w:asciiTheme="minorHAnsi" w:hAnsiTheme="minorHAnsi" w:cs="Times New Roman"/>
                <w:sz w:val="24"/>
                <w:szCs w:val="24"/>
                <w:lang w:val="fr-FR"/>
              </w:rPr>
              <w:t>Centre</w:t>
            </w:r>
            <w:r w:rsidR="000B27CB" w:rsidRPr="00A23F34">
              <w:rPr>
                <w:rFonts w:asciiTheme="minorHAnsi" w:hAnsiTheme="minorHAnsi" w:cs="Times New Roman"/>
                <w:sz w:val="24"/>
                <w:szCs w:val="24"/>
                <w:lang w:val="fr-FR"/>
              </w:rPr>
              <w:t xml:space="preserve"> National de la Recherche Scientifique, </w:t>
            </w:r>
            <w:proofErr w:type="spellStart"/>
            <w:r w:rsidR="00C622C8" w:rsidRPr="00A23F34">
              <w:rPr>
                <w:rFonts w:asciiTheme="minorHAnsi" w:hAnsiTheme="minorHAnsi" w:cs="Times New Roman"/>
                <w:sz w:val="24"/>
                <w:szCs w:val="24"/>
                <w:lang w:val="fr-FR"/>
              </w:rPr>
              <w:t>Research</w:t>
            </w:r>
            <w:proofErr w:type="spellEnd"/>
            <w:r w:rsidR="00C622C8" w:rsidRPr="00A23F34">
              <w:rPr>
                <w:rFonts w:asciiTheme="minorHAnsi" w:hAnsiTheme="minorHAnsi" w:cs="Times New Roman"/>
                <w:sz w:val="24"/>
                <w:szCs w:val="24"/>
                <w:lang w:val="fr-FR"/>
              </w:rPr>
              <w:t xml:space="preserve"> Unit</w:t>
            </w:r>
            <w:r w:rsidR="000B27CB" w:rsidRPr="00A23F34">
              <w:rPr>
                <w:rFonts w:asciiTheme="minorHAnsi" w:hAnsiTheme="minorHAnsi" w:cs="Times New Roman"/>
                <w:sz w:val="24"/>
                <w:szCs w:val="24"/>
                <w:lang w:val="fr-FR"/>
              </w:rPr>
              <w:t xml:space="preserve"> Géographie-cités</w:t>
            </w:r>
          </w:p>
        </w:tc>
      </w:tr>
      <w:tr w:rsidR="00C622C8" w:rsidRPr="00A23F34" w14:paraId="6EA31091" w14:textId="77777777" w:rsidTr="00A23F34">
        <w:trPr>
          <w:gridAfter w:val="1"/>
          <w:wAfter w:w="23" w:type="dxa"/>
        </w:trPr>
        <w:tc>
          <w:tcPr>
            <w:tcW w:w="1701" w:type="dxa"/>
          </w:tcPr>
          <w:p w14:paraId="5942F1D4" w14:textId="77777777" w:rsidR="00C622C8" w:rsidRPr="00A23F34" w:rsidRDefault="00C622C8" w:rsidP="00C622C8">
            <w:pPr>
              <w:rPr>
                <w:rFonts w:asciiTheme="minorHAnsi" w:hAnsiTheme="minorHAnsi" w:cs="Times New Roman"/>
                <w:sz w:val="24"/>
                <w:szCs w:val="24"/>
                <w:lang w:val="fr-FR" w:eastAsia="zh-CN"/>
              </w:rPr>
            </w:pPr>
          </w:p>
        </w:tc>
        <w:tc>
          <w:tcPr>
            <w:tcW w:w="7230" w:type="dxa"/>
            <w:gridSpan w:val="2"/>
          </w:tcPr>
          <w:p w14:paraId="784448A0" w14:textId="77777777" w:rsidR="00C622C8" w:rsidRPr="00A23F34" w:rsidRDefault="00C622C8" w:rsidP="004E6836">
            <w:pPr>
              <w:rPr>
                <w:rFonts w:asciiTheme="minorHAnsi" w:hAnsiTheme="minorHAnsi" w:cs="Times New Roman"/>
                <w:sz w:val="24"/>
                <w:szCs w:val="24"/>
                <w:lang w:val="fr-FR" w:eastAsia="zh-CN"/>
              </w:rPr>
            </w:pPr>
          </w:p>
        </w:tc>
      </w:tr>
      <w:tr w:rsidR="00C622C8" w:rsidRPr="00A23F34" w14:paraId="4C4A473F" w14:textId="77777777" w:rsidTr="00A23F34">
        <w:trPr>
          <w:gridAfter w:val="1"/>
          <w:wAfter w:w="23" w:type="dxa"/>
        </w:trPr>
        <w:tc>
          <w:tcPr>
            <w:tcW w:w="1701" w:type="dxa"/>
          </w:tcPr>
          <w:p w14:paraId="7C53FAD6" w14:textId="626FE6B6" w:rsidR="00C622C8" w:rsidRPr="00A23F34" w:rsidRDefault="00C622C8" w:rsidP="00C622C8">
            <w:pPr>
              <w:rPr>
                <w:rFonts w:asciiTheme="minorHAnsi" w:hAnsiTheme="minorHAnsi" w:cs="Times New Roman"/>
                <w:sz w:val="24"/>
                <w:szCs w:val="24"/>
                <w:lang w:val="fr-FR" w:eastAsia="zh-CN"/>
              </w:rPr>
            </w:pPr>
            <w:r w:rsidRPr="00A23F34">
              <w:rPr>
                <w:rFonts w:asciiTheme="minorHAnsi" w:hAnsiTheme="minorHAnsi" w:cs="Times New Roman"/>
                <w:sz w:val="24"/>
                <w:szCs w:val="24"/>
                <w:lang w:val="fr-FR" w:eastAsia="zh-CN"/>
              </w:rPr>
              <w:t>09.25</w:t>
            </w:r>
          </w:p>
        </w:tc>
        <w:tc>
          <w:tcPr>
            <w:tcW w:w="7230" w:type="dxa"/>
            <w:gridSpan w:val="2"/>
          </w:tcPr>
          <w:p w14:paraId="3CCAD496" w14:textId="589C2409" w:rsidR="00C622C8" w:rsidRPr="00A23F34" w:rsidRDefault="00C622C8" w:rsidP="00924531">
            <w:pPr>
              <w:ind w:right="-386"/>
              <w:rPr>
                <w:rFonts w:asciiTheme="minorHAnsi" w:hAnsiTheme="minorHAnsi" w:cs="Times New Roman"/>
                <w:sz w:val="24"/>
                <w:szCs w:val="24"/>
                <w:lang w:val="en-US" w:eastAsia="zh-CN"/>
              </w:rPr>
            </w:pPr>
            <w:r w:rsidRPr="00A23F34">
              <w:rPr>
                <w:rFonts w:asciiTheme="minorHAnsi" w:hAnsiTheme="minorHAnsi" w:cs="Times New Roman"/>
                <w:sz w:val="24"/>
                <w:szCs w:val="24"/>
                <w:lang w:val="en-US" w:eastAsia="zh-CN"/>
              </w:rPr>
              <w:t xml:space="preserve">Presentation of the Research Unit </w:t>
            </w:r>
            <w:proofErr w:type="spellStart"/>
            <w:r w:rsidRPr="00A23F34">
              <w:rPr>
                <w:rFonts w:asciiTheme="minorHAnsi" w:hAnsiTheme="minorHAnsi" w:cs="Times New Roman"/>
                <w:sz w:val="24"/>
                <w:szCs w:val="24"/>
                <w:lang w:val="en-US" w:eastAsia="zh-CN"/>
              </w:rPr>
              <w:t>Géographie-cités</w:t>
            </w:r>
            <w:proofErr w:type="spellEnd"/>
          </w:p>
        </w:tc>
      </w:tr>
      <w:tr w:rsidR="00C622C8" w:rsidRPr="00A23F34" w14:paraId="4D319AE3" w14:textId="77777777" w:rsidTr="00A23F34">
        <w:trPr>
          <w:gridAfter w:val="1"/>
          <w:wAfter w:w="23" w:type="dxa"/>
        </w:trPr>
        <w:tc>
          <w:tcPr>
            <w:tcW w:w="1701" w:type="dxa"/>
          </w:tcPr>
          <w:p w14:paraId="2D095B3A" w14:textId="77777777" w:rsidR="00C622C8" w:rsidRPr="00A23F34" w:rsidRDefault="00C622C8" w:rsidP="00C622C8">
            <w:pPr>
              <w:rPr>
                <w:rFonts w:asciiTheme="minorHAnsi" w:hAnsiTheme="minorHAnsi" w:cs="Times New Roman"/>
                <w:sz w:val="24"/>
                <w:szCs w:val="24"/>
                <w:lang w:val="en-US" w:eastAsia="zh-CN"/>
              </w:rPr>
            </w:pPr>
          </w:p>
        </w:tc>
        <w:tc>
          <w:tcPr>
            <w:tcW w:w="7230" w:type="dxa"/>
            <w:gridSpan w:val="2"/>
          </w:tcPr>
          <w:p w14:paraId="5AFD945D" w14:textId="02EB4EA2" w:rsidR="00C622C8" w:rsidRPr="00A23F34" w:rsidRDefault="00C622C8" w:rsidP="004E6836">
            <w:pPr>
              <w:rPr>
                <w:rFonts w:asciiTheme="minorHAnsi" w:hAnsiTheme="minorHAnsi" w:cs="Times New Roman"/>
                <w:b/>
                <w:sz w:val="24"/>
                <w:szCs w:val="24"/>
                <w:lang w:val="fr-FR" w:eastAsia="zh-CN"/>
              </w:rPr>
            </w:pPr>
            <w:r w:rsidRPr="00A23F34">
              <w:rPr>
                <w:rFonts w:asciiTheme="minorHAnsi" w:hAnsiTheme="minorHAnsi" w:cs="Times New Roman"/>
                <w:b/>
                <w:sz w:val="24"/>
                <w:szCs w:val="24"/>
                <w:lang w:val="fr-FR" w:eastAsia="zh-CN"/>
              </w:rPr>
              <w:t>Martine Laborde</w:t>
            </w:r>
            <w:r w:rsidRPr="00A23F34">
              <w:rPr>
                <w:rFonts w:asciiTheme="minorHAnsi" w:hAnsiTheme="minorHAnsi" w:cs="Times New Roman"/>
                <w:sz w:val="24"/>
                <w:szCs w:val="24"/>
                <w:lang w:val="fr-FR" w:eastAsia="zh-CN"/>
              </w:rPr>
              <w:t xml:space="preserve">, Centre National de la Recherche Scientifique, </w:t>
            </w:r>
            <w:proofErr w:type="spellStart"/>
            <w:r w:rsidRPr="00A23F34">
              <w:rPr>
                <w:rFonts w:asciiTheme="minorHAnsi" w:hAnsiTheme="minorHAnsi" w:cs="Times New Roman"/>
                <w:sz w:val="24"/>
                <w:szCs w:val="24"/>
                <w:lang w:val="fr-FR" w:eastAsia="zh-CN"/>
              </w:rPr>
              <w:t>Research</w:t>
            </w:r>
            <w:proofErr w:type="spellEnd"/>
            <w:r w:rsidRPr="00A23F34">
              <w:rPr>
                <w:rFonts w:asciiTheme="minorHAnsi" w:hAnsiTheme="minorHAnsi" w:cs="Times New Roman"/>
                <w:sz w:val="24"/>
                <w:szCs w:val="24"/>
                <w:lang w:val="fr-FR" w:eastAsia="zh-CN"/>
              </w:rPr>
              <w:t xml:space="preserve"> Unit Géographie-cités</w:t>
            </w:r>
          </w:p>
        </w:tc>
      </w:tr>
      <w:tr w:rsidR="00C622C8" w:rsidRPr="00A23F34" w14:paraId="2D244CDE" w14:textId="77777777" w:rsidTr="00A23F34">
        <w:trPr>
          <w:gridAfter w:val="1"/>
          <w:wAfter w:w="23" w:type="dxa"/>
        </w:trPr>
        <w:tc>
          <w:tcPr>
            <w:tcW w:w="1701" w:type="dxa"/>
          </w:tcPr>
          <w:p w14:paraId="116D739F" w14:textId="77777777" w:rsidR="00C622C8" w:rsidRPr="00A23F34" w:rsidRDefault="00C622C8" w:rsidP="00C622C8">
            <w:pPr>
              <w:rPr>
                <w:rFonts w:asciiTheme="minorHAnsi" w:hAnsiTheme="minorHAnsi" w:cs="Times New Roman"/>
                <w:sz w:val="24"/>
                <w:szCs w:val="24"/>
                <w:lang w:val="fr-FR" w:eastAsia="zh-CN"/>
              </w:rPr>
            </w:pPr>
          </w:p>
        </w:tc>
        <w:tc>
          <w:tcPr>
            <w:tcW w:w="7230" w:type="dxa"/>
            <w:gridSpan w:val="2"/>
          </w:tcPr>
          <w:p w14:paraId="2EF94DA4" w14:textId="046CF140" w:rsidR="00C622C8" w:rsidRPr="00A23F34" w:rsidRDefault="00C622C8" w:rsidP="004E6836">
            <w:pPr>
              <w:rPr>
                <w:rFonts w:asciiTheme="minorHAnsi" w:hAnsiTheme="minorHAnsi" w:cs="Times New Roman"/>
                <w:b/>
                <w:sz w:val="24"/>
                <w:szCs w:val="24"/>
                <w:lang w:val="fr-FR" w:eastAsia="zh-CN"/>
              </w:rPr>
            </w:pPr>
            <w:proofErr w:type="spellStart"/>
            <w:r w:rsidRPr="00A23F34">
              <w:rPr>
                <w:rFonts w:asciiTheme="minorHAnsi" w:hAnsiTheme="minorHAnsi" w:cs="Times New Roman"/>
                <w:b/>
                <w:sz w:val="24"/>
                <w:szCs w:val="24"/>
                <w:lang w:val="fr-FR" w:eastAsia="zh-CN"/>
              </w:rPr>
              <w:t>Sebastien</w:t>
            </w:r>
            <w:proofErr w:type="spellEnd"/>
            <w:r w:rsidRPr="00A23F34">
              <w:rPr>
                <w:rFonts w:asciiTheme="minorHAnsi" w:hAnsiTheme="minorHAnsi" w:cs="Times New Roman"/>
                <w:b/>
                <w:sz w:val="24"/>
                <w:szCs w:val="24"/>
                <w:lang w:val="fr-FR" w:eastAsia="zh-CN"/>
              </w:rPr>
              <w:t xml:space="preserve"> </w:t>
            </w:r>
            <w:proofErr w:type="spellStart"/>
            <w:r w:rsidRPr="00A23F34">
              <w:rPr>
                <w:rFonts w:asciiTheme="minorHAnsi" w:hAnsiTheme="minorHAnsi" w:cs="Times New Roman"/>
                <w:b/>
                <w:sz w:val="24"/>
                <w:szCs w:val="24"/>
                <w:lang w:val="fr-FR" w:eastAsia="zh-CN"/>
              </w:rPr>
              <w:t>Haule</w:t>
            </w:r>
            <w:proofErr w:type="spellEnd"/>
            <w:r w:rsidRPr="00A23F34">
              <w:rPr>
                <w:rFonts w:asciiTheme="minorHAnsi" w:hAnsiTheme="minorHAnsi" w:cs="Times New Roman"/>
                <w:b/>
                <w:sz w:val="24"/>
                <w:szCs w:val="24"/>
                <w:lang w:val="fr-FR" w:eastAsia="zh-CN"/>
              </w:rPr>
              <w:t xml:space="preserve">, </w:t>
            </w:r>
            <w:r w:rsidRPr="00A23F34">
              <w:rPr>
                <w:rFonts w:asciiTheme="minorHAnsi" w:hAnsiTheme="minorHAnsi" w:cs="Times New Roman"/>
                <w:sz w:val="24"/>
                <w:szCs w:val="24"/>
                <w:lang w:val="fr-FR" w:eastAsia="zh-CN"/>
              </w:rPr>
              <w:t xml:space="preserve">Centre National de la Recherche Scientifique, </w:t>
            </w:r>
            <w:proofErr w:type="spellStart"/>
            <w:r w:rsidRPr="00A23F34">
              <w:rPr>
                <w:rFonts w:asciiTheme="minorHAnsi" w:hAnsiTheme="minorHAnsi" w:cs="Times New Roman"/>
                <w:sz w:val="24"/>
                <w:szCs w:val="24"/>
                <w:lang w:val="fr-FR" w:eastAsia="zh-CN"/>
              </w:rPr>
              <w:t>Research</w:t>
            </w:r>
            <w:proofErr w:type="spellEnd"/>
            <w:r w:rsidRPr="00A23F34">
              <w:rPr>
                <w:rFonts w:asciiTheme="minorHAnsi" w:hAnsiTheme="minorHAnsi" w:cs="Times New Roman"/>
                <w:sz w:val="24"/>
                <w:szCs w:val="24"/>
                <w:lang w:val="fr-FR" w:eastAsia="zh-CN"/>
              </w:rPr>
              <w:t xml:space="preserve"> Unit Géographie-cités</w:t>
            </w:r>
          </w:p>
        </w:tc>
      </w:tr>
      <w:tr w:rsidR="000B27CB" w:rsidRPr="00A23F34" w14:paraId="6D07647F" w14:textId="77777777" w:rsidTr="00A23F34">
        <w:trPr>
          <w:gridAfter w:val="1"/>
          <w:wAfter w:w="23" w:type="dxa"/>
        </w:trPr>
        <w:tc>
          <w:tcPr>
            <w:tcW w:w="1701" w:type="dxa"/>
          </w:tcPr>
          <w:p w14:paraId="6BA1345C" w14:textId="77777777" w:rsidR="00D05410" w:rsidRPr="00A23F34" w:rsidRDefault="00D05410" w:rsidP="00C622C8">
            <w:pPr>
              <w:rPr>
                <w:rFonts w:asciiTheme="minorHAnsi" w:hAnsiTheme="minorHAnsi" w:cs="Times New Roman"/>
                <w:sz w:val="24"/>
                <w:szCs w:val="24"/>
                <w:lang w:val="fr-FR" w:eastAsia="zh-CN"/>
              </w:rPr>
            </w:pPr>
          </w:p>
        </w:tc>
        <w:tc>
          <w:tcPr>
            <w:tcW w:w="7230" w:type="dxa"/>
            <w:gridSpan w:val="2"/>
          </w:tcPr>
          <w:p w14:paraId="186AD2DF" w14:textId="77777777" w:rsidR="00D05410" w:rsidRPr="00A23F34" w:rsidRDefault="00D05410" w:rsidP="004E6836">
            <w:pPr>
              <w:rPr>
                <w:rFonts w:asciiTheme="minorHAnsi" w:hAnsiTheme="minorHAnsi" w:cs="Times New Roman"/>
                <w:sz w:val="24"/>
                <w:szCs w:val="24"/>
                <w:lang w:val="fr-FR" w:eastAsia="zh-CN"/>
              </w:rPr>
            </w:pPr>
          </w:p>
          <w:p w14:paraId="09D28A11" w14:textId="26264268" w:rsidR="008F0C34" w:rsidRPr="00A23F34" w:rsidRDefault="008F0C34" w:rsidP="004E6836">
            <w:pPr>
              <w:rPr>
                <w:rFonts w:asciiTheme="minorHAnsi" w:hAnsiTheme="minorHAnsi" w:cs="Times New Roman"/>
                <w:sz w:val="24"/>
                <w:szCs w:val="24"/>
                <w:lang w:val="fr-FR" w:eastAsia="zh-CN"/>
              </w:rPr>
            </w:pPr>
          </w:p>
        </w:tc>
      </w:tr>
      <w:tr w:rsidR="000B27CB" w:rsidRPr="00A23F34" w14:paraId="09958392" w14:textId="77777777" w:rsidTr="00A23F34">
        <w:trPr>
          <w:gridAfter w:val="1"/>
          <w:wAfter w:w="23" w:type="dxa"/>
        </w:trPr>
        <w:tc>
          <w:tcPr>
            <w:tcW w:w="1701" w:type="dxa"/>
            <w:shd w:val="clear" w:color="auto" w:fill="D6E3BC" w:themeFill="accent3" w:themeFillTint="66"/>
          </w:tcPr>
          <w:p w14:paraId="4FA7506D" w14:textId="1FE92353" w:rsidR="000B27CB" w:rsidRPr="00A23F34" w:rsidRDefault="000B27CB" w:rsidP="004E6836">
            <w:pPr>
              <w:rPr>
                <w:rFonts w:asciiTheme="minorHAnsi" w:hAnsiTheme="minorHAnsi" w:cs="Times New Roman"/>
                <w:b/>
                <w:sz w:val="24"/>
                <w:szCs w:val="24"/>
                <w:lang w:val="en-US"/>
              </w:rPr>
            </w:pPr>
            <w:r w:rsidRPr="00A23F34">
              <w:rPr>
                <w:rFonts w:asciiTheme="minorHAnsi" w:hAnsiTheme="minorHAnsi" w:cs="Times New Roman"/>
                <w:b/>
                <w:sz w:val="24"/>
                <w:szCs w:val="24"/>
                <w:lang w:val="en-US"/>
              </w:rPr>
              <w:t>09.</w:t>
            </w:r>
            <w:r w:rsidR="003261A1" w:rsidRPr="00A23F34">
              <w:rPr>
                <w:rFonts w:asciiTheme="minorHAnsi" w:hAnsiTheme="minorHAnsi" w:cs="Times New Roman"/>
                <w:b/>
                <w:sz w:val="24"/>
                <w:szCs w:val="24"/>
                <w:lang w:val="en-US"/>
              </w:rPr>
              <w:t>4</w:t>
            </w:r>
            <w:r w:rsidR="00C622C8" w:rsidRPr="00A23F34">
              <w:rPr>
                <w:rFonts w:asciiTheme="minorHAnsi" w:hAnsiTheme="minorHAnsi" w:cs="Times New Roman"/>
                <w:b/>
                <w:sz w:val="24"/>
                <w:szCs w:val="24"/>
                <w:lang w:val="en-US"/>
              </w:rPr>
              <w:t>0-</w:t>
            </w:r>
            <w:r w:rsidRPr="00A23F34">
              <w:rPr>
                <w:rFonts w:asciiTheme="minorHAnsi" w:hAnsiTheme="minorHAnsi" w:cs="Times New Roman"/>
                <w:b/>
                <w:sz w:val="24"/>
                <w:szCs w:val="24"/>
                <w:lang w:val="en-US"/>
              </w:rPr>
              <w:t>17.</w:t>
            </w:r>
            <w:r w:rsidR="000A16E5" w:rsidRPr="00A23F34">
              <w:rPr>
                <w:rFonts w:asciiTheme="minorHAnsi" w:hAnsiTheme="minorHAnsi" w:cs="Times New Roman"/>
                <w:b/>
                <w:sz w:val="24"/>
                <w:szCs w:val="24"/>
                <w:lang w:val="en-US" w:eastAsia="zh-CN"/>
              </w:rPr>
              <w:t>4</w:t>
            </w:r>
            <w:r w:rsidRPr="00A23F34">
              <w:rPr>
                <w:rFonts w:asciiTheme="minorHAnsi" w:hAnsiTheme="minorHAnsi" w:cs="Times New Roman"/>
                <w:b/>
                <w:sz w:val="24"/>
                <w:szCs w:val="24"/>
                <w:lang w:val="en-US"/>
              </w:rPr>
              <w:t xml:space="preserve">0 </w:t>
            </w:r>
          </w:p>
        </w:tc>
        <w:tc>
          <w:tcPr>
            <w:tcW w:w="7230" w:type="dxa"/>
            <w:gridSpan w:val="2"/>
            <w:shd w:val="clear" w:color="auto" w:fill="D6E3BC" w:themeFill="accent3" w:themeFillTint="66"/>
          </w:tcPr>
          <w:p w14:paraId="60C53BD7" w14:textId="7A7FE072" w:rsidR="000B27CB" w:rsidRPr="00A23F34" w:rsidRDefault="00C622C8" w:rsidP="004E6836">
            <w:pPr>
              <w:rPr>
                <w:rFonts w:asciiTheme="minorHAnsi" w:hAnsiTheme="minorHAnsi" w:cs="Times New Roman"/>
                <w:b/>
                <w:sz w:val="24"/>
                <w:szCs w:val="24"/>
                <w:lang w:val="en-US"/>
              </w:rPr>
            </w:pPr>
            <w:r w:rsidRPr="00A23F34">
              <w:rPr>
                <w:rFonts w:asciiTheme="minorHAnsi" w:hAnsiTheme="minorHAnsi" w:cs="Times New Roman"/>
                <w:b/>
                <w:sz w:val="24"/>
                <w:szCs w:val="24"/>
                <w:lang w:val="en-US"/>
              </w:rPr>
              <w:t xml:space="preserve">ZHUHAI – A COLLECTION OF </w:t>
            </w:r>
            <w:r w:rsidR="000B27CB" w:rsidRPr="00A23F34">
              <w:rPr>
                <w:rFonts w:asciiTheme="minorHAnsi" w:hAnsiTheme="minorHAnsi" w:cs="Times New Roman"/>
                <w:b/>
                <w:sz w:val="24"/>
                <w:szCs w:val="24"/>
                <w:lang w:val="en-US"/>
              </w:rPr>
              <w:t>CASE STUDIES</w:t>
            </w:r>
          </w:p>
        </w:tc>
      </w:tr>
      <w:tr w:rsidR="000B27CB" w:rsidRPr="00A23F34" w14:paraId="65BAC76C" w14:textId="77777777" w:rsidTr="00A23F34">
        <w:trPr>
          <w:gridAfter w:val="1"/>
          <w:wAfter w:w="23" w:type="dxa"/>
        </w:trPr>
        <w:tc>
          <w:tcPr>
            <w:tcW w:w="1701" w:type="dxa"/>
          </w:tcPr>
          <w:p w14:paraId="47E5310F" w14:textId="77777777" w:rsidR="000B27CB" w:rsidRPr="00A23F34" w:rsidRDefault="000B27CB" w:rsidP="004E6836">
            <w:pPr>
              <w:rPr>
                <w:rFonts w:asciiTheme="minorHAnsi" w:hAnsiTheme="minorHAnsi" w:cs="Times New Roman"/>
                <w:sz w:val="24"/>
                <w:szCs w:val="24"/>
                <w:lang w:val="en-US"/>
              </w:rPr>
            </w:pPr>
          </w:p>
        </w:tc>
        <w:tc>
          <w:tcPr>
            <w:tcW w:w="7230" w:type="dxa"/>
            <w:gridSpan w:val="2"/>
          </w:tcPr>
          <w:p w14:paraId="3E97EF0E" w14:textId="77777777" w:rsidR="000B27CB" w:rsidRPr="00A23F34" w:rsidRDefault="000B27CB" w:rsidP="004E6836">
            <w:pPr>
              <w:rPr>
                <w:rFonts w:asciiTheme="minorHAnsi" w:hAnsiTheme="minorHAnsi" w:cs="Times New Roman"/>
                <w:sz w:val="24"/>
                <w:szCs w:val="24"/>
                <w:lang w:val="en-US"/>
              </w:rPr>
            </w:pPr>
          </w:p>
        </w:tc>
      </w:tr>
      <w:tr w:rsidR="000B27CB" w:rsidRPr="00A23F34" w14:paraId="44231391" w14:textId="77777777" w:rsidTr="00A23F34">
        <w:trPr>
          <w:gridAfter w:val="1"/>
          <w:wAfter w:w="23" w:type="dxa"/>
        </w:trPr>
        <w:tc>
          <w:tcPr>
            <w:tcW w:w="1701" w:type="dxa"/>
          </w:tcPr>
          <w:p w14:paraId="4981642F" w14:textId="77777777" w:rsidR="000B27CB" w:rsidRPr="00A23F34" w:rsidRDefault="000B27CB" w:rsidP="004E6836">
            <w:pPr>
              <w:rPr>
                <w:rFonts w:asciiTheme="minorHAnsi" w:hAnsiTheme="minorHAnsi" w:cs="Times New Roman"/>
                <w:sz w:val="24"/>
                <w:szCs w:val="24"/>
                <w:lang w:val="en-US"/>
              </w:rPr>
            </w:pPr>
            <w:r w:rsidRPr="00A23F34">
              <w:rPr>
                <w:rFonts w:asciiTheme="minorHAnsi" w:hAnsiTheme="minorHAnsi" w:cs="Times New Roman"/>
                <w:sz w:val="24"/>
                <w:szCs w:val="24"/>
                <w:lang w:val="en-US"/>
              </w:rPr>
              <w:t>09.</w:t>
            </w:r>
            <w:r w:rsidR="003261A1" w:rsidRPr="00A23F34">
              <w:rPr>
                <w:rFonts w:asciiTheme="minorHAnsi" w:hAnsiTheme="minorHAnsi" w:cs="Times New Roman"/>
                <w:sz w:val="24"/>
                <w:szCs w:val="24"/>
                <w:lang w:val="en-US"/>
              </w:rPr>
              <w:t>4</w:t>
            </w:r>
            <w:r w:rsidRPr="00A23F34">
              <w:rPr>
                <w:rFonts w:asciiTheme="minorHAnsi" w:hAnsiTheme="minorHAnsi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230" w:type="dxa"/>
            <w:gridSpan w:val="2"/>
          </w:tcPr>
          <w:p w14:paraId="03ED32C6" w14:textId="77777777" w:rsidR="00D05410" w:rsidRPr="00A23F34" w:rsidRDefault="00D05410" w:rsidP="00D05410">
            <w:pPr>
              <w:ind w:right="-391"/>
              <w:rPr>
                <w:rFonts w:asciiTheme="minorHAnsi" w:hAnsiTheme="minorHAnsi" w:cs="Times New Roman"/>
                <w:sz w:val="24"/>
                <w:szCs w:val="24"/>
                <w:lang w:val="en-US"/>
              </w:rPr>
            </w:pPr>
            <w:r w:rsidRPr="00A23F34">
              <w:rPr>
                <w:rFonts w:asciiTheme="minorHAnsi" w:hAnsiTheme="minorHAnsi" w:cs="Times New Roman"/>
                <w:sz w:val="24"/>
                <w:szCs w:val="24"/>
                <w:lang w:val="en-US"/>
              </w:rPr>
              <w:t xml:space="preserve">The integration of medium-size Chinese cities in the globalized world: the profile integration of </w:t>
            </w:r>
            <w:r w:rsidR="008F2214" w:rsidRPr="00A23F34">
              <w:rPr>
                <w:rFonts w:asciiTheme="minorHAnsi" w:hAnsiTheme="minorHAnsi" w:cs="Times New Roman"/>
                <w:sz w:val="24"/>
                <w:szCs w:val="24"/>
                <w:lang w:val="en-US"/>
              </w:rPr>
              <w:t>Zhuhai</w:t>
            </w:r>
          </w:p>
          <w:p w14:paraId="3DC18549" w14:textId="77777777" w:rsidR="000B27CB" w:rsidRPr="00A23F34" w:rsidRDefault="001E458E" w:rsidP="00D05410">
            <w:pPr>
              <w:ind w:right="-391"/>
              <w:rPr>
                <w:rFonts w:asciiTheme="minorHAnsi" w:hAnsiTheme="minorHAnsi" w:cs="Times New Roman"/>
                <w:b/>
                <w:sz w:val="24"/>
                <w:szCs w:val="24"/>
                <w:lang w:val="en-US"/>
              </w:rPr>
            </w:pPr>
            <w:r w:rsidRPr="00A23F34">
              <w:rPr>
                <w:rFonts w:asciiTheme="minorHAnsi" w:hAnsiTheme="minorHAnsi" w:cs="Times New Roman"/>
                <w:sz w:val="24"/>
                <w:szCs w:val="24"/>
                <w:lang w:val="en-US"/>
              </w:rPr>
              <w:t>Professor</w:t>
            </w:r>
            <w:r w:rsidRPr="00A23F34">
              <w:rPr>
                <w:rFonts w:asciiTheme="minorHAnsi" w:hAnsiTheme="minorHAnsi" w:cs="Times New Roman"/>
                <w:b/>
                <w:sz w:val="24"/>
                <w:szCs w:val="24"/>
                <w:lang w:val="en-US"/>
              </w:rPr>
              <w:t xml:space="preserve"> Céline </w:t>
            </w:r>
            <w:proofErr w:type="spellStart"/>
            <w:r w:rsidRPr="00A23F34">
              <w:rPr>
                <w:rFonts w:asciiTheme="minorHAnsi" w:hAnsiTheme="minorHAnsi" w:cs="Times New Roman"/>
                <w:b/>
                <w:sz w:val="24"/>
                <w:szCs w:val="24"/>
                <w:lang w:val="en-US"/>
              </w:rPr>
              <w:t>Rozenblat</w:t>
            </w:r>
            <w:proofErr w:type="spellEnd"/>
          </w:p>
        </w:tc>
      </w:tr>
      <w:tr w:rsidR="000B27CB" w:rsidRPr="00A23F34" w14:paraId="1E100F50" w14:textId="77777777" w:rsidTr="00A23F34">
        <w:trPr>
          <w:gridAfter w:val="1"/>
          <w:wAfter w:w="23" w:type="dxa"/>
        </w:trPr>
        <w:tc>
          <w:tcPr>
            <w:tcW w:w="1701" w:type="dxa"/>
          </w:tcPr>
          <w:p w14:paraId="10B2778C" w14:textId="77777777" w:rsidR="000B27CB" w:rsidRPr="00A23F34" w:rsidRDefault="000B27CB" w:rsidP="004E6836">
            <w:pPr>
              <w:rPr>
                <w:rFonts w:asciiTheme="minorHAnsi" w:hAnsiTheme="minorHAnsi" w:cs="Times New Roman"/>
                <w:sz w:val="24"/>
                <w:szCs w:val="24"/>
                <w:lang w:val="en-US" w:eastAsia="zh-CN"/>
              </w:rPr>
            </w:pPr>
          </w:p>
        </w:tc>
        <w:tc>
          <w:tcPr>
            <w:tcW w:w="7230" w:type="dxa"/>
            <w:gridSpan w:val="2"/>
          </w:tcPr>
          <w:p w14:paraId="29A0EF7B" w14:textId="77777777" w:rsidR="000B27CB" w:rsidRPr="00A23F34" w:rsidRDefault="000B27CB" w:rsidP="004E6836">
            <w:pPr>
              <w:rPr>
                <w:rFonts w:asciiTheme="minorHAnsi" w:hAnsiTheme="minorHAnsi" w:cs="Times New Roman"/>
                <w:sz w:val="24"/>
                <w:szCs w:val="24"/>
                <w:lang w:val="en-US"/>
              </w:rPr>
            </w:pPr>
            <w:r w:rsidRPr="00A23F34">
              <w:rPr>
                <w:rFonts w:asciiTheme="minorHAnsi" w:hAnsiTheme="minorHAnsi" w:cs="Times New Roman"/>
                <w:sz w:val="24"/>
                <w:szCs w:val="24"/>
                <w:lang w:val="en-US"/>
              </w:rPr>
              <w:t xml:space="preserve">University of Lausanne, Institute of Geography </w:t>
            </w:r>
            <w:r w:rsidR="00D05410" w:rsidRPr="00A23F34">
              <w:rPr>
                <w:rFonts w:asciiTheme="minorHAnsi" w:hAnsiTheme="minorHAnsi" w:cs="Times New Roman"/>
                <w:sz w:val="24"/>
                <w:szCs w:val="24"/>
                <w:lang w:val="en-US"/>
              </w:rPr>
              <w:t xml:space="preserve">and </w:t>
            </w:r>
            <w:r w:rsidRPr="00A23F34">
              <w:rPr>
                <w:rFonts w:asciiTheme="minorHAnsi" w:hAnsiTheme="minorHAnsi" w:cs="Times New Roman"/>
                <w:sz w:val="24"/>
                <w:szCs w:val="24"/>
                <w:lang w:val="en-US"/>
              </w:rPr>
              <w:t>Sustainability</w:t>
            </w:r>
          </w:p>
        </w:tc>
      </w:tr>
      <w:tr w:rsidR="000B27CB" w:rsidRPr="00A23F34" w14:paraId="35D4D2A7" w14:textId="77777777" w:rsidTr="00A23F34">
        <w:trPr>
          <w:gridAfter w:val="1"/>
          <w:wAfter w:w="23" w:type="dxa"/>
        </w:trPr>
        <w:tc>
          <w:tcPr>
            <w:tcW w:w="1701" w:type="dxa"/>
            <w:shd w:val="clear" w:color="auto" w:fill="EAF1DD" w:themeFill="accent3" w:themeFillTint="33"/>
          </w:tcPr>
          <w:p w14:paraId="28733E50" w14:textId="7A982A6C" w:rsidR="000B27CB" w:rsidRPr="00A23F34" w:rsidRDefault="000B27CB" w:rsidP="004E6836">
            <w:pPr>
              <w:rPr>
                <w:rFonts w:asciiTheme="minorHAnsi" w:hAnsiTheme="minorHAnsi" w:cs="Times New Roman"/>
                <w:b/>
                <w:sz w:val="24"/>
                <w:szCs w:val="24"/>
                <w:lang w:val="en-US" w:eastAsia="zh-CN"/>
              </w:rPr>
            </w:pPr>
            <w:bookmarkStart w:id="2" w:name="_GoBack"/>
            <w:bookmarkEnd w:id="2"/>
            <w:r w:rsidRPr="00A23F34">
              <w:rPr>
                <w:rFonts w:asciiTheme="minorHAnsi" w:hAnsiTheme="minorHAnsi" w:cs="Times New Roman"/>
                <w:b/>
                <w:sz w:val="24"/>
                <w:szCs w:val="24"/>
                <w:lang w:val="en-US"/>
              </w:rPr>
              <w:lastRenderedPageBreak/>
              <w:t>10.20</w:t>
            </w:r>
            <w:r w:rsidR="00C622C8" w:rsidRPr="00A23F34">
              <w:rPr>
                <w:rFonts w:asciiTheme="minorHAnsi" w:hAnsiTheme="minorHAnsi" w:cs="Times New Roman"/>
                <w:b/>
                <w:sz w:val="24"/>
                <w:szCs w:val="24"/>
                <w:lang w:val="en-US" w:eastAsia="zh-CN"/>
              </w:rPr>
              <w:t>-</w:t>
            </w:r>
            <w:r w:rsidRPr="00A23F34">
              <w:rPr>
                <w:rFonts w:asciiTheme="minorHAnsi" w:hAnsiTheme="minorHAnsi" w:cs="Times New Roman"/>
                <w:b/>
                <w:sz w:val="24"/>
                <w:szCs w:val="24"/>
                <w:lang w:val="en-US" w:eastAsia="zh-CN"/>
              </w:rPr>
              <w:t>10.40</w:t>
            </w:r>
          </w:p>
        </w:tc>
        <w:tc>
          <w:tcPr>
            <w:tcW w:w="2516" w:type="dxa"/>
            <w:shd w:val="clear" w:color="auto" w:fill="EAF1DD" w:themeFill="accent3" w:themeFillTint="33"/>
          </w:tcPr>
          <w:p w14:paraId="682A3F27" w14:textId="77777777" w:rsidR="000B27CB" w:rsidRPr="00A23F34" w:rsidRDefault="008F2214" w:rsidP="004E6836">
            <w:pPr>
              <w:rPr>
                <w:rFonts w:asciiTheme="minorHAnsi" w:hAnsiTheme="minorHAnsi" w:cs="Times New Roman"/>
                <w:b/>
                <w:sz w:val="24"/>
                <w:szCs w:val="24"/>
                <w:lang w:val="en-US" w:eastAsia="zh-CN"/>
              </w:rPr>
            </w:pPr>
            <w:r w:rsidRPr="00A23F34">
              <w:rPr>
                <w:rFonts w:asciiTheme="minorHAnsi" w:hAnsiTheme="minorHAnsi" w:cs="Times New Roman"/>
                <w:b/>
                <w:sz w:val="24"/>
                <w:szCs w:val="24"/>
                <w:lang w:val="en-US" w:eastAsia="zh-CN"/>
              </w:rPr>
              <w:t>Tea b</w:t>
            </w:r>
            <w:r w:rsidR="000B27CB" w:rsidRPr="00A23F34">
              <w:rPr>
                <w:rFonts w:asciiTheme="minorHAnsi" w:hAnsiTheme="minorHAnsi" w:cs="Times New Roman"/>
                <w:b/>
                <w:sz w:val="24"/>
                <w:szCs w:val="24"/>
                <w:lang w:val="en-US" w:eastAsia="zh-CN"/>
              </w:rPr>
              <w:t xml:space="preserve">reak </w:t>
            </w:r>
          </w:p>
        </w:tc>
        <w:tc>
          <w:tcPr>
            <w:tcW w:w="4714" w:type="dxa"/>
            <w:shd w:val="clear" w:color="auto" w:fill="EAF1DD" w:themeFill="accent3" w:themeFillTint="33"/>
          </w:tcPr>
          <w:p w14:paraId="37C5AEEF" w14:textId="77777777" w:rsidR="000B27CB" w:rsidRPr="00A23F34" w:rsidRDefault="000B27CB" w:rsidP="004E6836">
            <w:pPr>
              <w:rPr>
                <w:rFonts w:asciiTheme="minorHAnsi" w:hAnsiTheme="minorHAnsi" w:cs="Times New Roman"/>
                <w:b/>
                <w:sz w:val="24"/>
                <w:szCs w:val="24"/>
                <w:lang w:val="en-US" w:eastAsia="zh-CN"/>
              </w:rPr>
            </w:pPr>
          </w:p>
        </w:tc>
      </w:tr>
      <w:tr w:rsidR="000B27CB" w:rsidRPr="00A23F34" w14:paraId="6E39D900" w14:textId="77777777" w:rsidTr="00A23F34">
        <w:trPr>
          <w:gridAfter w:val="1"/>
          <w:wAfter w:w="23" w:type="dxa"/>
        </w:trPr>
        <w:tc>
          <w:tcPr>
            <w:tcW w:w="1701" w:type="dxa"/>
          </w:tcPr>
          <w:p w14:paraId="40A2239D" w14:textId="77777777" w:rsidR="000B27CB" w:rsidRPr="00A23F34" w:rsidRDefault="000B27CB" w:rsidP="004E6836">
            <w:pPr>
              <w:rPr>
                <w:rFonts w:asciiTheme="minorHAnsi" w:hAnsiTheme="minorHAnsi" w:cs="Times New Roman"/>
                <w:sz w:val="24"/>
                <w:szCs w:val="24"/>
                <w:lang w:val="en-US"/>
              </w:rPr>
            </w:pPr>
          </w:p>
        </w:tc>
        <w:tc>
          <w:tcPr>
            <w:tcW w:w="7230" w:type="dxa"/>
            <w:gridSpan w:val="2"/>
          </w:tcPr>
          <w:p w14:paraId="273D1ACC" w14:textId="77777777" w:rsidR="000B27CB" w:rsidRPr="00A23F34" w:rsidRDefault="000B27CB" w:rsidP="004E6836">
            <w:pPr>
              <w:rPr>
                <w:rFonts w:asciiTheme="minorHAnsi" w:hAnsiTheme="minorHAnsi" w:cs="Times New Roman"/>
                <w:sz w:val="24"/>
                <w:szCs w:val="24"/>
                <w:lang w:val="en-US"/>
              </w:rPr>
            </w:pPr>
          </w:p>
        </w:tc>
      </w:tr>
      <w:tr w:rsidR="00E311E3" w:rsidRPr="00A23F34" w14:paraId="2C50BBF7" w14:textId="77777777" w:rsidTr="00A23F34">
        <w:trPr>
          <w:gridAfter w:val="1"/>
          <w:wAfter w:w="23" w:type="dxa"/>
        </w:trPr>
        <w:tc>
          <w:tcPr>
            <w:tcW w:w="1701" w:type="dxa"/>
          </w:tcPr>
          <w:p w14:paraId="3C46CD7C" w14:textId="77777777" w:rsidR="00E311E3" w:rsidRPr="00A23F34" w:rsidRDefault="00E311E3" w:rsidP="004E6836">
            <w:pPr>
              <w:rPr>
                <w:rFonts w:asciiTheme="minorHAnsi" w:hAnsiTheme="minorHAnsi" w:cs="Times New Roman"/>
                <w:sz w:val="24"/>
                <w:szCs w:val="24"/>
                <w:lang w:val="en-US" w:eastAsia="zh-CN"/>
              </w:rPr>
            </w:pPr>
            <w:r w:rsidRPr="00A23F34">
              <w:rPr>
                <w:rFonts w:asciiTheme="minorHAnsi" w:hAnsiTheme="minorHAnsi" w:cs="Times New Roman"/>
                <w:sz w:val="24"/>
                <w:szCs w:val="24"/>
                <w:lang w:val="en-US" w:eastAsia="zh-CN"/>
              </w:rPr>
              <w:t>10.40</w:t>
            </w:r>
          </w:p>
        </w:tc>
        <w:tc>
          <w:tcPr>
            <w:tcW w:w="7230" w:type="dxa"/>
            <w:gridSpan w:val="2"/>
          </w:tcPr>
          <w:p w14:paraId="4CF48515" w14:textId="1AA4AEF0" w:rsidR="00515A17" w:rsidRPr="00A23F34" w:rsidRDefault="00515A17" w:rsidP="00924531">
            <w:pPr>
              <w:ind w:right="-102"/>
              <w:rPr>
                <w:rFonts w:asciiTheme="minorHAnsi" w:hAnsiTheme="minorHAnsi" w:cs="Times New Roman"/>
                <w:sz w:val="24"/>
                <w:szCs w:val="24"/>
                <w:lang w:val="en-US"/>
              </w:rPr>
            </w:pPr>
            <w:r w:rsidRPr="00A23F34">
              <w:rPr>
                <w:rFonts w:asciiTheme="minorHAnsi" w:hAnsiTheme="minorHAnsi" w:cs="Times New Roman"/>
                <w:sz w:val="24"/>
                <w:szCs w:val="24"/>
                <w:lang w:val="en-US"/>
              </w:rPr>
              <w:t>New pathways for sustainable urban development in Zhuhai</w:t>
            </w:r>
          </w:p>
          <w:p w14:paraId="0345EAE3" w14:textId="4514E07A" w:rsidR="00E311E3" w:rsidRPr="00A23F34" w:rsidRDefault="00E311E3" w:rsidP="00D05410">
            <w:pPr>
              <w:rPr>
                <w:rFonts w:asciiTheme="minorHAnsi" w:hAnsiTheme="minorHAnsi" w:cs="Times New Roman"/>
                <w:sz w:val="24"/>
                <w:szCs w:val="24"/>
                <w:lang w:val="en-US"/>
              </w:rPr>
            </w:pPr>
            <w:r w:rsidRPr="00A23F34">
              <w:rPr>
                <w:rFonts w:asciiTheme="minorHAnsi" w:hAnsiTheme="minorHAnsi" w:cs="Times New Roman"/>
                <w:sz w:val="24"/>
                <w:szCs w:val="24"/>
                <w:lang w:val="en-US"/>
              </w:rPr>
              <w:t>Presentation by</w:t>
            </w:r>
            <w:r w:rsidR="00F848D9" w:rsidRPr="00A23F34">
              <w:rPr>
                <w:rFonts w:asciiTheme="minorHAnsi" w:hAnsiTheme="minorHAnsi" w:cs="Times New Roman"/>
                <w:sz w:val="24"/>
                <w:szCs w:val="24"/>
                <w:lang w:val="en-US"/>
              </w:rPr>
              <w:t xml:space="preserve"> Professor</w:t>
            </w:r>
            <w:r w:rsidRPr="00A23F34">
              <w:rPr>
                <w:rFonts w:asciiTheme="minorHAnsi" w:hAnsiTheme="minorHAnsi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23F34">
              <w:rPr>
                <w:rFonts w:asciiTheme="minorHAnsi" w:hAnsiTheme="minorHAnsi" w:cs="Times New Roman"/>
                <w:b/>
                <w:bCs/>
                <w:sz w:val="24"/>
                <w:szCs w:val="24"/>
                <w:lang w:val="en-US" w:eastAsia="zh-CN"/>
              </w:rPr>
              <w:t>Suhong</w:t>
            </w:r>
            <w:proofErr w:type="spellEnd"/>
            <w:r w:rsidRPr="00A23F34">
              <w:rPr>
                <w:rFonts w:asciiTheme="minorHAnsi" w:hAnsiTheme="minorHAnsi" w:cs="Times New Roman"/>
                <w:b/>
                <w:bCs/>
                <w:sz w:val="24"/>
                <w:szCs w:val="24"/>
                <w:lang w:val="en-US" w:eastAsia="zh-CN"/>
              </w:rPr>
              <w:t xml:space="preserve"> Zhou</w:t>
            </w:r>
            <w:r w:rsidRPr="00A23F34">
              <w:rPr>
                <w:rFonts w:asciiTheme="minorHAnsi" w:hAnsiTheme="minorHAnsi" w:cs="Times New Roman"/>
                <w:bCs/>
                <w:sz w:val="24"/>
                <w:szCs w:val="24"/>
                <w:lang w:val="en-US" w:eastAsia="zh-CN"/>
              </w:rPr>
              <w:t xml:space="preserve"> </w:t>
            </w:r>
          </w:p>
        </w:tc>
      </w:tr>
      <w:tr w:rsidR="00E311E3" w:rsidRPr="00A23F34" w14:paraId="2F271315" w14:textId="77777777" w:rsidTr="00A23F34">
        <w:trPr>
          <w:gridAfter w:val="1"/>
          <w:wAfter w:w="23" w:type="dxa"/>
          <w:trHeight w:val="269"/>
        </w:trPr>
        <w:tc>
          <w:tcPr>
            <w:tcW w:w="1701" w:type="dxa"/>
          </w:tcPr>
          <w:p w14:paraId="3047C0BC" w14:textId="77777777" w:rsidR="00E311E3" w:rsidRPr="00A23F34" w:rsidRDefault="00E311E3" w:rsidP="004E6836">
            <w:pPr>
              <w:rPr>
                <w:rFonts w:asciiTheme="minorHAnsi" w:hAnsiTheme="minorHAnsi" w:cs="Times New Roman"/>
                <w:sz w:val="24"/>
                <w:szCs w:val="24"/>
                <w:lang w:val="en-US" w:eastAsia="zh-CN"/>
              </w:rPr>
            </w:pPr>
          </w:p>
        </w:tc>
        <w:tc>
          <w:tcPr>
            <w:tcW w:w="7230" w:type="dxa"/>
            <w:gridSpan w:val="2"/>
          </w:tcPr>
          <w:p w14:paraId="4BB9BA26" w14:textId="77777777" w:rsidR="00E311E3" w:rsidRPr="00A23F34" w:rsidRDefault="00E311E3" w:rsidP="004E6836">
            <w:pPr>
              <w:rPr>
                <w:rFonts w:asciiTheme="minorHAnsi" w:hAnsiTheme="minorHAnsi" w:cs="Times New Roman"/>
                <w:sz w:val="24"/>
                <w:szCs w:val="24"/>
                <w:lang w:val="en-US"/>
              </w:rPr>
            </w:pPr>
            <w:r w:rsidRPr="00A23F34">
              <w:rPr>
                <w:rFonts w:asciiTheme="minorHAnsi" w:hAnsiTheme="minorHAnsi" w:cs="Times New Roman"/>
                <w:sz w:val="24"/>
                <w:szCs w:val="24"/>
                <w:lang w:val="en-US"/>
              </w:rPr>
              <w:t>School of Geography and Urban Planning, SYSU</w:t>
            </w:r>
          </w:p>
        </w:tc>
      </w:tr>
      <w:tr w:rsidR="00E311E3" w:rsidRPr="00A23F34" w14:paraId="2B108B3C" w14:textId="77777777" w:rsidTr="00A23F34">
        <w:trPr>
          <w:gridAfter w:val="1"/>
          <w:wAfter w:w="23" w:type="dxa"/>
        </w:trPr>
        <w:tc>
          <w:tcPr>
            <w:tcW w:w="1701" w:type="dxa"/>
          </w:tcPr>
          <w:p w14:paraId="0913C6DA" w14:textId="77777777" w:rsidR="00E311E3" w:rsidRPr="00A23F34" w:rsidRDefault="00E311E3" w:rsidP="004E6836">
            <w:pPr>
              <w:rPr>
                <w:rFonts w:asciiTheme="minorHAnsi" w:hAnsiTheme="minorHAnsi" w:cs="Times New Roman"/>
                <w:sz w:val="24"/>
                <w:szCs w:val="24"/>
                <w:lang w:val="en-US" w:eastAsia="zh-CN"/>
              </w:rPr>
            </w:pPr>
          </w:p>
        </w:tc>
        <w:tc>
          <w:tcPr>
            <w:tcW w:w="7230" w:type="dxa"/>
            <w:gridSpan w:val="2"/>
          </w:tcPr>
          <w:p w14:paraId="56C051D7" w14:textId="77777777" w:rsidR="00E311E3" w:rsidRPr="00A23F34" w:rsidRDefault="00E311E3" w:rsidP="004E6836">
            <w:pPr>
              <w:rPr>
                <w:rFonts w:asciiTheme="minorHAnsi" w:hAnsiTheme="minorHAnsi" w:cs="Times New Roman"/>
                <w:sz w:val="24"/>
                <w:szCs w:val="24"/>
                <w:lang w:val="en-US" w:eastAsia="zh-CN"/>
              </w:rPr>
            </w:pPr>
          </w:p>
        </w:tc>
      </w:tr>
      <w:tr w:rsidR="00E311E3" w:rsidRPr="00A23F34" w14:paraId="27062795" w14:textId="77777777" w:rsidTr="00A23F34">
        <w:trPr>
          <w:gridAfter w:val="1"/>
          <w:wAfter w:w="23" w:type="dxa"/>
        </w:trPr>
        <w:tc>
          <w:tcPr>
            <w:tcW w:w="1701" w:type="dxa"/>
          </w:tcPr>
          <w:p w14:paraId="34BA4661" w14:textId="77777777" w:rsidR="00E311E3" w:rsidRPr="00A23F34" w:rsidRDefault="00E311E3" w:rsidP="004E6836">
            <w:pPr>
              <w:rPr>
                <w:rFonts w:asciiTheme="minorHAnsi" w:hAnsiTheme="minorHAnsi" w:cs="Times New Roman"/>
                <w:sz w:val="24"/>
                <w:szCs w:val="24"/>
                <w:lang w:val="en-US"/>
              </w:rPr>
            </w:pPr>
            <w:r w:rsidRPr="00A23F34">
              <w:rPr>
                <w:rFonts w:asciiTheme="minorHAnsi" w:hAnsiTheme="minorHAnsi" w:cs="Times New Roman"/>
                <w:sz w:val="24"/>
                <w:szCs w:val="24"/>
                <w:lang w:val="en-US"/>
              </w:rPr>
              <w:t>11.20</w:t>
            </w:r>
          </w:p>
        </w:tc>
        <w:tc>
          <w:tcPr>
            <w:tcW w:w="7230" w:type="dxa"/>
            <w:gridSpan w:val="2"/>
          </w:tcPr>
          <w:p w14:paraId="692AB8F3" w14:textId="6678E71A" w:rsidR="00E311E3" w:rsidRPr="00A23F34" w:rsidRDefault="00515A17" w:rsidP="00D05410">
            <w:pPr>
              <w:rPr>
                <w:rFonts w:asciiTheme="minorHAnsi" w:hAnsiTheme="minorHAnsi" w:cs="Times New Roman"/>
                <w:sz w:val="24"/>
                <w:szCs w:val="24"/>
                <w:lang w:val="en-US"/>
              </w:rPr>
            </w:pPr>
            <w:r w:rsidRPr="00A23F34">
              <w:rPr>
                <w:rFonts w:asciiTheme="minorHAnsi" w:hAnsiTheme="minorHAnsi" w:cs="Times New Roman"/>
                <w:sz w:val="24"/>
                <w:szCs w:val="24"/>
                <w:lang w:val="en-US"/>
              </w:rPr>
              <w:t>The Development of medium c</w:t>
            </w:r>
            <w:r w:rsidR="00B030A3" w:rsidRPr="00A23F34">
              <w:rPr>
                <w:rFonts w:asciiTheme="minorHAnsi" w:hAnsiTheme="minorHAnsi" w:cs="Times New Roman"/>
                <w:sz w:val="24"/>
                <w:szCs w:val="24"/>
                <w:lang w:val="en-US"/>
              </w:rPr>
              <w:t>ities in China</w:t>
            </w:r>
          </w:p>
        </w:tc>
      </w:tr>
      <w:tr w:rsidR="00B030A3" w:rsidRPr="00A23F34" w14:paraId="63216837" w14:textId="77777777" w:rsidTr="00A23F34">
        <w:trPr>
          <w:gridAfter w:val="1"/>
          <w:wAfter w:w="23" w:type="dxa"/>
        </w:trPr>
        <w:tc>
          <w:tcPr>
            <w:tcW w:w="1701" w:type="dxa"/>
          </w:tcPr>
          <w:p w14:paraId="2DF8C5C0" w14:textId="77777777" w:rsidR="00B030A3" w:rsidRPr="00A23F34" w:rsidRDefault="00B030A3" w:rsidP="004E6836">
            <w:pPr>
              <w:rPr>
                <w:rFonts w:asciiTheme="minorHAnsi" w:hAnsiTheme="minorHAnsi" w:cs="Times New Roman"/>
                <w:sz w:val="24"/>
                <w:szCs w:val="24"/>
                <w:lang w:val="en-US"/>
              </w:rPr>
            </w:pPr>
          </w:p>
        </w:tc>
        <w:tc>
          <w:tcPr>
            <w:tcW w:w="7230" w:type="dxa"/>
            <w:gridSpan w:val="2"/>
          </w:tcPr>
          <w:p w14:paraId="3BC72D4B" w14:textId="75E8D92D" w:rsidR="00B030A3" w:rsidRPr="00A23F34" w:rsidRDefault="00B030A3" w:rsidP="00D05410">
            <w:pPr>
              <w:rPr>
                <w:rFonts w:asciiTheme="minorHAnsi" w:hAnsiTheme="minorHAnsi" w:cs="Times New Roman"/>
                <w:sz w:val="24"/>
                <w:szCs w:val="24"/>
                <w:lang w:val="en-US"/>
              </w:rPr>
            </w:pPr>
            <w:r w:rsidRPr="00A23F34">
              <w:rPr>
                <w:rFonts w:asciiTheme="minorHAnsi" w:hAnsiTheme="minorHAnsi" w:cs="Times New Roman"/>
                <w:sz w:val="24"/>
                <w:szCs w:val="24"/>
                <w:lang w:val="en-US"/>
              </w:rPr>
              <w:t>Professor</w:t>
            </w:r>
            <w:r w:rsidRPr="00A23F34">
              <w:rPr>
                <w:rFonts w:asciiTheme="minorHAnsi" w:hAnsiTheme="minorHAnsi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23F34">
              <w:rPr>
                <w:rFonts w:asciiTheme="minorHAnsi" w:hAnsiTheme="minorHAnsi" w:cs="Times New Roman"/>
                <w:b/>
                <w:bCs/>
                <w:sz w:val="24"/>
                <w:szCs w:val="24"/>
                <w:lang w:val="en-US" w:eastAsia="zh-CN"/>
              </w:rPr>
              <w:t>Chunshan</w:t>
            </w:r>
            <w:proofErr w:type="spellEnd"/>
            <w:r w:rsidRPr="00A23F34">
              <w:rPr>
                <w:rFonts w:asciiTheme="minorHAnsi" w:hAnsiTheme="minorHAnsi" w:cs="Times New Roman"/>
                <w:b/>
                <w:bCs/>
                <w:sz w:val="24"/>
                <w:szCs w:val="24"/>
                <w:lang w:val="en-US" w:eastAsia="zh-CN"/>
              </w:rPr>
              <w:t xml:space="preserve"> Zhou</w:t>
            </w:r>
          </w:p>
        </w:tc>
      </w:tr>
      <w:tr w:rsidR="00E311E3" w:rsidRPr="00A23F34" w14:paraId="6C992735" w14:textId="77777777" w:rsidTr="00A23F34">
        <w:trPr>
          <w:gridAfter w:val="1"/>
          <w:wAfter w:w="23" w:type="dxa"/>
        </w:trPr>
        <w:tc>
          <w:tcPr>
            <w:tcW w:w="1701" w:type="dxa"/>
          </w:tcPr>
          <w:p w14:paraId="322948C9" w14:textId="77777777" w:rsidR="00E311E3" w:rsidRPr="00A23F34" w:rsidRDefault="00E311E3" w:rsidP="004E6836">
            <w:pPr>
              <w:rPr>
                <w:rFonts w:asciiTheme="minorHAnsi" w:hAnsiTheme="minorHAnsi" w:cs="Times New Roman"/>
                <w:sz w:val="24"/>
                <w:szCs w:val="24"/>
                <w:lang w:val="en-US" w:eastAsia="zh-CN"/>
              </w:rPr>
            </w:pPr>
          </w:p>
        </w:tc>
        <w:tc>
          <w:tcPr>
            <w:tcW w:w="7230" w:type="dxa"/>
            <w:gridSpan w:val="2"/>
          </w:tcPr>
          <w:p w14:paraId="74DA0FB2" w14:textId="77777777" w:rsidR="00E311E3" w:rsidRPr="00A23F34" w:rsidRDefault="00E311E3" w:rsidP="004E6836">
            <w:pPr>
              <w:rPr>
                <w:rFonts w:asciiTheme="minorHAnsi" w:hAnsiTheme="minorHAnsi" w:cs="Times New Roman"/>
                <w:sz w:val="24"/>
                <w:szCs w:val="24"/>
                <w:lang w:val="en-US"/>
              </w:rPr>
            </w:pPr>
            <w:r w:rsidRPr="00A23F34">
              <w:rPr>
                <w:rFonts w:asciiTheme="minorHAnsi" w:hAnsiTheme="minorHAnsi" w:cs="Times New Roman"/>
                <w:sz w:val="24"/>
                <w:szCs w:val="24"/>
                <w:lang w:val="en-US"/>
              </w:rPr>
              <w:t>School of Geography and Urban Planning, SYSU</w:t>
            </w:r>
          </w:p>
        </w:tc>
      </w:tr>
      <w:tr w:rsidR="00E311E3" w:rsidRPr="00A23F34" w14:paraId="738A4891" w14:textId="77777777" w:rsidTr="00A23F34">
        <w:trPr>
          <w:gridAfter w:val="1"/>
          <w:wAfter w:w="23" w:type="dxa"/>
        </w:trPr>
        <w:tc>
          <w:tcPr>
            <w:tcW w:w="1701" w:type="dxa"/>
          </w:tcPr>
          <w:p w14:paraId="4A820CB9" w14:textId="77777777" w:rsidR="00E311E3" w:rsidRPr="00A23F34" w:rsidRDefault="00E311E3" w:rsidP="004E6836">
            <w:pPr>
              <w:rPr>
                <w:rFonts w:asciiTheme="minorHAnsi" w:hAnsiTheme="minorHAnsi" w:cs="Times New Roman"/>
                <w:sz w:val="24"/>
                <w:szCs w:val="24"/>
                <w:lang w:val="en-US" w:eastAsia="zh-CN"/>
              </w:rPr>
            </w:pPr>
          </w:p>
        </w:tc>
        <w:tc>
          <w:tcPr>
            <w:tcW w:w="7230" w:type="dxa"/>
            <w:gridSpan w:val="2"/>
          </w:tcPr>
          <w:p w14:paraId="7A2EE168" w14:textId="77777777" w:rsidR="00E311E3" w:rsidRPr="00A23F34" w:rsidRDefault="00E311E3" w:rsidP="004E6836">
            <w:pPr>
              <w:rPr>
                <w:rFonts w:asciiTheme="minorHAnsi" w:hAnsiTheme="minorHAnsi" w:cs="Times New Roman"/>
                <w:sz w:val="24"/>
                <w:szCs w:val="24"/>
                <w:lang w:val="en-US" w:eastAsia="zh-CN"/>
              </w:rPr>
            </w:pPr>
          </w:p>
        </w:tc>
      </w:tr>
      <w:tr w:rsidR="00E311E3" w:rsidRPr="00A23F34" w14:paraId="6E16EC08" w14:textId="77777777" w:rsidTr="00A23F34">
        <w:trPr>
          <w:gridAfter w:val="1"/>
          <w:wAfter w:w="23" w:type="dxa"/>
        </w:trPr>
        <w:tc>
          <w:tcPr>
            <w:tcW w:w="1701" w:type="dxa"/>
          </w:tcPr>
          <w:p w14:paraId="1B0ED133" w14:textId="77777777" w:rsidR="00E311E3" w:rsidRPr="00A23F34" w:rsidRDefault="00E311E3" w:rsidP="004E6836">
            <w:pPr>
              <w:rPr>
                <w:rFonts w:asciiTheme="minorHAnsi" w:hAnsiTheme="minorHAnsi" w:cs="Times New Roman"/>
                <w:sz w:val="24"/>
                <w:szCs w:val="24"/>
                <w:lang w:val="en-US"/>
              </w:rPr>
            </w:pPr>
            <w:r w:rsidRPr="00A23F34">
              <w:rPr>
                <w:rFonts w:asciiTheme="minorHAnsi" w:hAnsiTheme="minorHAnsi" w:cs="Times New Roman"/>
                <w:sz w:val="24"/>
                <w:szCs w:val="24"/>
                <w:lang w:val="en-US"/>
              </w:rPr>
              <w:t>12.00</w:t>
            </w:r>
          </w:p>
        </w:tc>
        <w:tc>
          <w:tcPr>
            <w:tcW w:w="7230" w:type="dxa"/>
            <w:gridSpan w:val="2"/>
          </w:tcPr>
          <w:p w14:paraId="227C4202" w14:textId="12DE0D4F" w:rsidR="00D05410" w:rsidRPr="00A23F34" w:rsidRDefault="00515A17" w:rsidP="004E6836">
            <w:pPr>
              <w:rPr>
                <w:rFonts w:asciiTheme="minorHAnsi" w:hAnsiTheme="minorHAnsi" w:cs="Times New Roman"/>
                <w:bCs/>
                <w:sz w:val="24"/>
                <w:szCs w:val="24"/>
                <w:lang w:val="en-US" w:eastAsia="zh-CN"/>
              </w:rPr>
            </w:pPr>
            <w:r w:rsidRPr="00A23F34">
              <w:rPr>
                <w:rFonts w:asciiTheme="minorHAnsi" w:hAnsiTheme="minorHAnsi" w:cs="Times New Roman"/>
                <w:bCs/>
                <w:sz w:val="24"/>
                <w:szCs w:val="24"/>
                <w:lang w:val="en-US" w:eastAsia="zh-CN"/>
              </w:rPr>
              <w:t>The Development s</w:t>
            </w:r>
            <w:r w:rsidR="00D05410" w:rsidRPr="00A23F34">
              <w:rPr>
                <w:rFonts w:asciiTheme="minorHAnsi" w:hAnsiTheme="minorHAnsi" w:cs="Times New Roman"/>
                <w:bCs/>
                <w:sz w:val="24"/>
                <w:szCs w:val="24"/>
                <w:lang w:val="en-US" w:eastAsia="zh-CN"/>
              </w:rPr>
              <w:t xml:space="preserve">trategy of Zhuhai </w:t>
            </w:r>
            <w:r w:rsidRPr="00A23F34">
              <w:rPr>
                <w:rFonts w:asciiTheme="minorHAnsi" w:hAnsiTheme="minorHAnsi" w:cs="Times New Roman"/>
                <w:bCs/>
                <w:sz w:val="24"/>
                <w:szCs w:val="24"/>
                <w:lang w:val="en-US" w:eastAsia="zh-CN"/>
              </w:rPr>
              <w:t>c</w:t>
            </w:r>
            <w:r w:rsidR="00D05410" w:rsidRPr="00A23F34">
              <w:rPr>
                <w:rFonts w:asciiTheme="minorHAnsi" w:hAnsiTheme="minorHAnsi" w:cs="Times New Roman"/>
                <w:bCs/>
                <w:sz w:val="24"/>
                <w:szCs w:val="24"/>
                <w:lang w:val="en-US" w:eastAsia="zh-CN"/>
              </w:rPr>
              <w:t>ity</w:t>
            </w:r>
          </w:p>
          <w:p w14:paraId="13FD0E36" w14:textId="77777777" w:rsidR="00E311E3" w:rsidRPr="00A23F34" w:rsidRDefault="00D05410" w:rsidP="00D05410">
            <w:pPr>
              <w:rPr>
                <w:rFonts w:asciiTheme="minorHAnsi" w:hAnsiTheme="minorHAnsi" w:cs="Times New Roman"/>
                <w:b/>
                <w:sz w:val="24"/>
                <w:szCs w:val="24"/>
                <w:lang w:val="en-US" w:eastAsia="zh-CN"/>
              </w:rPr>
            </w:pPr>
            <w:r w:rsidRPr="00A23F34">
              <w:rPr>
                <w:rFonts w:asciiTheme="minorHAnsi" w:hAnsiTheme="minorHAnsi" w:cs="Times New Roman"/>
                <w:bCs/>
                <w:sz w:val="24"/>
                <w:szCs w:val="24"/>
                <w:lang w:val="en-US" w:eastAsia="zh-CN"/>
              </w:rPr>
              <w:t>Doctor</w:t>
            </w:r>
            <w:r w:rsidR="00E311E3" w:rsidRPr="00A23F34">
              <w:rPr>
                <w:rFonts w:asciiTheme="minorHAnsi" w:hAnsiTheme="minorHAnsi" w:cs="Times New Roman"/>
                <w:bCs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="00E311E3" w:rsidRPr="00A23F34">
              <w:rPr>
                <w:rFonts w:asciiTheme="minorHAnsi" w:hAnsiTheme="minorHAnsi" w:cs="Times New Roman"/>
                <w:b/>
                <w:bCs/>
                <w:sz w:val="24"/>
                <w:szCs w:val="24"/>
                <w:lang w:val="en-US" w:eastAsia="zh-CN"/>
              </w:rPr>
              <w:t>Yujuan</w:t>
            </w:r>
            <w:proofErr w:type="spellEnd"/>
            <w:r w:rsidR="00E311E3" w:rsidRPr="00A23F34">
              <w:rPr>
                <w:rFonts w:asciiTheme="minorHAnsi" w:hAnsiTheme="minorHAnsi" w:cs="Times New Roman"/>
                <w:b/>
                <w:bCs/>
                <w:sz w:val="24"/>
                <w:szCs w:val="24"/>
                <w:lang w:val="en-US" w:eastAsia="zh-CN"/>
              </w:rPr>
              <w:t xml:space="preserve"> Pan</w:t>
            </w:r>
          </w:p>
        </w:tc>
      </w:tr>
      <w:tr w:rsidR="00E311E3" w:rsidRPr="00A23F34" w14:paraId="64C81EAC" w14:textId="77777777" w:rsidTr="00A23F34">
        <w:trPr>
          <w:gridAfter w:val="1"/>
          <w:wAfter w:w="23" w:type="dxa"/>
        </w:trPr>
        <w:tc>
          <w:tcPr>
            <w:tcW w:w="1701" w:type="dxa"/>
          </w:tcPr>
          <w:p w14:paraId="0069D483" w14:textId="77777777" w:rsidR="00E311E3" w:rsidRPr="00A23F34" w:rsidRDefault="00E311E3" w:rsidP="004E6836">
            <w:pPr>
              <w:rPr>
                <w:rFonts w:asciiTheme="minorHAnsi" w:hAnsiTheme="minorHAnsi" w:cs="Times New Roman"/>
                <w:sz w:val="24"/>
                <w:szCs w:val="24"/>
                <w:lang w:val="en-US" w:eastAsia="zh-CN"/>
              </w:rPr>
            </w:pPr>
          </w:p>
        </w:tc>
        <w:tc>
          <w:tcPr>
            <w:tcW w:w="7230" w:type="dxa"/>
            <w:gridSpan w:val="2"/>
          </w:tcPr>
          <w:p w14:paraId="770A64C0" w14:textId="77777777" w:rsidR="00E311E3" w:rsidRPr="00A23F34" w:rsidRDefault="00E311E3" w:rsidP="004E6836">
            <w:pPr>
              <w:ind w:right="-391"/>
              <w:rPr>
                <w:rFonts w:asciiTheme="minorHAnsi" w:hAnsiTheme="minorHAnsi" w:cs="Times New Roman"/>
                <w:sz w:val="24"/>
                <w:szCs w:val="24"/>
                <w:lang w:val="en-US"/>
              </w:rPr>
            </w:pPr>
            <w:r w:rsidRPr="00A23F34">
              <w:rPr>
                <w:rFonts w:asciiTheme="minorHAnsi" w:hAnsiTheme="minorHAnsi" w:cs="Times New Roman"/>
                <w:sz w:val="24"/>
                <w:szCs w:val="24"/>
                <w:lang w:val="en-US"/>
              </w:rPr>
              <w:t>Zhuhai Planning Institute</w:t>
            </w:r>
          </w:p>
        </w:tc>
      </w:tr>
      <w:tr w:rsidR="00E311E3" w:rsidRPr="00A23F34" w14:paraId="1D73D228" w14:textId="77777777" w:rsidTr="00A23F34">
        <w:trPr>
          <w:gridAfter w:val="1"/>
          <w:wAfter w:w="23" w:type="dxa"/>
        </w:trPr>
        <w:tc>
          <w:tcPr>
            <w:tcW w:w="1701" w:type="dxa"/>
          </w:tcPr>
          <w:p w14:paraId="6C4D9D8C" w14:textId="77777777" w:rsidR="00E311E3" w:rsidRPr="00A23F34" w:rsidRDefault="00E311E3" w:rsidP="004E6836">
            <w:pPr>
              <w:rPr>
                <w:rFonts w:asciiTheme="minorHAnsi" w:hAnsiTheme="minorHAnsi" w:cs="Times New Roman"/>
                <w:sz w:val="24"/>
                <w:szCs w:val="24"/>
                <w:lang w:val="en-US" w:eastAsia="zh-CN"/>
              </w:rPr>
            </w:pPr>
          </w:p>
        </w:tc>
        <w:tc>
          <w:tcPr>
            <w:tcW w:w="2516" w:type="dxa"/>
          </w:tcPr>
          <w:p w14:paraId="78A207BB" w14:textId="77777777" w:rsidR="00E311E3" w:rsidRPr="00A23F34" w:rsidRDefault="00E311E3" w:rsidP="004E6836">
            <w:pPr>
              <w:rPr>
                <w:rFonts w:asciiTheme="minorHAnsi" w:hAnsiTheme="minorHAnsi" w:cs="Times New Roman"/>
                <w:bCs/>
                <w:color w:val="000000"/>
                <w:sz w:val="24"/>
                <w:szCs w:val="24"/>
                <w:lang w:val="en-US" w:eastAsia="zh-CN"/>
              </w:rPr>
            </w:pPr>
          </w:p>
        </w:tc>
        <w:tc>
          <w:tcPr>
            <w:tcW w:w="4714" w:type="dxa"/>
          </w:tcPr>
          <w:p w14:paraId="7B0F8525" w14:textId="77777777" w:rsidR="00E311E3" w:rsidRPr="00A23F34" w:rsidRDefault="00E311E3" w:rsidP="004E6836">
            <w:pPr>
              <w:rPr>
                <w:rFonts w:asciiTheme="minorHAnsi" w:hAnsiTheme="minorHAnsi" w:cs="Times New Roman"/>
                <w:bCs/>
                <w:color w:val="000000"/>
                <w:sz w:val="24"/>
                <w:szCs w:val="24"/>
                <w:lang w:val="en-US" w:eastAsia="zh-CN"/>
              </w:rPr>
            </w:pPr>
          </w:p>
        </w:tc>
      </w:tr>
      <w:tr w:rsidR="00E311E3" w:rsidRPr="00A23F34" w14:paraId="0C2E1CB1" w14:textId="77777777" w:rsidTr="00A23F34">
        <w:trPr>
          <w:gridAfter w:val="1"/>
          <w:wAfter w:w="23" w:type="dxa"/>
        </w:trPr>
        <w:tc>
          <w:tcPr>
            <w:tcW w:w="1701" w:type="dxa"/>
            <w:shd w:val="clear" w:color="auto" w:fill="EAF1DD" w:themeFill="accent3" w:themeFillTint="33"/>
          </w:tcPr>
          <w:p w14:paraId="7F5209CA" w14:textId="6F5A654B" w:rsidR="00E311E3" w:rsidRPr="00A23F34" w:rsidRDefault="00E311E3" w:rsidP="004E6836">
            <w:pPr>
              <w:rPr>
                <w:rFonts w:asciiTheme="minorHAnsi" w:hAnsiTheme="minorHAnsi" w:cs="Times New Roman"/>
                <w:b/>
                <w:sz w:val="24"/>
                <w:szCs w:val="24"/>
                <w:lang w:val="en-US" w:eastAsia="zh-CN"/>
              </w:rPr>
            </w:pPr>
            <w:r w:rsidRPr="00A23F34">
              <w:rPr>
                <w:rFonts w:asciiTheme="minorHAnsi" w:hAnsiTheme="minorHAnsi" w:cs="Times New Roman"/>
                <w:b/>
                <w:sz w:val="24"/>
                <w:szCs w:val="24"/>
                <w:lang w:val="en-US"/>
              </w:rPr>
              <w:t>12.40</w:t>
            </w:r>
            <w:r w:rsidR="00C622C8" w:rsidRPr="00A23F34">
              <w:rPr>
                <w:rFonts w:asciiTheme="minorHAnsi" w:hAnsiTheme="minorHAnsi" w:cs="Times New Roman"/>
                <w:b/>
                <w:sz w:val="24"/>
                <w:szCs w:val="24"/>
                <w:lang w:val="en-US"/>
              </w:rPr>
              <w:t>-</w:t>
            </w:r>
            <w:r w:rsidR="00C622C8" w:rsidRPr="00A23F34">
              <w:rPr>
                <w:rFonts w:asciiTheme="minorHAnsi" w:hAnsiTheme="minorHAnsi" w:cs="Times New Roman"/>
                <w:b/>
                <w:sz w:val="24"/>
                <w:szCs w:val="24"/>
                <w:lang w:val="en-US" w:eastAsia="zh-CN"/>
              </w:rPr>
              <w:t>1</w:t>
            </w:r>
            <w:r w:rsidRPr="00A23F34">
              <w:rPr>
                <w:rFonts w:asciiTheme="minorHAnsi" w:hAnsiTheme="minorHAnsi" w:cs="Times New Roman"/>
                <w:b/>
                <w:sz w:val="24"/>
                <w:szCs w:val="24"/>
                <w:lang w:val="en-US" w:eastAsia="zh-CN"/>
              </w:rPr>
              <w:t>4.00</w:t>
            </w:r>
          </w:p>
        </w:tc>
        <w:tc>
          <w:tcPr>
            <w:tcW w:w="2516" w:type="dxa"/>
            <w:shd w:val="clear" w:color="auto" w:fill="EAF1DD" w:themeFill="accent3" w:themeFillTint="33"/>
          </w:tcPr>
          <w:p w14:paraId="094E929B" w14:textId="77777777" w:rsidR="00E311E3" w:rsidRPr="00A23F34" w:rsidRDefault="008F2214" w:rsidP="004E6836">
            <w:pPr>
              <w:rPr>
                <w:rFonts w:asciiTheme="minorHAnsi" w:hAnsiTheme="minorHAnsi" w:cs="Times New Roman"/>
                <w:b/>
                <w:sz w:val="24"/>
                <w:szCs w:val="24"/>
                <w:lang w:val="en-US"/>
              </w:rPr>
            </w:pPr>
            <w:r w:rsidRPr="00A23F34">
              <w:rPr>
                <w:rFonts w:asciiTheme="minorHAnsi" w:hAnsiTheme="minorHAnsi" w:cs="Times New Roman"/>
                <w:b/>
                <w:sz w:val="24"/>
                <w:szCs w:val="24"/>
                <w:lang w:val="en-US"/>
              </w:rPr>
              <w:t>Lunch</w:t>
            </w:r>
          </w:p>
        </w:tc>
        <w:tc>
          <w:tcPr>
            <w:tcW w:w="4714" w:type="dxa"/>
            <w:shd w:val="clear" w:color="auto" w:fill="EAF1DD" w:themeFill="accent3" w:themeFillTint="33"/>
          </w:tcPr>
          <w:p w14:paraId="265B007A" w14:textId="77777777" w:rsidR="00E311E3" w:rsidRPr="00A23F34" w:rsidRDefault="00E311E3" w:rsidP="004E6836">
            <w:pPr>
              <w:rPr>
                <w:rFonts w:asciiTheme="minorHAnsi" w:hAnsiTheme="minorHAnsi" w:cs="Times New Roman"/>
                <w:sz w:val="24"/>
                <w:szCs w:val="24"/>
                <w:lang w:val="en-US"/>
              </w:rPr>
            </w:pPr>
          </w:p>
        </w:tc>
      </w:tr>
      <w:tr w:rsidR="00E311E3" w:rsidRPr="00A23F34" w14:paraId="40CC0F99" w14:textId="77777777" w:rsidTr="00A23F34">
        <w:trPr>
          <w:gridAfter w:val="1"/>
          <w:wAfter w:w="23" w:type="dxa"/>
        </w:trPr>
        <w:tc>
          <w:tcPr>
            <w:tcW w:w="1701" w:type="dxa"/>
          </w:tcPr>
          <w:p w14:paraId="600F7A01" w14:textId="77777777" w:rsidR="00E311E3" w:rsidRPr="00A23F34" w:rsidRDefault="00E311E3" w:rsidP="004E6836">
            <w:pPr>
              <w:rPr>
                <w:rFonts w:asciiTheme="minorHAnsi" w:hAnsiTheme="minorHAnsi" w:cs="Times New Roman"/>
                <w:sz w:val="24"/>
                <w:szCs w:val="24"/>
                <w:lang w:val="en-US"/>
              </w:rPr>
            </w:pPr>
          </w:p>
        </w:tc>
        <w:tc>
          <w:tcPr>
            <w:tcW w:w="7230" w:type="dxa"/>
            <w:gridSpan w:val="2"/>
          </w:tcPr>
          <w:p w14:paraId="4CC8720C" w14:textId="77777777" w:rsidR="00E311E3" w:rsidRPr="00A23F34" w:rsidRDefault="00E311E3" w:rsidP="004E6836">
            <w:pPr>
              <w:rPr>
                <w:rFonts w:asciiTheme="minorHAnsi" w:hAnsiTheme="minorHAnsi" w:cs="Times New Roman"/>
                <w:sz w:val="24"/>
                <w:szCs w:val="24"/>
                <w:lang w:val="en-US"/>
              </w:rPr>
            </w:pPr>
          </w:p>
        </w:tc>
      </w:tr>
      <w:tr w:rsidR="00E311E3" w:rsidRPr="00A23F34" w14:paraId="2A77E30D" w14:textId="77777777" w:rsidTr="00A23F34">
        <w:trPr>
          <w:gridAfter w:val="1"/>
          <w:wAfter w:w="23" w:type="dxa"/>
        </w:trPr>
        <w:tc>
          <w:tcPr>
            <w:tcW w:w="1701" w:type="dxa"/>
          </w:tcPr>
          <w:p w14:paraId="6F7F473B" w14:textId="77777777" w:rsidR="00E311E3" w:rsidRPr="00A23F34" w:rsidRDefault="00E311E3" w:rsidP="004E6836">
            <w:pPr>
              <w:rPr>
                <w:rFonts w:asciiTheme="minorHAnsi" w:hAnsiTheme="minorHAnsi" w:cs="Times New Roman"/>
                <w:sz w:val="24"/>
                <w:szCs w:val="24"/>
                <w:lang w:val="en-US"/>
              </w:rPr>
            </w:pPr>
          </w:p>
        </w:tc>
        <w:tc>
          <w:tcPr>
            <w:tcW w:w="7230" w:type="dxa"/>
            <w:gridSpan w:val="2"/>
          </w:tcPr>
          <w:p w14:paraId="00DC9CCC" w14:textId="77777777" w:rsidR="00E311E3" w:rsidRPr="00A23F34" w:rsidRDefault="008F2214" w:rsidP="004E6836">
            <w:pPr>
              <w:rPr>
                <w:rFonts w:asciiTheme="minorHAnsi" w:hAnsiTheme="minorHAnsi" w:cs="Times New Roman"/>
                <w:b/>
                <w:bCs/>
                <w:i/>
                <w:color w:val="000000"/>
                <w:sz w:val="24"/>
                <w:szCs w:val="24"/>
                <w:lang w:val="en-US" w:eastAsia="zh-CN"/>
              </w:rPr>
            </w:pPr>
            <w:r w:rsidRPr="00A23F34">
              <w:rPr>
                <w:rFonts w:asciiTheme="minorHAnsi" w:hAnsiTheme="minorHAnsi" w:cs="Times New Roman"/>
                <w:bCs/>
                <w:iCs/>
                <w:color w:val="000000"/>
                <w:sz w:val="24"/>
                <w:szCs w:val="24"/>
                <w:lang w:val="en-US" w:eastAsia="zh-CN"/>
              </w:rPr>
              <w:t>Afternoon session chaired by</w:t>
            </w:r>
            <w:r w:rsidR="00F632E6" w:rsidRPr="00A23F34">
              <w:rPr>
                <w:rFonts w:asciiTheme="minorHAnsi" w:hAnsiTheme="minorHAnsi" w:cs="Times New Roman"/>
                <w:bCs/>
                <w:iCs/>
                <w:color w:val="000000"/>
                <w:sz w:val="24"/>
                <w:szCs w:val="24"/>
                <w:lang w:val="en-US" w:eastAsia="zh-CN"/>
              </w:rPr>
              <w:t xml:space="preserve"> Professor</w:t>
            </w:r>
            <w:r w:rsidRPr="00A23F34">
              <w:rPr>
                <w:rFonts w:asciiTheme="minorHAnsi" w:hAnsiTheme="minorHAnsi" w:cs="Times New Roman"/>
                <w:bCs/>
                <w:iCs/>
                <w:color w:val="000000"/>
                <w:sz w:val="24"/>
                <w:szCs w:val="24"/>
                <w:lang w:val="en-US" w:eastAsia="zh-CN"/>
              </w:rPr>
              <w:t xml:space="preserve"> </w:t>
            </w:r>
            <w:r w:rsidRPr="00A23F34">
              <w:rPr>
                <w:rFonts w:asciiTheme="minorHAnsi" w:hAnsiTheme="minorHAnsi" w:cs="Times New Roman"/>
                <w:b/>
                <w:bCs/>
                <w:iCs/>
                <w:color w:val="000000"/>
                <w:sz w:val="24"/>
                <w:szCs w:val="24"/>
                <w:lang w:val="en-US" w:eastAsia="zh-CN"/>
              </w:rPr>
              <w:t xml:space="preserve">Andrea </w:t>
            </w:r>
            <w:proofErr w:type="spellStart"/>
            <w:r w:rsidRPr="00A23F34">
              <w:rPr>
                <w:rFonts w:asciiTheme="minorHAnsi" w:hAnsiTheme="minorHAnsi" w:cs="Times New Roman"/>
                <w:b/>
                <w:bCs/>
                <w:iCs/>
                <w:color w:val="000000"/>
                <w:sz w:val="24"/>
                <w:szCs w:val="24"/>
                <w:lang w:val="en-US" w:eastAsia="zh-CN"/>
              </w:rPr>
              <w:t>Critto</w:t>
            </w:r>
            <w:proofErr w:type="spellEnd"/>
          </w:p>
        </w:tc>
      </w:tr>
      <w:tr w:rsidR="00E311E3" w:rsidRPr="00A23F34" w14:paraId="07C89862" w14:textId="77777777" w:rsidTr="00A23F34">
        <w:trPr>
          <w:gridAfter w:val="1"/>
          <w:wAfter w:w="23" w:type="dxa"/>
        </w:trPr>
        <w:tc>
          <w:tcPr>
            <w:tcW w:w="1701" w:type="dxa"/>
          </w:tcPr>
          <w:p w14:paraId="544E3241" w14:textId="77777777" w:rsidR="00E311E3" w:rsidRPr="00A23F34" w:rsidRDefault="00E311E3" w:rsidP="004E6836">
            <w:pPr>
              <w:rPr>
                <w:rFonts w:asciiTheme="minorHAnsi" w:hAnsiTheme="minorHAnsi" w:cs="Times New Roman"/>
                <w:sz w:val="24"/>
                <w:szCs w:val="24"/>
                <w:lang w:val="en-US" w:eastAsia="zh-CN"/>
              </w:rPr>
            </w:pPr>
          </w:p>
        </w:tc>
        <w:tc>
          <w:tcPr>
            <w:tcW w:w="7230" w:type="dxa"/>
            <w:gridSpan w:val="2"/>
          </w:tcPr>
          <w:p w14:paraId="56EAC65C" w14:textId="77777777" w:rsidR="00E311E3" w:rsidRPr="00A23F34" w:rsidRDefault="00F632E6" w:rsidP="004E6836">
            <w:pPr>
              <w:rPr>
                <w:rFonts w:asciiTheme="minorHAnsi" w:hAnsiTheme="minorHAnsi" w:cs="Times New Roman"/>
                <w:bCs/>
                <w:color w:val="000000"/>
                <w:sz w:val="24"/>
                <w:szCs w:val="24"/>
                <w:lang w:val="en-US" w:eastAsia="zh-CN"/>
              </w:rPr>
            </w:pPr>
            <w:proofErr w:type="spellStart"/>
            <w:r w:rsidRPr="00A23F34">
              <w:rPr>
                <w:rFonts w:asciiTheme="minorHAnsi" w:hAnsiTheme="minorHAnsi" w:cs="Times New Roman"/>
                <w:bCs/>
                <w:color w:val="000000"/>
                <w:sz w:val="24"/>
                <w:szCs w:val="24"/>
                <w:lang w:val="en-US" w:eastAsia="zh-CN"/>
              </w:rPr>
              <w:t>Università</w:t>
            </w:r>
            <w:proofErr w:type="spellEnd"/>
            <w:r w:rsidRPr="00A23F34">
              <w:rPr>
                <w:rFonts w:asciiTheme="minorHAnsi" w:hAnsiTheme="minorHAnsi" w:cs="Times New Roman"/>
                <w:bCs/>
                <w:color w:val="000000"/>
                <w:sz w:val="24"/>
                <w:szCs w:val="24"/>
                <w:lang w:val="en-US" w:eastAsia="zh-CN"/>
              </w:rPr>
              <w:t xml:space="preserve"> Ca’ </w:t>
            </w:r>
            <w:proofErr w:type="spellStart"/>
            <w:r w:rsidRPr="00A23F34">
              <w:rPr>
                <w:rFonts w:asciiTheme="minorHAnsi" w:hAnsiTheme="minorHAnsi" w:cs="Times New Roman"/>
                <w:bCs/>
                <w:color w:val="000000"/>
                <w:sz w:val="24"/>
                <w:szCs w:val="24"/>
                <w:lang w:val="en-US" w:eastAsia="zh-CN"/>
              </w:rPr>
              <w:t>Foscari</w:t>
            </w:r>
            <w:proofErr w:type="spellEnd"/>
            <w:r w:rsidRPr="00A23F34">
              <w:rPr>
                <w:rFonts w:asciiTheme="minorHAnsi" w:hAnsiTheme="minorHAnsi" w:cs="Times New Roman"/>
                <w:bCs/>
                <w:color w:val="000000"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Pr="00A23F34">
              <w:rPr>
                <w:rFonts w:asciiTheme="minorHAnsi" w:hAnsiTheme="minorHAnsi" w:cs="Times New Roman"/>
                <w:bCs/>
                <w:color w:val="000000"/>
                <w:sz w:val="24"/>
                <w:szCs w:val="24"/>
                <w:lang w:val="en-US" w:eastAsia="zh-CN"/>
              </w:rPr>
              <w:t>Venezia</w:t>
            </w:r>
            <w:proofErr w:type="spellEnd"/>
            <w:r w:rsidR="00F848D9" w:rsidRPr="00A23F34">
              <w:rPr>
                <w:rFonts w:asciiTheme="minorHAnsi" w:hAnsiTheme="minorHAnsi" w:cs="Times New Roman"/>
                <w:bCs/>
                <w:color w:val="000000"/>
                <w:sz w:val="24"/>
                <w:szCs w:val="24"/>
                <w:lang w:val="en-US" w:eastAsia="zh-CN"/>
              </w:rPr>
              <w:t>, Department Environmental Science, Statistics and Informatics</w:t>
            </w:r>
          </w:p>
        </w:tc>
      </w:tr>
      <w:tr w:rsidR="00E311E3" w:rsidRPr="00A23F34" w14:paraId="461F2D2C" w14:textId="77777777" w:rsidTr="00A23F34">
        <w:trPr>
          <w:gridAfter w:val="1"/>
          <w:wAfter w:w="23" w:type="dxa"/>
        </w:trPr>
        <w:tc>
          <w:tcPr>
            <w:tcW w:w="1701" w:type="dxa"/>
          </w:tcPr>
          <w:p w14:paraId="358A9CBA" w14:textId="77777777" w:rsidR="00E311E3" w:rsidRPr="00A23F34" w:rsidRDefault="00E311E3" w:rsidP="004E6836">
            <w:pPr>
              <w:rPr>
                <w:rFonts w:asciiTheme="minorHAnsi" w:hAnsiTheme="minorHAnsi" w:cs="Times New Roman"/>
                <w:sz w:val="24"/>
                <w:szCs w:val="24"/>
                <w:lang w:val="en-US" w:eastAsia="zh-CN"/>
              </w:rPr>
            </w:pPr>
          </w:p>
        </w:tc>
        <w:tc>
          <w:tcPr>
            <w:tcW w:w="7230" w:type="dxa"/>
            <w:gridSpan w:val="2"/>
          </w:tcPr>
          <w:p w14:paraId="21AB5D18" w14:textId="77777777" w:rsidR="00E311E3" w:rsidRPr="00A23F34" w:rsidRDefault="00E311E3" w:rsidP="004E6836">
            <w:pPr>
              <w:rPr>
                <w:rFonts w:asciiTheme="minorHAnsi" w:hAnsiTheme="minorHAnsi" w:cs="Times New Roman"/>
                <w:bCs/>
                <w:color w:val="000000"/>
                <w:sz w:val="24"/>
                <w:szCs w:val="24"/>
                <w:lang w:val="en-US" w:eastAsia="zh-CN"/>
              </w:rPr>
            </w:pPr>
          </w:p>
        </w:tc>
      </w:tr>
      <w:tr w:rsidR="00E311E3" w:rsidRPr="00A23F34" w14:paraId="1988F099" w14:textId="77777777" w:rsidTr="00A23F34">
        <w:trPr>
          <w:gridAfter w:val="1"/>
          <w:wAfter w:w="23" w:type="dxa"/>
        </w:trPr>
        <w:tc>
          <w:tcPr>
            <w:tcW w:w="1701" w:type="dxa"/>
          </w:tcPr>
          <w:p w14:paraId="3514C774" w14:textId="77777777" w:rsidR="00E311E3" w:rsidRPr="00A23F34" w:rsidRDefault="00E311E3" w:rsidP="004E6836">
            <w:pPr>
              <w:rPr>
                <w:rFonts w:asciiTheme="minorHAnsi" w:hAnsiTheme="minorHAnsi" w:cs="Times New Roman"/>
                <w:sz w:val="24"/>
                <w:szCs w:val="24"/>
                <w:lang w:val="en-US"/>
              </w:rPr>
            </w:pPr>
            <w:r w:rsidRPr="00A23F34">
              <w:rPr>
                <w:rFonts w:asciiTheme="minorHAnsi" w:hAnsiTheme="minorHAnsi" w:cs="Times New Roman"/>
                <w:sz w:val="24"/>
                <w:szCs w:val="24"/>
                <w:lang w:val="en-US"/>
              </w:rPr>
              <w:t>14.</w:t>
            </w:r>
            <w:r w:rsidRPr="00A23F34">
              <w:rPr>
                <w:rFonts w:asciiTheme="minorHAnsi" w:hAnsiTheme="minorHAnsi" w:cs="Times New Roman"/>
                <w:sz w:val="24"/>
                <w:szCs w:val="24"/>
                <w:lang w:val="en-US" w:eastAsia="zh-CN"/>
              </w:rPr>
              <w:t>00</w:t>
            </w:r>
          </w:p>
        </w:tc>
        <w:tc>
          <w:tcPr>
            <w:tcW w:w="7230" w:type="dxa"/>
            <w:gridSpan w:val="2"/>
          </w:tcPr>
          <w:p w14:paraId="79347824" w14:textId="554CBD79" w:rsidR="00E311E3" w:rsidRPr="00A23F34" w:rsidRDefault="00515A17" w:rsidP="00F50B4A">
            <w:pPr>
              <w:rPr>
                <w:rFonts w:asciiTheme="minorHAnsi" w:hAnsiTheme="minorHAnsi" w:cs="Times New Roman"/>
                <w:sz w:val="24"/>
                <w:szCs w:val="24"/>
                <w:lang w:val="en-US" w:eastAsia="zh-CN"/>
              </w:rPr>
            </w:pPr>
            <w:r w:rsidRPr="00A23F34">
              <w:rPr>
                <w:rFonts w:asciiTheme="minorHAnsi" w:hAnsiTheme="minorHAnsi" w:cs="Times New Roman"/>
                <w:sz w:val="24"/>
                <w:szCs w:val="24"/>
                <w:lang w:val="en-US" w:eastAsia="zh-CN"/>
              </w:rPr>
              <w:t>The urban spatial s</w:t>
            </w:r>
            <w:r w:rsidR="00E311E3" w:rsidRPr="00A23F34">
              <w:rPr>
                <w:rFonts w:asciiTheme="minorHAnsi" w:hAnsiTheme="minorHAnsi" w:cs="Times New Roman"/>
                <w:sz w:val="24"/>
                <w:szCs w:val="24"/>
                <w:lang w:val="en-US" w:eastAsia="zh-CN"/>
              </w:rPr>
              <w:t>tructure</w:t>
            </w:r>
            <w:r w:rsidRPr="00A23F34">
              <w:rPr>
                <w:rFonts w:asciiTheme="minorHAnsi" w:hAnsiTheme="minorHAnsi" w:cs="Times New Roman"/>
                <w:sz w:val="24"/>
                <w:szCs w:val="24"/>
                <w:lang w:val="en-US" w:eastAsia="zh-CN"/>
              </w:rPr>
              <w:t xml:space="preserve"> towards low-carbon transportation</w:t>
            </w:r>
            <w:r w:rsidR="00E311E3" w:rsidRPr="00A23F34">
              <w:rPr>
                <w:rFonts w:asciiTheme="minorHAnsi" w:hAnsiTheme="minorHAnsi" w:cs="Times New Roman"/>
                <w:sz w:val="24"/>
                <w:szCs w:val="24"/>
                <w:lang w:val="en-US" w:eastAsia="zh-CN"/>
              </w:rPr>
              <w:t xml:space="preserve"> and</w:t>
            </w:r>
            <w:r w:rsidRPr="00A23F34">
              <w:rPr>
                <w:rFonts w:asciiTheme="minorHAnsi" w:hAnsiTheme="minorHAnsi" w:cs="Times New Roman"/>
                <w:sz w:val="24"/>
                <w:szCs w:val="24"/>
                <w:lang w:val="en-US" w:eastAsia="zh-CN"/>
              </w:rPr>
              <w:t xml:space="preserve"> an exploration of low - carbon c</w:t>
            </w:r>
            <w:r w:rsidR="00E311E3" w:rsidRPr="00A23F34">
              <w:rPr>
                <w:rFonts w:asciiTheme="minorHAnsi" w:hAnsiTheme="minorHAnsi" w:cs="Times New Roman"/>
                <w:sz w:val="24"/>
                <w:szCs w:val="24"/>
                <w:lang w:val="en-US" w:eastAsia="zh-CN"/>
              </w:rPr>
              <w:t>ity</w:t>
            </w:r>
            <w:r w:rsidRPr="00A23F34">
              <w:rPr>
                <w:rFonts w:asciiTheme="minorHAnsi" w:hAnsiTheme="minorHAnsi" w:cs="Times New Roman"/>
                <w:sz w:val="24"/>
                <w:szCs w:val="24"/>
                <w:lang w:val="en-US" w:eastAsia="zh-CN"/>
              </w:rPr>
              <w:t xml:space="preserve"> construction</w:t>
            </w:r>
          </w:p>
          <w:p w14:paraId="6CF1F676" w14:textId="77777777" w:rsidR="00F50B4A" w:rsidRPr="00A23F34" w:rsidRDefault="00F50B4A" w:rsidP="00F50B4A">
            <w:pPr>
              <w:rPr>
                <w:rFonts w:asciiTheme="minorHAnsi" w:hAnsiTheme="minorHAnsi" w:cs="Times New Roman"/>
                <w:b/>
                <w:sz w:val="24"/>
                <w:szCs w:val="24"/>
                <w:lang w:val="en-US" w:eastAsia="zh-CN"/>
              </w:rPr>
            </w:pPr>
            <w:r w:rsidRPr="00A23F34">
              <w:rPr>
                <w:rFonts w:asciiTheme="minorHAnsi" w:hAnsiTheme="minorHAnsi" w:cs="Times New Roman"/>
                <w:sz w:val="24"/>
                <w:szCs w:val="24"/>
                <w:lang w:val="en-US" w:eastAsia="zh-CN"/>
              </w:rPr>
              <w:t xml:space="preserve">Doctor </w:t>
            </w:r>
            <w:proofErr w:type="spellStart"/>
            <w:r w:rsidRPr="00A23F34">
              <w:rPr>
                <w:rFonts w:asciiTheme="minorHAnsi" w:hAnsiTheme="minorHAnsi" w:cs="Times New Roman"/>
                <w:b/>
                <w:sz w:val="24"/>
                <w:szCs w:val="24"/>
                <w:lang w:val="en-US" w:eastAsia="zh-CN"/>
              </w:rPr>
              <w:t>Yuyao</w:t>
            </w:r>
            <w:proofErr w:type="spellEnd"/>
            <w:r w:rsidRPr="00A23F34">
              <w:rPr>
                <w:rFonts w:asciiTheme="minorHAnsi" w:hAnsiTheme="minorHAnsi" w:cs="Times New Roman"/>
                <w:b/>
                <w:sz w:val="24"/>
                <w:szCs w:val="24"/>
                <w:lang w:val="en-US" w:eastAsia="zh-CN"/>
              </w:rPr>
              <w:t xml:space="preserve"> Ye</w:t>
            </w:r>
          </w:p>
        </w:tc>
      </w:tr>
      <w:tr w:rsidR="00E311E3" w:rsidRPr="00A23F34" w14:paraId="0EE5E9CB" w14:textId="77777777" w:rsidTr="00A23F34">
        <w:trPr>
          <w:gridAfter w:val="1"/>
          <w:wAfter w:w="23" w:type="dxa"/>
          <w:trHeight w:val="382"/>
        </w:trPr>
        <w:tc>
          <w:tcPr>
            <w:tcW w:w="1701" w:type="dxa"/>
            <w:vMerge w:val="restart"/>
          </w:tcPr>
          <w:p w14:paraId="3582EE6E" w14:textId="77777777" w:rsidR="00E311E3" w:rsidRPr="00A23F34" w:rsidRDefault="00E311E3" w:rsidP="004E6836">
            <w:pPr>
              <w:rPr>
                <w:rFonts w:asciiTheme="minorHAnsi" w:hAnsiTheme="minorHAnsi" w:cs="Times New Roman"/>
                <w:sz w:val="24"/>
                <w:szCs w:val="24"/>
                <w:lang w:val="en-US" w:eastAsia="zh-CN"/>
              </w:rPr>
            </w:pPr>
          </w:p>
        </w:tc>
        <w:tc>
          <w:tcPr>
            <w:tcW w:w="7230" w:type="dxa"/>
            <w:gridSpan w:val="2"/>
            <w:vMerge w:val="restart"/>
          </w:tcPr>
          <w:p w14:paraId="7B01CB6C" w14:textId="77777777" w:rsidR="00E311E3" w:rsidRPr="00A23F34" w:rsidRDefault="00E311E3" w:rsidP="004E6836">
            <w:pPr>
              <w:ind w:right="-391"/>
              <w:rPr>
                <w:rFonts w:asciiTheme="minorHAnsi" w:hAnsiTheme="minorHAnsi" w:cs="Times New Roman"/>
                <w:sz w:val="24"/>
                <w:szCs w:val="24"/>
                <w:lang w:val="en-US"/>
              </w:rPr>
            </w:pPr>
            <w:r w:rsidRPr="00A23F34">
              <w:rPr>
                <w:rFonts w:asciiTheme="minorHAnsi" w:hAnsiTheme="minorHAnsi" w:cs="Times New Roman"/>
                <w:sz w:val="24"/>
                <w:szCs w:val="24"/>
                <w:lang w:val="en-US"/>
              </w:rPr>
              <w:t>Guangzhou Institute of Geography</w:t>
            </w:r>
          </w:p>
        </w:tc>
      </w:tr>
      <w:tr w:rsidR="00E311E3" w:rsidRPr="00A23F34" w14:paraId="2B0D611C" w14:textId="77777777" w:rsidTr="00A23F34">
        <w:trPr>
          <w:gridAfter w:val="1"/>
          <w:wAfter w:w="23" w:type="dxa"/>
          <w:trHeight w:val="382"/>
        </w:trPr>
        <w:tc>
          <w:tcPr>
            <w:tcW w:w="1701" w:type="dxa"/>
            <w:vMerge/>
          </w:tcPr>
          <w:p w14:paraId="2546D874" w14:textId="77777777" w:rsidR="00E311E3" w:rsidRPr="00A23F34" w:rsidRDefault="00E311E3" w:rsidP="004E6836">
            <w:pPr>
              <w:rPr>
                <w:rFonts w:asciiTheme="minorHAnsi" w:hAnsiTheme="minorHAnsi" w:cs="Times New Roman"/>
                <w:sz w:val="24"/>
                <w:szCs w:val="24"/>
                <w:lang w:val="en-US" w:eastAsia="zh-CN"/>
              </w:rPr>
            </w:pPr>
          </w:p>
        </w:tc>
        <w:tc>
          <w:tcPr>
            <w:tcW w:w="7230" w:type="dxa"/>
            <w:gridSpan w:val="2"/>
            <w:vMerge/>
          </w:tcPr>
          <w:p w14:paraId="29EAAD76" w14:textId="77777777" w:rsidR="00E311E3" w:rsidRPr="00A23F34" w:rsidRDefault="00E311E3" w:rsidP="004E6836">
            <w:pPr>
              <w:rPr>
                <w:rFonts w:asciiTheme="minorHAnsi" w:hAnsiTheme="minorHAnsi" w:cs="Times New Roman"/>
                <w:sz w:val="24"/>
                <w:szCs w:val="24"/>
                <w:lang w:val="en-US" w:eastAsia="zh-CN"/>
              </w:rPr>
            </w:pPr>
          </w:p>
        </w:tc>
      </w:tr>
      <w:tr w:rsidR="00E311E3" w:rsidRPr="00A23F34" w14:paraId="7CAA2B83" w14:textId="77777777" w:rsidTr="00A23F34">
        <w:trPr>
          <w:gridAfter w:val="1"/>
          <w:wAfter w:w="23" w:type="dxa"/>
        </w:trPr>
        <w:tc>
          <w:tcPr>
            <w:tcW w:w="1701" w:type="dxa"/>
          </w:tcPr>
          <w:p w14:paraId="3B532F76" w14:textId="77777777" w:rsidR="00E311E3" w:rsidRPr="00A23F34" w:rsidRDefault="00E311E3" w:rsidP="004E6836">
            <w:pPr>
              <w:rPr>
                <w:rFonts w:asciiTheme="minorHAnsi" w:hAnsiTheme="minorHAnsi" w:cs="Times New Roman"/>
                <w:sz w:val="24"/>
                <w:szCs w:val="24"/>
                <w:lang w:val="en-US"/>
              </w:rPr>
            </w:pPr>
            <w:r w:rsidRPr="00A23F34">
              <w:rPr>
                <w:rFonts w:asciiTheme="minorHAnsi" w:hAnsiTheme="minorHAnsi" w:cs="Times New Roman"/>
                <w:sz w:val="24"/>
                <w:szCs w:val="24"/>
                <w:lang w:val="en-US"/>
              </w:rPr>
              <w:t>14.40</w:t>
            </w:r>
          </w:p>
        </w:tc>
        <w:tc>
          <w:tcPr>
            <w:tcW w:w="7230" w:type="dxa"/>
            <w:gridSpan w:val="2"/>
          </w:tcPr>
          <w:p w14:paraId="015095DE" w14:textId="692D0A54" w:rsidR="00F50B4A" w:rsidRPr="00A23F34" w:rsidRDefault="00515A17" w:rsidP="00924531">
            <w:pPr>
              <w:ind w:right="-527"/>
              <w:rPr>
                <w:rFonts w:asciiTheme="minorHAnsi" w:hAnsiTheme="minorHAnsi" w:cs="Times New Roman"/>
                <w:bCs/>
                <w:color w:val="000000"/>
                <w:sz w:val="24"/>
                <w:szCs w:val="24"/>
                <w:lang w:val="en-US"/>
              </w:rPr>
            </w:pPr>
            <w:r w:rsidRPr="00A23F34">
              <w:rPr>
                <w:rFonts w:asciiTheme="minorHAnsi" w:hAnsiTheme="minorHAnsi" w:cs="Times New Roman"/>
                <w:bCs/>
                <w:color w:val="000000"/>
                <w:sz w:val="24"/>
                <w:szCs w:val="24"/>
                <w:lang w:val="en-US"/>
              </w:rPr>
              <w:t xml:space="preserve">A study on the construction strategy of Qi </w:t>
            </w:r>
            <w:proofErr w:type="spellStart"/>
            <w:r w:rsidRPr="00A23F34">
              <w:rPr>
                <w:rFonts w:asciiTheme="minorHAnsi" w:hAnsiTheme="minorHAnsi" w:cs="Times New Roman"/>
                <w:bCs/>
                <w:color w:val="000000"/>
                <w:sz w:val="24"/>
                <w:szCs w:val="24"/>
                <w:lang w:val="en-US"/>
              </w:rPr>
              <w:t>Ao</w:t>
            </w:r>
            <w:proofErr w:type="spellEnd"/>
            <w:r w:rsidRPr="00A23F34">
              <w:rPr>
                <w:rFonts w:asciiTheme="minorHAnsi" w:hAnsiTheme="minorHAnsi" w:cs="Times New Roman"/>
                <w:bCs/>
                <w:color w:val="000000"/>
                <w:sz w:val="24"/>
                <w:szCs w:val="24"/>
                <w:lang w:val="en-US"/>
              </w:rPr>
              <w:t xml:space="preserve"> ecological</w:t>
            </w:r>
            <w:r w:rsidR="00924531" w:rsidRPr="00A23F34">
              <w:rPr>
                <w:rFonts w:asciiTheme="minorHAnsi" w:hAnsiTheme="minorHAnsi" w:cs="Times New Roman"/>
                <w:bCs/>
                <w:color w:val="000000"/>
                <w:sz w:val="24"/>
                <w:szCs w:val="24"/>
                <w:lang w:val="en-US"/>
              </w:rPr>
              <w:t xml:space="preserve"> </w:t>
            </w:r>
            <w:r w:rsidRPr="00A23F34">
              <w:rPr>
                <w:rFonts w:asciiTheme="minorHAnsi" w:hAnsiTheme="minorHAnsi" w:cs="Times New Roman"/>
                <w:bCs/>
                <w:color w:val="000000"/>
                <w:sz w:val="24"/>
                <w:szCs w:val="24"/>
                <w:lang w:val="en-US"/>
              </w:rPr>
              <w:t>i</w:t>
            </w:r>
            <w:r w:rsidR="00F50B4A" w:rsidRPr="00A23F34">
              <w:rPr>
                <w:rFonts w:asciiTheme="minorHAnsi" w:hAnsiTheme="minorHAnsi" w:cs="Times New Roman"/>
                <w:bCs/>
                <w:color w:val="000000"/>
                <w:sz w:val="24"/>
                <w:szCs w:val="24"/>
                <w:lang w:val="en-US"/>
              </w:rPr>
              <w:t>sland in Zhuhai</w:t>
            </w:r>
          </w:p>
          <w:p w14:paraId="0B920A84" w14:textId="77777777" w:rsidR="00E311E3" w:rsidRPr="00A23F34" w:rsidRDefault="00E311E3" w:rsidP="00F50B4A">
            <w:pPr>
              <w:rPr>
                <w:rFonts w:asciiTheme="minorHAnsi" w:hAnsiTheme="minorHAnsi" w:cs="Times New Roman"/>
                <w:b/>
                <w:sz w:val="24"/>
                <w:szCs w:val="24"/>
                <w:lang w:val="en-US"/>
              </w:rPr>
            </w:pPr>
            <w:r w:rsidRPr="00A23F34">
              <w:rPr>
                <w:rFonts w:asciiTheme="minorHAnsi" w:hAnsiTheme="minorHAnsi" w:cs="Times New Roman"/>
                <w:bCs/>
                <w:color w:val="000000"/>
                <w:sz w:val="24"/>
                <w:szCs w:val="24"/>
                <w:lang w:val="en-US"/>
              </w:rPr>
              <w:t>Prof</w:t>
            </w:r>
            <w:r w:rsidR="00F50B4A" w:rsidRPr="00A23F34">
              <w:rPr>
                <w:rFonts w:asciiTheme="minorHAnsi" w:hAnsiTheme="minorHAnsi" w:cs="Times New Roman"/>
                <w:bCs/>
                <w:color w:val="000000"/>
                <w:sz w:val="24"/>
                <w:szCs w:val="24"/>
                <w:lang w:val="en-US"/>
              </w:rPr>
              <w:t>essor</w:t>
            </w:r>
            <w:r w:rsidR="00F50B4A" w:rsidRPr="00A23F34">
              <w:rPr>
                <w:rFonts w:asciiTheme="minorHAnsi" w:hAnsiTheme="minorHAnsi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23F34">
              <w:rPr>
                <w:rFonts w:asciiTheme="minorHAnsi" w:hAnsiTheme="minorHAnsi" w:cs="Times New Roman"/>
                <w:b/>
                <w:bCs/>
                <w:color w:val="000000"/>
                <w:sz w:val="24"/>
                <w:szCs w:val="24"/>
                <w:lang w:val="en-US"/>
              </w:rPr>
              <w:t>Bingcheng</w:t>
            </w:r>
            <w:proofErr w:type="spellEnd"/>
            <w:r w:rsidRPr="00A23F34">
              <w:rPr>
                <w:rFonts w:asciiTheme="minorHAnsi" w:hAnsiTheme="minorHAnsi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 Yuan</w:t>
            </w:r>
            <w:r w:rsidRPr="00A23F34">
              <w:rPr>
                <w:rFonts w:asciiTheme="minorHAnsi" w:hAnsiTheme="minorHAnsi" w:cs="Times New Roman"/>
                <w:bCs/>
                <w:color w:val="000000"/>
                <w:sz w:val="24"/>
                <w:szCs w:val="24"/>
                <w:lang w:val="en-US"/>
              </w:rPr>
              <w:t xml:space="preserve"> </w:t>
            </w:r>
          </w:p>
        </w:tc>
      </w:tr>
      <w:tr w:rsidR="00E311E3" w:rsidRPr="00A23F34" w14:paraId="216C9306" w14:textId="77777777" w:rsidTr="00A23F34">
        <w:trPr>
          <w:gridAfter w:val="1"/>
          <w:wAfter w:w="23" w:type="dxa"/>
        </w:trPr>
        <w:tc>
          <w:tcPr>
            <w:tcW w:w="1701" w:type="dxa"/>
          </w:tcPr>
          <w:p w14:paraId="275449D3" w14:textId="77777777" w:rsidR="00E311E3" w:rsidRPr="00A23F34" w:rsidRDefault="00E311E3" w:rsidP="004E6836">
            <w:pPr>
              <w:rPr>
                <w:rFonts w:asciiTheme="minorHAnsi" w:hAnsiTheme="minorHAnsi" w:cs="Times New Roman"/>
                <w:sz w:val="24"/>
                <w:szCs w:val="24"/>
                <w:lang w:val="en-US" w:eastAsia="zh-CN"/>
              </w:rPr>
            </w:pPr>
          </w:p>
        </w:tc>
        <w:tc>
          <w:tcPr>
            <w:tcW w:w="7230" w:type="dxa"/>
            <w:gridSpan w:val="2"/>
          </w:tcPr>
          <w:p w14:paraId="67A0DDDF" w14:textId="77777777" w:rsidR="00E311E3" w:rsidRPr="00A23F34" w:rsidRDefault="00E311E3" w:rsidP="004E6836">
            <w:pPr>
              <w:rPr>
                <w:rFonts w:asciiTheme="minorHAnsi" w:hAnsiTheme="minorHAnsi" w:cs="Times New Roman"/>
                <w:sz w:val="24"/>
                <w:szCs w:val="24"/>
                <w:lang w:val="en-US"/>
              </w:rPr>
            </w:pPr>
            <w:r w:rsidRPr="00A23F34">
              <w:rPr>
                <w:rFonts w:asciiTheme="minorHAnsi" w:hAnsiTheme="minorHAnsi" w:cs="Times New Roman"/>
                <w:sz w:val="24"/>
                <w:szCs w:val="24"/>
                <w:lang w:val="en-US"/>
              </w:rPr>
              <w:t>Beijing Normal University (Zhuhai Branch)</w:t>
            </w:r>
          </w:p>
        </w:tc>
      </w:tr>
      <w:tr w:rsidR="00E311E3" w:rsidRPr="00A23F34" w14:paraId="525DEED9" w14:textId="77777777" w:rsidTr="00A23F34">
        <w:trPr>
          <w:gridAfter w:val="1"/>
          <w:wAfter w:w="23" w:type="dxa"/>
        </w:trPr>
        <w:tc>
          <w:tcPr>
            <w:tcW w:w="1701" w:type="dxa"/>
          </w:tcPr>
          <w:p w14:paraId="5D510CF1" w14:textId="77777777" w:rsidR="00E311E3" w:rsidRPr="00A23F34" w:rsidRDefault="00E311E3" w:rsidP="004E6836">
            <w:pPr>
              <w:rPr>
                <w:rFonts w:asciiTheme="minorHAnsi" w:hAnsiTheme="minorHAnsi" w:cs="Times New Roman"/>
                <w:sz w:val="24"/>
                <w:szCs w:val="24"/>
                <w:lang w:val="en-US" w:eastAsia="zh-CN"/>
              </w:rPr>
            </w:pPr>
          </w:p>
        </w:tc>
        <w:tc>
          <w:tcPr>
            <w:tcW w:w="7230" w:type="dxa"/>
            <w:gridSpan w:val="2"/>
          </w:tcPr>
          <w:p w14:paraId="096A697F" w14:textId="77777777" w:rsidR="00E311E3" w:rsidRPr="00A23F34" w:rsidRDefault="00E311E3" w:rsidP="004E6836">
            <w:pPr>
              <w:rPr>
                <w:rFonts w:asciiTheme="minorHAnsi" w:hAnsiTheme="minorHAnsi" w:cs="Times New Roman"/>
                <w:sz w:val="24"/>
                <w:szCs w:val="24"/>
                <w:lang w:val="en-US" w:eastAsia="zh-CN"/>
              </w:rPr>
            </w:pPr>
          </w:p>
        </w:tc>
      </w:tr>
      <w:tr w:rsidR="00E311E3" w:rsidRPr="00A23F34" w14:paraId="3987CD45" w14:textId="77777777" w:rsidTr="00A23F34">
        <w:trPr>
          <w:gridAfter w:val="1"/>
          <w:wAfter w:w="23" w:type="dxa"/>
        </w:trPr>
        <w:tc>
          <w:tcPr>
            <w:tcW w:w="1701" w:type="dxa"/>
          </w:tcPr>
          <w:p w14:paraId="78A0E022" w14:textId="77777777" w:rsidR="00E311E3" w:rsidRPr="00A23F34" w:rsidRDefault="00E311E3" w:rsidP="004E6836">
            <w:pPr>
              <w:rPr>
                <w:rFonts w:asciiTheme="minorHAnsi" w:hAnsiTheme="minorHAnsi" w:cs="Times New Roman"/>
                <w:sz w:val="24"/>
                <w:szCs w:val="24"/>
                <w:lang w:val="en-US"/>
              </w:rPr>
            </w:pPr>
            <w:r w:rsidRPr="00A23F34">
              <w:rPr>
                <w:rFonts w:asciiTheme="minorHAnsi" w:hAnsiTheme="minorHAnsi" w:cs="Times New Roman"/>
                <w:sz w:val="24"/>
                <w:szCs w:val="24"/>
                <w:lang w:val="en-US"/>
              </w:rPr>
              <w:t>15.20</w:t>
            </w:r>
          </w:p>
        </w:tc>
        <w:tc>
          <w:tcPr>
            <w:tcW w:w="7230" w:type="dxa"/>
            <w:gridSpan w:val="2"/>
          </w:tcPr>
          <w:p w14:paraId="5E75662A" w14:textId="4960F60B" w:rsidR="0067244A" w:rsidRPr="00A23F34" w:rsidRDefault="00515A17" w:rsidP="00924531">
            <w:pPr>
              <w:rPr>
                <w:rFonts w:asciiTheme="minorHAnsi" w:hAnsiTheme="minorHAnsi" w:cs="Times New Roman"/>
                <w:bCs/>
                <w:color w:val="000000"/>
                <w:sz w:val="24"/>
                <w:szCs w:val="24"/>
                <w:lang w:val="en-US"/>
              </w:rPr>
            </w:pPr>
            <w:r w:rsidRPr="00A23F34">
              <w:rPr>
                <w:rFonts w:asciiTheme="minorHAnsi" w:hAnsiTheme="minorHAnsi" w:cs="Times New Roman"/>
                <w:sz w:val="24"/>
                <w:szCs w:val="24"/>
                <w:lang w:val="en-US" w:eastAsia="zh-CN"/>
              </w:rPr>
              <w:t>A comprehensive evalua</w:t>
            </w:r>
            <w:r w:rsidR="0067244A" w:rsidRPr="00A23F34">
              <w:rPr>
                <w:rFonts w:asciiTheme="minorHAnsi" w:hAnsiTheme="minorHAnsi" w:cs="Times New Roman"/>
                <w:sz w:val="24"/>
                <w:szCs w:val="24"/>
                <w:lang w:val="en-US" w:eastAsia="zh-CN"/>
              </w:rPr>
              <w:t>t</w:t>
            </w:r>
            <w:r w:rsidRPr="00A23F34">
              <w:rPr>
                <w:rFonts w:asciiTheme="minorHAnsi" w:hAnsiTheme="minorHAnsi" w:cs="Times New Roman"/>
                <w:sz w:val="24"/>
                <w:szCs w:val="24"/>
                <w:lang w:val="en-US" w:eastAsia="zh-CN"/>
              </w:rPr>
              <w:t xml:space="preserve">ion on the development of industrial </w:t>
            </w:r>
            <w:proofErr w:type="spellStart"/>
            <w:r w:rsidRPr="00A23F34">
              <w:rPr>
                <w:rFonts w:asciiTheme="minorHAnsi" w:hAnsiTheme="minorHAnsi" w:cs="Times New Roman"/>
                <w:sz w:val="24"/>
                <w:szCs w:val="24"/>
                <w:lang w:val="en-US" w:eastAsia="zh-CN"/>
              </w:rPr>
              <w:t>ecologicalisation</w:t>
            </w:r>
            <w:proofErr w:type="spellEnd"/>
            <w:r w:rsidRPr="00A23F34">
              <w:rPr>
                <w:rFonts w:asciiTheme="minorHAnsi" w:hAnsiTheme="minorHAnsi" w:cs="Times New Roman"/>
                <w:sz w:val="24"/>
                <w:szCs w:val="24"/>
                <w:lang w:val="en-US" w:eastAsia="zh-CN"/>
              </w:rPr>
              <w:t xml:space="preserve"> and analysis of influencing factors</w:t>
            </w:r>
            <w:r w:rsidR="00924531" w:rsidRPr="00A23F34">
              <w:rPr>
                <w:rFonts w:asciiTheme="minorHAnsi" w:hAnsiTheme="minorHAnsi" w:cs="Times New Roman"/>
                <w:sz w:val="24"/>
                <w:szCs w:val="24"/>
                <w:lang w:val="en-US" w:eastAsia="zh-CN"/>
              </w:rPr>
              <w:t xml:space="preserve"> - </w:t>
            </w:r>
            <w:r w:rsidR="0067244A" w:rsidRPr="00A23F34">
              <w:rPr>
                <w:rFonts w:asciiTheme="minorHAnsi" w:hAnsiTheme="minorHAnsi" w:cs="Times New Roman"/>
                <w:sz w:val="24"/>
                <w:szCs w:val="24"/>
                <w:lang w:val="en-US" w:eastAsia="zh-CN"/>
              </w:rPr>
              <w:t>a case study of Zhuhai</w:t>
            </w:r>
          </w:p>
          <w:p w14:paraId="4EC3685E" w14:textId="58DD424E" w:rsidR="00E311E3" w:rsidRPr="00A23F34" w:rsidRDefault="00E311E3" w:rsidP="0067244A">
            <w:pPr>
              <w:rPr>
                <w:rFonts w:asciiTheme="minorHAnsi" w:hAnsiTheme="minorHAnsi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A23F34">
              <w:rPr>
                <w:rFonts w:asciiTheme="minorHAnsi" w:hAnsiTheme="minorHAnsi" w:cs="Times New Roman"/>
                <w:b/>
                <w:sz w:val="24"/>
                <w:szCs w:val="24"/>
                <w:lang w:val="en-US"/>
              </w:rPr>
              <w:t>Guojun</w:t>
            </w:r>
            <w:proofErr w:type="spellEnd"/>
            <w:r w:rsidRPr="00A23F34">
              <w:rPr>
                <w:rFonts w:asciiTheme="minorHAnsi" w:hAnsiTheme="minorHAnsi" w:cs="Times New Roman"/>
                <w:b/>
                <w:sz w:val="24"/>
                <w:szCs w:val="24"/>
                <w:lang w:val="en-US"/>
              </w:rPr>
              <w:t xml:space="preserve"> Zhang</w:t>
            </w:r>
          </w:p>
        </w:tc>
      </w:tr>
      <w:tr w:rsidR="00E311E3" w:rsidRPr="00A23F34" w14:paraId="27C17521" w14:textId="77777777" w:rsidTr="00A23F34">
        <w:trPr>
          <w:gridAfter w:val="1"/>
          <w:wAfter w:w="23" w:type="dxa"/>
        </w:trPr>
        <w:tc>
          <w:tcPr>
            <w:tcW w:w="1701" w:type="dxa"/>
          </w:tcPr>
          <w:p w14:paraId="29DA91DB" w14:textId="77777777" w:rsidR="00E311E3" w:rsidRPr="00A23F34" w:rsidRDefault="00E311E3" w:rsidP="004E6836">
            <w:pPr>
              <w:rPr>
                <w:rFonts w:asciiTheme="minorHAnsi" w:hAnsiTheme="minorHAnsi" w:cs="Times New Roman"/>
                <w:sz w:val="24"/>
                <w:szCs w:val="24"/>
                <w:lang w:val="en-US" w:eastAsia="zh-CN"/>
              </w:rPr>
            </w:pPr>
          </w:p>
        </w:tc>
        <w:tc>
          <w:tcPr>
            <w:tcW w:w="7230" w:type="dxa"/>
            <w:gridSpan w:val="2"/>
          </w:tcPr>
          <w:p w14:paraId="411A4478" w14:textId="77777777" w:rsidR="00E311E3" w:rsidRPr="00A23F34" w:rsidRDefault="00E311E3" w:rsidP="00A23F34">
            <w:pPr>
              <w:ind w:right="-113"/>
              <w:rPr>
                <w:rFonts w:asciiTheme="minorHAnsi" w:hAnsiTheme="minorHAnsi" w:cs="Times New Roman"/>
                <w:sz w:val="24"/>
                <w:szCs w:val="24"/>
                <w:lang w:val="en-US"/>
              </w:rPr>
            </w:pPr>
            <w:r w:rsidRPr="00A23F34">
              <w:rPr>
                <w:rFonts w:asciiTheme="minorHAnsi" w:hAnsiTheme="minorHAnsi" w:cs="Times New Roman"/>
                <w:sz w:val="24"/>
                <w:szCs w:val="24"/>
                <w:lang w:val="en-US"/>
              </w:rPr>
              <w:t>Guangdong University of Finance and Economics</w:t>
            </w:r>
          </w:p>
        </w:tc>
      </w:tr>
      <w:tr w:rsidR="00E311E3" w:rsidRPr="00A23F34" w14:paraId="3CBD2E52" w14:textId="77777777" w:rsidTr="00A23F34">
        <w:trPr>
          <w:gridAfter w:val="1"/>
          <w:wAfter w:w="23" w:type="dxa"/>
        </w:trPr>
        <w:tc>
          <w:tcPr>
            <w:tcW w:w="1701" w:type="dxa"/>
          </w:tcPr>
          <w:p w14:paraId="43B73C0B" w14:textId="77777777" w:rsidR="00E311E3" w:rsidRPr="00A23F34" w:rsidRDefault="00E311E3" w:rsidP="004E6836">
            <w:pPr>
              <w:rPr>
                <w:rFonts w:asciiTheme="minorHAnsi" w:hAnsiTheme="minorHAnsi" w:cs="Times New Roman"/>
                <w:sz w:val="24"/>
                <w:szCs w:val="24"/>
                <w:lang w:val="en-US"/>
              </w:rPr>
            </w:pPr>
          </w:p>
        </w:tc>
        <w:tc>
          <w:tcPr>
            <w:tcW w:w="2516" w:type="dxa"/>
          </w:tcPr>
          <w:p w14:paraId="67874FA8" w14:textId="77777777" w:rsidR="00E311E3" w:rsidRPr="00A23F34" w:rsidRDefault="00E311E3" w:rsidP="004E6836">
            <w:pPr>
              <w:rPr>
                <w:rFonts w:asciiTheme="minorHAnsi" w:hAnsiTheme="minorHAnsi" w:cs="Times New Roman"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4714" w:type="dxa"/>
          </w:tcPr>
          <w:p w14:paraId="4D07BBD1" w14:textId="77777777" w:rsidR="00E311E3" w:rsidRPr="00A23F34" w:rsidRDefault="00E311E3" w:rsidP="004E6836">
            <w:pPr>
              <w:rPr>
                <w:rFonts w:asciiTheme="minorHAnsi" w:hAnsiTheme="minorHAnsi" w:cs="Times New Roman"/>
                <w:bCs/>
                <w:color w:val="000000"/>
                <w:sz w:val="24"/>
                <w:szCs w:val="24"/>
                <w:lang w:val="en-US"/>
              </w:rPr>
            </w:pPr>
          </w:p>
        </w:tc>
      </w:tr>
      <w:tr w:rsidR="00E311E3" w:rsidRPr="00A23F34" w14:paraId="28F79806" w14:textId="77777777" w:rsidTr="00A23F34">
        <w:trPr>
          <w:gridAfter w:val="1"/>
          <w:wAfter w:w="23" w:type="dxa"/>
        </w:trPr>
        <w:tc>
          <w:tcPr>
            <w:tcW w:w="1701" w:type="dxa"/>
            <w:shd w:val="clear" w:color="auto" w:fill="EAF1DD" w:themeFill="accent3" w:themeFillTint="33"/>
          </w:tcPr>
          <w:p w14:paraId="40A6E11F" w14:textId="0D711266" w:rsidR="00E311E3" w:rsidRPr="00A23F34" w:rsidRDefault="00E311E3" w:rsidP="004E6836">
            <w:pPr>
              <w:rPr>
                <w:rFonts w:asciiTheme="minorHAnsi" w:hAnsiTheme="minorHAnsi" w:cs="Times New Roman"/>
                <w:b/>
                <w:sz w:val="24"/>
                <w:szCs w:val="24"/>
                <w:lang w:val="en-US" w:eastAsia="zh-CN"/>
              </w:rPr>
            </w:pPr>
            <w:r w:rsidRPr="00A23F34">
              <w:rPr>
                <w:rFonts w:asciiTheme="minorHAnsi" w:hAnsiTheme="minorHAnsi" w:cs="Times New Roman"/>
                <w:b/>
                <w:sz w:val="24"/>
                <w:szCs w:val="24"/>
                <w:lang w:val="en-US"/>
              </w:rPr>
              <w:t>16.00</w:t>
            </w:r>
            <w:r w:rsidR="00C622C8" w:rsidRPr="00A23F34">
              <w:rPr>
                <w:rFonts w:asciiTheme="minorHAnsi" w:hAnsiTheme="minorHAnsi" w:cs="Times New Roman"/>
                <w:b/>
                <w:sz w:val="24"/>
                <w:szCs w:val="24"/>
                <w:lang w:val="en-US" w:eastAsia="zh-CN"/>
              </w:rPr>
              <w:t>-</w:t>
            </w:r>
            <w:r w:rsidRPr="00A23F34">
              <w:rPr>
                <w:rFonts w:asciiTheme="minorHAnsi" w:hAnsiTheme="minorHAnsi" w:cs="Times New Roman"/>
                <w:b/>
                <w:sz w:val="24"/>
                <w:szCs w:val="24"/>
                <w:lang w:val="en-US" w:eastAsia="zh-CN"/>
              </w:rPr>
              <w:t>16.20</w:t>
            </w:r>
          </w:p>
        </w:tc>
        <w:tc>
          <w:tcPr>
            <w:tcW w:w="2516" w:type="dxa"/>
            <w:shd w:val="clear" w:color="auto" w:fill="EAF1DD" w:themeFill="accent3" w:themeFillTint="33"/>
          </w:tcPr>
          <w:p w14:paraId="5D173A3A" w14:textId="77777777" w:rsidR="00E311E3" w:rsidRPr="00A23F34" w:rsidRDefault="00E311E3" w:rsidP="004E6836">
            <w:pPr>
              <w:rPr>
                <w:rFonts w:asciiTheme="minorHAnsi" w:hAnsiTheme="minorHAnsi" w:cs="Times New Roman"/>
                <w:b/>
                <w:sz w:val="24"/>
                <w:szCs w:val="24"/>
                <w:lang w:val="en-US"/>
              </w:rPr>
            </w:pPr>
            <w:r w:rsidRPr="00A23F34">
              <w:rPr>
                <w:rFonts w:asciiTheme="minorHAnsi" w:hAnsiTheme="minorHAnsi" w:cs="Times New Roman"/>
                <w:b/>
                <w:sz w:val="24"/>
                <w:szCs w:val="24"/>
                <w:lang w:val="en-US"/>
              </w:rPr>
              <w:t>Break</w:t>
            </w:r>
          </w:p>
        </w:tc>
        <w:tc>
          <w:tcPr>
            <w:tcW w:w="4714" w:type="dxa"/>
            <w:shd w:val="clear" w:color="auto" w:fill="EAF1DD" w:themeFill="accent3" w:themeFillTint="33"/>
          </w:tcPr>
          <w:p w14:paraId="5F21A659" w14:textId="77777777" w:rsidR="00E311E3" w:rsidRPr="00A23F34" w:rsidRDefault="00E311E3" w:rsidP="004E6836">
            <w:pPr>
              <w:rPr>
                <w:rFonts w:asciiTheme="minorHAnsi" w:hAnsiTheme="minorHAnsi" w:cs="Times New Roman"/>
                <w:sz w:val="24"/>
                <w:szCs w:val="24"/>
                <w:lang w:val="en-US"/>
              </w:rPr>
            </w:pPr>
          </w:p>
        </w:tc>
      </w:tr>
      <w:tr w:rsidR="00E311E3" w:rsidRPr="00A23F34" w14:paraId="7DB12869" w14:textId="77777777" w:rsidTr="00A23F34">
        <w:trPr>
          <w:gridAfter w:val="1"/>
          <w:wAfter w:w="23" w:type="dxa"/>
        </w:trPr>
        <w:tc>
          <w:tcPr>
            <w:tcW w:w="1701" w:type="dxa"/>
          </w:tcPr>
          <w:p w14:paraId="3D8FE30A" w14:textId="77777777" w:rsidR="00E311E3" w:rsidRPr="00A23F34" w:rsidRDefault="00E311E3" w:rsidP="004E6836">
            <w:pPr>
              <w:rPr>
                <w:rFonts w:asciiTheme="minorHAnsi" w:hAnsiTheme="minorHAnsi" w:cs="Times New Roman"/>
                <w:sz w:val="24"/>
                <w:szCs w:val="24"/>
                <w:lang w:val="en-US"/>
              </w:rPr>
            </w:pPr>
          </w:p>
        </w:tc>
        <w:tc>
          <w:tcPr>
            <w:tcW w:w="7230" w:type="dxa"/>
            <w:gridSpan w:val="2"/>
          </w:tcPr>
          <w:p w14:paraId="5405CDB3" w14:textId="77777777" w:rsidR="00E311E3" w:rsidRPr="00A23F34" w:rsidRDefault="00E311E3" w:rsidP="004E6836">
            <w:pPr>
              <w:rPr>
                <w:rFonts w:asciiTheme="minorHAnsi" w:hAnsiTheme="minorHAnsi" w:cs="Times New Roman"/>
                <w:sz w:val="24"/>
                <w:szCs w:val="24"/>
                <w:lang w:val="en-US"/>
              </w:rPr>
            </w:pPr>
          </w:p>
        </w:tc>
      </w:tr>
      <w:tr w:rsidR="00E311E3" w:rsidRPr="00A23F34" w14:paraId="604D257C" w14:textId="77777777" w:rsidTr="00A23F34">
        <w:trPr>
          <w:gridAfter w:val="1"/>
          <w:wAfter w:w="23" w:type="dxa"/>
          <w:trHeight w:val="393"/>
        </w:trPr>
        <w:tc>
          <w:tcPr>
            <w:tcW w:w="1701" w:type="dxa"/>
            <w:vMerge w:val="restart"/>
          </w:tcPr>
          <w:p w14:paraId="106842ED" w14:textId="77777777" w:rsidR="00E311E3" w:rsidRPr="00A23F34" w:rsidRDefault="00E311E3" w:rsidP="004E6836">
            <w:pPr>
              <w:rPr>
                <w:rFonts w:asciiTheme="minorHAnsi" w:hAnsiTheme="minorHAnsi" w:cs="Times New Roman"/>
                <w:sz w:val="24"/>
                <w:szCs w:val="24"/>
                <w:lang w:val="en-US"/>
              </w:rPr>
            </w:pPr>
            <w:r w:rsidRPr="00A23F34">
              <w:rPr>
                <w:rFonts w:asciiTheme="minorHAnsi" w:hAnsiTheme="minorHAnsi" w:cs="Times New Roman"/>
                <w:sz w:val="24"/>
                <w:szCs w:val="24"/>
                <w:lang w:val="en-US"/>
              </w:rPr>
              <w:t>16.</w:t>
            </w:r>
            <w:r w:rsidRPr="00A23F34">
              <w:rPr>
                <w:rFonts w:asciiTheme="minorHAnsi" w:hAnsiTheme="minorHAnsi" w:cs="Times New Roman"/>
                <w:sz w:val="24"/>
                <w:szCs w:val="24"/>
                <w:lang w:val="en-US" w:eastAsia="zh-CN"/>
              </w:rPr>
              <w:t>2</w:t>
            </w:r>
            <w:r w:rsidRPr="00A23F34">
              <w:rPr>
                <w:rFonts w:asciiTheme="minorHAnsi" w:hAnsiTheme="minorHAnsi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7230" w:type="dxa"/>
            <w:gridSpan w:val="2"/>
            <w:vMerge w:val="restart"/>
          </w:tcPr>
          <w:p w14:paraId="0ADC3E77" w14:textId="36932750" w:rsidR="008F2214" w:rsidRPr="00A23F34" w:rsidRDefault="00515A17" w:rsidP="00924531">
            <w:pPr>
              <w:ind w:right="-527"/>
              <w:rPr>
                <w:rFonts w:asciiTheme="minorHAnsi" w:hAnsiTheme="minorHAnsi" w:cs="Times New Roman"/>
                <w:sz w:val="24"/>
                <w:szCs w:val="24"/>
                <w:lang w:val="en-US" w:eastAsia="zh-CN"/>
              </w:rPr>
            </w:pPr>
            <w:r w:rsidRPr="00A23F34">
              <w:rPr>
                <w:rFonts w:asciiTheme="minorHAnsi" w:hAnsiTheme="minorHAnsi" w:cs="Times New Roman"/>
                <w:sz w:val="24"/>
                <w:szCs w:val="24"/>
                <w:lang w:val="en-US" w:eastAsia="zh-CN"/>
              </w:rPr>
              <w:t>S</w:t>
            </w:r>
            <w:r w:rsidR="008F2214" w:rsidRPr="00A23F34">
              <w:rPr>
                <w:rFonts w:asciiTheme="minorHAnsi" w:hAnsiTheme="minorHAnsi" w:cs="Times New Roman"/>
                <w:sz w:val="24"/>
                <w:szCs w:val="24"/>
                <w:lang w:val="en-US" w:eastAsia="zh-CN"/>
              </w:rPr>
              <w:t>ocial integration of</w:t>
            </w:r>
            <w:r w:rsidRPr="00A23F34">
              <w:rPr>
                <w:rFonts w:asciiTheme="minorHAnsi" w:hAnsiTheme="minorHAnsi" w:cs="Times New Roman"/>
                <w:sz w:val="24"/>
                <w:szCs w:val="24"/>
                <w:lang w:val="en-US" w:eastAsia="zh-CN"/>
              </w:rPr>
              <w:t xml:space="preserve"> different types of</w:t>
            </w:r>
            <w:r w:rsidR="008F2214" w:rsidRPr="00A23F34">
              <w:rPr>
                <w:rFonts w:asciiTheme="minorHAnsi" w:hAnsiTheme="minorHAnsi" w:cs="Times New Roman"/>
                <w:sz w:val="24"/>
                <w:szCs w:val="24"/>
                <w:lang w:val="en-US" w:eastAsia="zh-CN"/>
              </w:rPr>
              <w:t xml:space="preserve"> migrant workers</w:t>
            </w:r>
            <w:r w:rsidRPr="00A23F34">
              <w:rPr>
                <w:rFonts w:asciiTheme="minorHAnsi" w:hAnsiTheme="minorHAnsi" w:cs="Times New Roman"/>
                <w:sz w:val="24"/>
                <w:szCs w:val="24"/>
                <w:lang w:val="en-US" w:eastAsia="zh-CN"/>
              </w:rPr>
              <w:t xml:space="preserve"> and analysis of the influencing factors: a case study of Shenzhen</w:t>
            </w:r>
          </w:p>
          <w:p w14:paraId="3E550FD5" w14:textId="78B8184E" w:rsidR="00E311E3" w:rsidRPr="00A23F34" w:rsidRDefault="0067244A" w:rsidP="008F2214">
            <w:pPr>
              <w:rPr>
                <w:rFonts w:asciiTheme="minorHAnsi" w:hAnsiTheme="minorHAnsi" w:cs="Times New Roman"/>
                <w:b/>
                <w:sz w:val="24"/>
                <w:szCs w:val="24"/>
                <w:lang w:val="en-US"/>
              </w:rPr>
            </w:pPr>
            <w:r w:rsidRPr="00A23F34">
              <w:rPr>
                <w:rFonts w:asciiTheme="minorHAnsi" w:hAnsiTheme="minorHAnsi" w:cs="Times New Roman"/>
                <w:sz w:val="24"/>
                <w:szCs w:val="24"/>
                <w:lang w:val="en-US" w:eastAsia="zh-CN"/>
              </w:rPr>
              <w:t>Doctor</w:t>
            </w:r>
            <w:r w:rsidR="00E311E3" w:rsidRPr="00A23F34">
              <w:rPr>
                <w:rFonts w:asciiTheme="minorHAnsi" w:hAnsiTheme="minorHAnsi" w:cs="Times New Roman"/>
                <w:sz w:val="24"/>
                <w:szCs w:val="24"/>
                <w:lang w:val="en-US" w:eastAsia="zh-CN"/>
              </w:rPr>
              <w:t xml:space="preserve"> </w:t>
            </w:r>
            <w:r w:rsidR="00E311E3" w:rsidRPr="00A23F34">
              <w:rPr>
                <w:rFonts w:asciiTheme="minorHAnsi" w:hAnsiTheme="minorHAnsi" w:cs="Times New Roman"/>
                <w:b/>
                <w:bCs/>
                <w:sz w:val="24"/>
                <w:szCs w:val="24"/>
                <w:lang w:val="en-US" w:eastAsia="zh-CN"/>
              </w:rPr>
              <w:t>Gao Yang</w:t>
            </w:r>
          </w:p>
        </w:tc>
      </w:tr>
      <w:tr w:rsidR="00E311E3" w:rsidRPr="00A23F34" w14:paraId="493CC201" w14:textId="77777777" w:rsidTr="00A23F34">
        <w:trPr>
          <w:gridAfter w:val="1"/>
          <w:wAfter w:w="23" w:type="dxa"/>
          <w:trHeight w:val="423"/>
        </w:trPr>
        <w:tc>
          <w:tcPr>
            <w:tcW w:w="1701" w:type="dxa"/>
            <w:vMerge/>
          </w:tcPr>
          <w:p w14:paraId="0AA3EE5A" w14:textId="77777777" w:rsidR="00E311E3" w:rsidRPr="00A23F34" w:rsidRDefault="00E311E3" w:rsidP="004E6836">
            <w:pPr>
              <w:rPr>
                <w:rFonts w:asciiTheme="minorHAnsi" w:hAnsiTheme="minorHAnsi" w:cs="Times New Roman"/>
                <w:sz w:val="24"/>
                <w:szCs w:val="24"/>
                <w:lang w:val="en-US" w:eastAsia="zh-CN"/>
              </w:rPr>
            </w:pPr>
          </w:p>
        </w:tc>
        <w:tc>
          <w:tcPr>
            <w:tcW w:w="7230" w:type="dxa"/>
            <w:gridSpan w:val="2"/>
            <w:vMerge/>
          </w:tcPr>
          <w:p w14:paraId="4DFBA02D" w14:textId="77777777" w:rsidR="00E311E3" w:rsidRPr="00A23F34" w:rsidRDefault="00E311E3" w:rsidP="004E6836">
            <w:pPr>
              <w:rPr>
                <w:rFonts w:asciiTheme="minorHAnsi" w:hAnsiTheme="minorHAnsi" w:cs="Times New Roman"/>
                <w:sz w:val="24"/>
                <w:szCs w:val="24"/>
                <w:lang w:val="en-US" w:eastAsia="zh-CN"/>
              </w:rPr>
            </w:pPr>
          </w:p>
        </w:tc>
      </w:tr>
      <w:tr w:rsidR="00E311E3" w:rsidRPr="00A23F34" w14:paraId="5B50334C" w14:textId="77777777" w:rsidTr="00A23F34">
        <w:trPr>
          <w:gridAfter w:val="1"/>
          <w:wAfter w:w="23" w:type="dxa"/>
        </w:trPr>
        <w:tc>
          <w:tcPr>
            <w:tcW w:w="1701" w:type="dxa"/>
          </w:tcPr>
          <w:p w14:paraId="3AEB6A2B" w14:textId="77777777" w:rsidR="00E311E3" w:rsidRPr="00A23F34" w:rsidRDefault="00E311E3" w:rsidP="004E6836">
            <w:pPr>
              <w:rPr>
                <w:rFonts w:asciiTheme="minorHAnsi" w:hAnsiTheme="minorHAnsi" w:cs="Times New Roman"/>
                <w:sz w:val="24"/>
                <w:szCs w:val="24"/>
                <w:lang w:val="en-US" w:eastAsia="zh-CN"/>
              </w:rPr>
            </w:pPr>
          </w:p>
        </w:tc>
        <w:tc>
          <w:tcPr>
            <w:tcW w:w="7230" w:type="dxa"/>
            <w:gridSpan w:val="2"/>
          </w:tcPr>
          <w:p w14:paraId="7454CA3C" w14:textId="77777777" w:rsidR="00E311E3" w:rsidRPr="00A23F34" w:rsidRDefault="00E311E3" w:rsidP="004E6836">
            <w:pPr>
              <w:rPr>
                <w:rFonts w:asciiTheme="minorHAnsi" w:hAnsiTheme="minorHAnsi" w:cs="Times New Roman"/>
                <w:sz w:val="24"/>
                <w:szCs w:val="24"/>
                <w:lang w:val="en-US"/>
              </w:rPr>
            </w:pPr>
            <w:r w:rsidRPr="00A23F34">
              <w:rPr>
                <w:rFonts w:asciiTheme="minorHAnsi" w:hAnsiTheme="minorHAnsi" w:cs="Times New Roman"/>
                <w:sz w:val="24"/>
                <w:szCs w:val="24"/>
                <w:lang w:val="en-US"/>
              </w:rPr>
              <w:t>School of Geography and Urban Planning, SYSU</w:t>
            </w:r>
          </w:p>
          <w:p w14:paraId="73DF5F19" w14:textId="77777777" w:rsidR="00E311E3" w:rsidRPr="00A23F34" w:rsidRDefault="00E311E3" w:rsidP="004E6836">
            <w:pPr>
              <w:rPr>
                <w:rFonts w:asciiTheme="minorHAnsi" w:hAnsiTheme="minorHAnsi" w:cs="Times New Roman"/>
                <w:b/>
                <w:sz w:val="24"/>
                <w:szCs w:val="24"/>
                <w:lang w:val="en-US"/>
              </w:rPr>
            </w:pPr>
          </w:p>
        </w:tc>
      </w:tr>
      <w:tr w:rsidR="00E311E3" w:rsidRPr="00A23F34" w14:paraId="0C146DB1" w14:textId="77777777" w:rsidTr="00A23F34">
        <w:trPr>
          <w:gridAfter w:val="1"/>
          <w:wAfter w:w="23" w:type="dxa"/>
        </w:trPr>
        <w:tc>
          <w:tcPr>
            <w:tcW w:w="1701" w:type="dxa"/>
          </w:tcPr>
          <w:p w14:paraId="12C9D9B4" w14:textId="77777777" w:rsidR="00E311E3" w:rsidRPr="00A23F34" w:rsidRDefault="00E311E3" w:rsidP="004E6836">
            <w:pPr>
              <w:rPr>
                <w:rFonts w:asciiTheme="minorHAnsi" w:hAnsiTheme="minorHAnsi" w:cs="Times New Roman"/>
                <w:sz w:val="24"/>
                <w:szCs w:val="24"/>
                <w:lang w:val="en-US"/>
              </w:rPr>
            </w:pPr>
            <w:r w:rsidRPr="00A23F34">
              <w:rPr>
                <w:rFonts w:asciiTheme="minorHAnsi" w:hAnsiTheme="minorHAnsi" w:cs="Times New Roman"/>
                <w:sz w:val="24"/>
                <w:szCs w:val="24"/>
                <w:lang w:val="en-US"/>
              </w:rPr>
              <w:lastRenderedPageBreak/>
              <w:t>17.00</w:t>
            </w:r>
          </w:p>
        </w:tc>
        <w:tc>
          <w:tcPr>
            <w:tcW w:w="7230" w:type="dxa"/>
            <w:gridSpan w:val="2"/>
          </w:tcPr>
          <w:p w14:paraId="64B197AB" w14:textId="4657FC22" w:rsidR="00E311E3" w:rsidRPr="00A23F34" w:rsidRDefault="00B030A3" w:rsidP="008F2214">
            <w:pPr>
              <w:rPr>
                <w:rFonts w:asciiTheme="minorHAnsi" w:hAnsiTheme="minorHAnsi" w:cs="Times New Roman"/>
                <w:sz w:val="24"/>
                <w:szCs w:val="24"/>
                <w:lang w:val="en-US"/>
              </w:rPr>
            </w:pPr>
            <w:r w:rsidRPr="00A23F34">
              <w:rPr>
                <w:rFonts w:asciiTheme="minorHAnsi" w:hAnsiTheme="minorHAnsi" w:cs="Times New Roman"/>
                <w:sz w:val="24"/>
                <w:szCs w:val="24"/>
                <w:lang w:val="en-US"/>
              </w:rPr>
              <w:t>Social Spatial Structure in Zhuhai</w:t>
            </w:r>
          </w:p>
        </w:tc>
      </w:tr>
      <w:tr w:rsidR="00B030A3" w:rsidRPr="00A23F34" w14:paraId="65EF4507" w14:textId="77777777" w:rsidTr="00A23F34">
        <w:trPr>
          <w:gridAfter w:val="1"/>
          <w:wAfter w:w="23" w:type="dxa"/>
        </w:trPr>
        <w:tc>
          <w:tcPr>
            <w:tcW w:w="1701" w:type="dxa"/>
          </w:tcPr>
          <w:p w14:paraId="7DDAE1BE" w14:textId="77777777" w:rsidR="00B030A3" w:rsidRPr="00A23F34" w:rsidRDefault="00B030A3" w:rsidP="004E6836">
            <w:pPr>
              <w:rPr>
                <w:rFonts w:asciiTheme="minorHAnsi" w:hAnsiTheme="minorHAnsi" w:cs="Times New Roman"/>
                <w:sz w:val="24"/>
                <w:szCs w:val="24"/>
                <w:lang w:val="en-US"/>
              </w:rPr>
            </w:pPr>
          </w:p>
        </w:tc>
        <w:tc>
          <w:tcPr>
            <w:tcW w:w="7230" w:type="dxa"/>
            <w:gridSpan w:val="2"/>
          </w:tcPr>
          <w:p w14:paraId="5113213F" w14:textId="4F727B54" w:rsidR="00B030A3" w:rsidRPr="00A23F34" w:rsidRDefault="00B030A3" w:rsidP="008F2214">
            <w:pPr>
              <w:rPr>
                <w:rFonts w:asciiTheme="minorHAnsi" w:hAnsiTheme="minorHAnsi" w:cs="Times New Roman"/>
                <w:color w:val="000000"/>
                <w:sz w:val="24"/>
                <w:szCs w:val="24"/>
                <w:lang w:val="en-US" w:eastAsia="zh-CN"/>
              </w:rPr>
            </w:pPr>
            <w:r w:rsidRPr="00A23F34">
              <w:rPr>
                <w:rFonts w:asciiTheme="minorHAnsi" w:hAnsiTheme="minorHAnsi" w:cs="Times New Roman"/>
                <w:color w:val="000000"/>
                <w:sz w:val="24"/>
                <w:szCs w:val="24"/>
                <w:lang w:val="en-US" w:eastAsia="zh-CN"/>
              </w:rPr>
              <w:t xml:space="preserve">Doctor </w:t>
            </w:r>
            <w:proofErr w:type="spellStart"/>
            <w:r w:rsidRPr="00A23F34">
              <w:rPr>
                <w:rFonts w:asciiTheme="minorHAnsi" w:hAnsiTheme="minorHAnsi" w:cs="Times New Roman"/>
                <w:b/>
                <w:bCs/>
                <w:color w:val="000000"/>
                <w:sz w:val="24"/>
                <w:szCs w:val="24"/>
                <w:lang w:val="en-US" w:eastAsia="zh-CN"/>
              </w:rPr>
              <w:t>Jincan</w:t>
            </w:r>
            <w:proofErr w:type="spellEnd"/>
            <w:r w:rsidRPr="00A23F34">
              <w:rPr>
                <w:rFonts w:asciiTheme="minorHAnsi" w:hAnsiTheme="minorHAnsi" w:cs="Times New Roman"/>
                <w:b/>
                <w:bCs/>
                <w:color w:val="000000"/>
                <w:sz w:val="24"/>
                <w:szCs w:val="24"/>
                <w:lang w:val="en-US" w:eastAsia="zh-CN"/>
              </w:rPr>
              <w:t xml:space="preserve"> Hu</w:t>
            </w:r>
          </w:p>
        </w:tc>
      </w:tr>
      <w:tr w:rsidR="00E311E3" w:rsidRPr="00A23F34" w14:paraId="6032454D" w14:textId="77777777" w:rsidTr="00A23F34">
        <w:trPr>
          <w:gridAfter w:val="1"/>
          <w:wAfter w:w="23" w:type="dxa"/>
        </w:trPr>
        <w:tc>
          <w:tcPr>
            <w:tcW w:w="1701" w:type="dxa"/>
          </w:tcPr>
          <w:p w14:paraId="06C0C85E" w14:textId="77777777" w:rsidR="00E311E3" w:rsidRPr="00A23F34" w:rsidRDefault="00E311E3" w:rsidP="004E6836">
            <w:pPr>
              <w:rPr>
                <w:rFonts w:asciiTheme="minorHAnsi" w:hAnsiTheme="minorHAnsi" w:cs="Times New Roman"/>
                <w:sz w:val="24"/>
                <w:szCs w:val="24"/>
                <w:lang w:val="en-US" w:eastAsia="zh-CN"/>
              </w:rPr>
            </w:pPr>
          </w:p>
        </w:tc>
        <w:tc>
          <w:tcPr>
            <w:tcW w:w="7230" w:type="dxa"/>
            <w:gridSpan w:val="2"/>
          </w:tcPr>
          <w:p w14:paraId="2CD35FF1" w14:textId="77777777" w:rsidR="00E311E3" w:rsidRPr="00A23F34" w:rsidRDefault="00E311E3" w:rsidP="004E6836">
            <w:pPr>
              <w:rPr>
                <w:rFonts w:asciiTheme="minorHAnsi" w:hAnsiTheme="minorHAnsi" w:cs="Times New Roman"/>
                <w:sz w:val="24"/>
                <w:szCs w:val="24"/>
                <w:lang w:val="en-US"/>
              </w:rPr>
            </w:pPr>
            <w:r w:rsidRPr="00A23F34">
              <w:rPr>
                <w:rFonts w:asciiTheme="minorHAnsi" w:hAnsiTheme="minorHAnsi" w:cs="Times New Roman"/>
                <w:sz w:val="24"/>
                <w:szCs w:val="24"/>
                <w:lang w:val="en-US"/>
              </w:rPr>
              <w:t>School of Geography and Urban Planning, SYSU</w:t>
            </w:r>
          </w:p>
          <w:p w14:paraId="44147751" w14:textId="77777777" w:rsidR="00E311E3" w:rsidRPr="00A23F34" w:rsidRDefault="00E311E3" w:rsidP="004E6836">
            <w:pPr>
              <w:rPr>
                <w:rFonts w:asciiTheme="minorHAnsi" w:hAnsiTheme="minorHAnsi" w:cs="Times New Roman"/>
                <w:sz w:val="24"/>
                <w:szCs w:val="24"/>
                <w:lang w:val="en-US"/>
              </w:rPr>
            </w:pPr>
          </w:p>
        </w:tc>
      </w:tr>
      <w:tr w:rsidR="00E311E3" w:rsidRPr="00A23F34" w14:paraId="4107F836" w14:textId="77777777" w:rsidTr="00A23F34">
        <w:trPr>
          <w:gridAfter w:val="1"/>
          <w:wAfter w:w="23" w:type="dxa"/>
        </w:trPr>
        <w:tc>
          <w:tcPr>
            <w:tcW w:w="1701" w:type="dxa"/>
          </w:tcPr>
          <w:p w14:paraId="039983E0" w14:textId="77777777" w:rsidR="00E311E3" w:rsidRPr="00A23F34" w:rsidRDefault="00E311E3" w:rsidP="004E6836">
            <w:pPr>
              <w:rPr>
                <w:rFonts w:asciiTheme="minorHAnsi" w:hAnsiTheme="minorHAnsi" w:cs="Times New Roman"/>
                <w:sz w:val="24"/>
                <w:szCs w:val="24"/>
                <w:lang w:val="en-US" w:eastAsia="zh-CN"/>
              </w:rPr>
            </w:pPr>
            <w:r w:rsidRPr="00A23F34">
              <w:rPr>
                <w:rFonts w:asciiTheme="minorHAnsi" w:hAnsiTheme="minorHAnsi" w:cs="Times New Roman"/>
                <w:sz w:val="24"/>
                <w:szCs w:val="24"/>
                <w:lang w:val="en-US" w:eastAsia="zh-CN"/>
              </w:rPr>
              <w:t>17.40</w:t>
            </w:r>
          </w:p>
        </w:tc>
        <w:tc>
          <w:tcPr>
            <w:tcW w:w="7230" w:type="dxa"/>
            <w:gridSpan w:val="2"/>
          </w:tcPr>
          <w:p w14:paraId="3364E73E" w14:textId="77777777" w:rsidR="00E311E3" w:rsidRPr="00A23F34" w:rsidRDefault="00E311E3" w:rsidP="004E6836">
            <w:pPr>
              <w:rPr>
                <w:rFonts w:asciiTheme="minorHAnsi" w:hAnsiTheme="minorHAnsi" w:cs="Times New Roman"/>
                <w:sz w:val="24"/>
                <w:szCs w:val="24"/>
                <w:lang w:val="en-US"/>
              </w:rPr>
            </w:pPr>
            <w:r w:rsidRPr="00A23F34">
              <w:rPr>
                <w:rFonts w:asciiTheme="minorHAnsi" w:hAnsiTheme="minorHAnsi" w:cs="Times New Roman"/>
                <w:sz w:val="24"/>
                <w:szCs w:val="24"/>
                <w:lang w:val="en-US"/>
              </w:rPr>
              <w:t>END OF THE DAY</w:t>
            </w:r>
          </w:p>
        </w:tc>
      </w:tr>
    </w:tbl>
    <w:p w14:paraId="69C9FC6B" w14:textId="77777777" w:rsidR="00357B86" w:rsidRPr="00A23F34" w:rsidRDefault="00357B86" w:rsidP="004E6836">
      <w:pPr>
        <w:rPr>
          <w:rFonts w:asciiTheme="minorHAnsi" w:hAnsiTheme="minorHAnsi" w:cs="Times New Roman"/>
          <w:b/>
          <w:sz w:val="24"/>
          <w:szCs w:val="24"/>
          <w:lang w:val="en-US"/>
        </w:rPr>
      </w:pPr>
    </w:p>
    <w:tbl>
      <w:tblPr>
        <w:tblStyle w:val="Grilledutableau"/>
        <w:tblW w:w="89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6E3BC" w:themeFill="accent3" w:themeFillTint="66"/>
        <w:tblLayout w:type="fixed"/>
        <w:tblLook w:val="04A0" w:firstRow="1" w:lastRow="0" w:firstColumn="1" w:lastColumn="0" w:noHBand="0" w:noVBand="1"/>
      </w:tblPr>
      <w:tblGrid>
        <w:gridCol w:w="1475"/>
        <w:gridCol w:w="7131"/>
        <w:gridCol w:w="304"/>
      </w:tblGrid>
      <w:tr w:rsidR="00357B86" w:rsidRPr="00A23F34" w14:paraId="27E1B82A" w14:textId="77777777" w:rsidTr="00924531">
        <w:trPr>
          <w:trHeight w:val="311"/>
        </w:trPr>
        <w:tc>
          <w:tcPr>
            <w:tcW w:w="1475" w:type="dxa"/>
            <w:shd w:val="clear" w:color="auto" w:fill="D6E3BC" w:themeFill="accent3" w:themeFillTint="66"/>
          </w:tcPr>
          <w:p w14:paraId="04E575AF" w14:textId="77777777" w:rsidR="00357B86" w:rsidRPr="00A23F34" w:rsidRDefault="00357B86" w:rsidP="004E6836">
            <w:pPr>
              <w:rPr>
                <w:rFonts w:asciiTheme="minorHAnsi" w:hAnsiTheme="minorHAnsi" w:cs="Times New Roman"/>
                <w:b/>
                <w:sz w:val="24"/>
                <w:szCs w:val="24"/>
                <w:lang w:val="en-US"/>
              </w:rPr>
            </w:pPr>
            <w:r w:rsidRPr="00A23F34">
              <w:rPr>
                <w:rFonts w:asciiTheme="minorHAnsi" w:hAnsiTheme="minorHAnsi" w:cs="Times New Roman"/>
                <w:b/>
                <w:sz w:val="24"/>
                <w:szCs w:val="24"/>
                <w:lang w:val="en-US"/>
              </w:rPr>
              <w:t>18.30</w:t>
            </w:r>
          </w:p>
        </w:tc>
        <w:tc>
          <w:tcPr>
            <w:tcW w:w="7131" w:type="dxa"/>
            <w:shd w:val="clear" w:color="auto" w:fill="D6E3BC" w:themeFill="accent3" w:themeFillTint="66"/>
          </w:tcPr>
          <w:p w14:paraId="71E061C2" w14:textId="77777777" w:rsidR="00357B86" w:rsidRPr="00A23F34" w:rsidRDefault="00357B86" w:rsidP="004E6836">
            <w:pPr>
              <w:rPr>
                <w:rFonts w:asciiTheme="minorHAnsi" w:hAnsiTheme="minorHAnsi" w:cs="Times New Roman"/>
                <w:b/>
                <w:sz w:val="24"/>
                <w:szCs w:val="24"/>
                <w:lang w:val="en-US"/>
              </w:rPr>
            </w:pPr>
            <w:r w:rsidRPr="00A23F34">
              <w:rPr>
                <w:rFonts w:asciiTheme="minorHAnsi" w:hAnsiTheme="minorHAnsi" w:cs="Times New Roman"/>
                <w:b/>
                <w:sz w:val="24"/>
                <w:szCs w:val="24"/>
                <w:lang w:val="en-US"/>
              </w:rPr>
              <w:t xml:space="preserve">DINNER </w:t>
            </w:r>
          </w:p>
        </w:tc>
        <w:tc>
          <w:tcPr>
            <w:tcW w:w="304" w:type="dxa"/>
            <w:shd w:val="clear" w:color="auto" w:fill="D6E3BC" w:themeFill="accent3" w:themeFillTint="66"/>
          </w:tcPr>
          <w:p w14:paraId="48134F9B" w14:textId="77777777" w:rsidR="00357B86" w:rsidRPr="00A23F34" w:rsidRDefault="00357B86" w:rsidP="004E6836">
            <w:pPr>
              <w:rPr>
                <w:rFonts w:asciiTheme="minorHAnsi" w:hAnsiTheme="minorHAnsi" w:cs="Times New Roman"/>
                <w:sz w:val="24"/>
                <w:szCs w:val="24"/>
                <w:lang w:val="en-US"/>
              </w:rPr>
            </w:pPr>
          </w:p>
        </w:tc>
      </w:tr>
    </w:tbl>
    <w:p w14:paraId="1962E858" w14:textId="77777777" w:rsidR="00357B86" w:rsidRPr="00A23F34" w:rsidRDefault="00357B86" w:rsidP="004E6836">
      <w:pPr>
        <w:rPr>
          <w:rFonts w:asciiTheme="minorHAnsi" w:hAnsiTheme="minorHAnsi" w:cs="Times New Roman"/>
          <w:sz w:val="24"/>
          <w:szCs w:val="24"/>
          <w:lang w:val="en-US"/>
        </w:rPr>
      </w:pPr>
    </w:p>
    <w:tbl>
      <w:tblPr>
        <w:tblStyle w:val="Grilledutableau"/>
        <w:tblW w:w="91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2550"/>
        <w:gridCol w:w="4713"/>
        <w:gridCol w:w="236"/>
      </w:tblGrid>
      <w:tr w:rsidR="00357B86" w:rsidRPr="00A23F34" w14:paraId="59DF26CA" w14:textId="77777777" w:rsidTr="00A23F34">
        <w:trPr>
          <w:gridAfter w:val="1"/>
          <w:wAfter w:w="236" w:type="dxa"/>
        </w:trPr>
        <w:tc>
          <w:tcPr>
            <w:tcW w:w="8931" w:type="dxa"/>
            <w:gridSpan w:val="3"/>
            <w:shd w:val="clear" w:color="auto" w:fill="9BBB59" w:themeFill="accent3"/>
          </w:tcPr>
          <w:p w14:paraId="02783D95" w14:textId="050D29D7" w:rsidR="00357B86" w:rsidRPr="00A23F34" w:rsidRDefault="00C622C8" w:rsidP="004E6836">
            <w:pPr>
              <w:rPr>
                <w:rFonts w:asciiTheme="minorHAnsi" w:hAnsiTheme="minorHAnsi" w:cs="Times New Roman"/>
                <w:sz w:val="24"/>
                <w:szCs w:val="24"/>
                <w:lang w:val="en-US"/>
              </w:rPr>
            </w:pPr>
            <w:r w:rsidRPr="00A23F34">
              <w:rPr>
                <w:rFonts w:asciiTheme="minorHAnsi" w:hAnsiTheme="minorHAnsi" w:cs="Times New Roman"/>
                <w:b/>
                <w:sz w:val="24"/>
                <w:szCs w:val="24"/>
                <w:lang w:val="en-US"/>
              </w:rPr>
              <w:t xml:space="preserve">DAY 2 </w:t>
            </w:r>
          </w:p>
        </w:tc>
      </w:tr>
      <w:tr w:rsidR="00357B86" w:rsidRPr="00A23F34" w14:paraId="0F1C2157" w14:textId="77777777" w:rsidTr="00A23F34">
        <w:tc>
          <w:tcPr>
            <w:tcW w:w="1668" w:type="dxa"/>
          </w:tcPr>
          <w:p w14:paraId="60DFECEC" w14:textId="77777777" w:rsidR="00357B86" w:rsidRPr="00A23F34" w:rsidRDefault="00357B86" w:rsidP="004E6836">
            <w:pPr>
              <w:rPr>
                <w:rFonts w:asciiTheme="minorHAnsi" w:hAnsiTheme="minorHAnsi" w:cs="Times New Roman"/>
                <w:sz w:val="24"/>
                <w:szCs w:val="24"/>
                <w:lang w:val="en-US"/>
              </w:rPr>
            </w:pPr>
          </w:p>
        </w:tc>
        <w:tc>
          <w:tcPr>
            <w:tcW w:w="7263" w:type="dxa"/>
            <w:gridSpan w:val="2"/>
          </w:tcPr>
          <w:p w14:paraId="09910CE7" w14:textId="77777777" w:rsidR="00357B86" w:rsidRPr="00A23F34" w:rsidRDefault="00357B86" w:rsidP="004E6836">
            <w:pPr>
              <w:rPr>
                <w:rFonts w:asciiTheme="minorHAnsi" w:hAnsiTheme="minorHAnsi" w:cs="Times New Roman"/>
                <w:sz w:val="24"/>
                <w:szCs w:val="24"/>
                <w:lang w:val="en-US" w:eastAsia="zh-CN"/>
              </w:rPr>
            </w:pPr>
          </w:p>
        </w:tc>
        <w:tc>
          <w:tcPr>
            <w:tcW w:w="236" w:type="dxa"/>
          </w:tcPr>
          <w:p w14:paraId="1CA8B45D" w14:textId="77777777" w:rsidR="00357B86" w:rsidRPr="00A23F34" w:rsidRDefault="00357B86" w:rsidP="004E6836">
            <w:pPr>
              <w:rPr>
                <w:rFonts w:asciiTheme="minorHAnsi" w:hAnsiTheme="minorHAnsi" w:cs="Times New Roman"/>
                <w:sz w:val="24"/>
                <w:szCs w:val="24"/>
                <w:lang w:val="en-US"/>
              </w:rPr>
            </w:pPr>
          </w:p>
        </w:tc>
      </w:tr>
      <w:tr w:rsidR="008F0C34" w:rsidRPr="00A23F34" w14:paraId="4D30D579" w14:textId="77777777" w:rsidTr="00A23F34">
        <w:tc>
          <w:tcPr>
            <w:tcW w:w="1668" w:type="dxa"/>
          </w:tcPr>
          <w:p w14:paraId="4537BA02" w14:textId="77777777" w:rsidR="008F0C34" w:rsidRPr="00A23F34" w:rsidRDefault="008F0C34" w:rsidP="008F0C34">
            <w:pPr>
              <w:rPr>
                <w:rFonts w:asciiTheme="minorHAnsi" w:hAnsiTheme="minorHAnsi" w:cs="Times New Roman"/>
                <w:sz w:val="24"/>
                <w:szCs w:val="24"/>
                <w:lang w:val="en-US" w:eastAsia="zh-CN"/>
              </w:rPr>
            </w:pPr>
          </w:p>
        </w:tc>
        <w:tc>
          <w:tcPr>
            <w:tcW w:w="7263" w:type="dxa"/>
            <w:gridSpan w:val="2"/>
          </w:tcPr>
          <w:p w14:paraId="120D85A7" w14:textId="77777777" w:rsidR="008F0C34" w:rsidRPr="00A23F34" w:rsidRDefault="008F0C34" w:rsidP="008F0C34">
            <w:pPr>
              <w:ind w:left="-108"/>
              <w:rPr>
                <w:rFonts w:asciiTheme="minorHAnsi" w:hAnsiTheme="minorHAnsi" w:cs="Times New Roman"/>
                <w:b/>
                <w:iCs/>
                <w:sz w:val="24"/>
                <w:szCs w:val="24"/>
                <w:lang w:val="en-US" w:eastAsia="zh-CN"/>
              </w:rPr>
            </w:pPr>
            <w:r w:rsidRPr="00A23F34">
              <w:rPr>
                <w:rFonts w:asciiTheme="minorHAnsi" w:hAnsiTheme="minorHAnsi" w:cs="Times New Roman"/>
                <w:iCs/>
                <w:sz w:val="24"/>
                <w:szCs w:val="24"/>
                <w:lang w:val="en-US" w:eastAsia="zh-CN"/>
              </w:rPr>
              <w:t xml:space="preserve">Morning session chaired by Professor </w:t>
            </w:r>
            <w:proofErr w:type="spellStart"/>
            <w:r w:rsidRPr="00A23F34">
              <w:rPr>
                <w:rFonts w:asciiTheme="minorHAnsi" w:hAnsiTheme="minorHAnsi" w:cs="Times New Roman"/>
                <w:b/>
                <w:iCs/>
                <w:sz w:val="24"/>
                <w:szCs w:val="24"/>
                <w:lang w:val="en-US" w:eastAsia="zh-CN"/>
              </w:rPr>
              <w:t>Weiliang</w:t>
            </w:r>
            <w:proofErr w:type="spellEnd"/>
            <w:r w:rsidRPr="00A23F34">
              <w:rPr>
                <w:rFonts w:asciiTheme="minorHAnsi" w:hAnsiTheme="minorHAnsi" w:cs="Times New Roman"/>
                <w:b/>
                <w:iCs/>
                <w:sz w:val="24"/>
                <w:szCs w:val="24"/>
                <w:lang w:val="en-US" w:eastAsia="zh-CN"/>
              </w:rPr>
              <w:t xml:space="preserve"> Zhang</w:t>
            </w:r>
          </w:p>
          <w:p w14:paraId="235BBE79" w14:textId="2BCD0CDE" w:rsidR="008F0C34" w:rsidRPr="00A23F34" w:rsidRDefault="008F0C34" w:rsidP="008F0C34">
            <w:pPr>
              <w:ind w:left="-108"/>
              <w:rPr>
                <w:rFonts w:asciiTheme="minorHAnsi" w:hAnsiTheme="minorHAnsi"/>
                <w:sz w:val="24"/>
                <w:szCs w:val="24"/>
                <w:lang w:val="en-GB"/>
              </w:rPr>
            </w:pPr>
            <w:r w:rsidRPr="00A23F34">
              <w:rPr>
                <w:rFonts w:asciiTheme="minorHAnsi" w:hAnsiTheme="minorHAnsi"/>
                <w:sz w:val="24"/>
                <w:szCs w:val="24"/>
                <w:lang w:val="en-GB"/>
              </w:rPr>
              <w:t>Hangzhou Normal University, Institute for Urban Studies</w:t>
            </w:r>
          </w:p>
        </w:tc>
        <w:tc>
          <w:tcPr>
            <w:tcW w:w="236" w:type="dxa"/>
          </w:tcPr>
          <w:p w14:paraId="11A6F5D0" w14:textId="77777777" w:rsidR="008F0C34" w:rsidRPr="00A23F34" w:rsidRDefault="008F0C34" w:rsidP="008F0C34">
            <w:pPr>
              <w:rPr>
                <w:rFonts w:asciiTheme="minorHAnsi" w:hAnsiTheme="minorHAnsi" w:cs="Times New Roman"/>
                <w:sz w:val="24"/>
                <w:szCs w:val="24"/>
                <w:lang w:val="en-US"/>
              </w:rPr>
            </w:pPr>
          </w:p>
        </w:tc>
      </w:tr>
      <w:tr w:rsidR="00A23F34" w:rsidRPr="00A23F34" w14:paraId="46077EFB" w14:textId="77777777" w:rsidTr="00A23F34">
        <w:trPr>
          <w:gridAfter w:val="1"/>
          <w:wAfter w:w="236" w:type="dxa"/>
        </w:trPr>
        <w:tc>
          <w:tcPr>
            <w:tcW w:w="1668" w:type="dxa"/>
          </w:tcPr>
          <w:p w14:paraId="27827E9F" w14:textId="77777777" w:rsidR="00A23F34" w:rsidRPr="00A23F34" w:rsidRDefault="00A23F34" w:rsidP="008F0C34">
            <w:pPr>
              <w:rPr>
                <w:rFonts w:asciiTheme="minorHAnsi" w:hAnsiTheme="minorHAnsi" w:cs="Times New Roman"/>
                <w:sz w:val="24"/>
                <w:szCs w:val="24"/>
                <w:lang w:val="en-US"/>
              </w:rPr>
            </w:pPr>
          </w:p>
        </w:tc>
        <w:tc>
          <w:tcPr>
            <w:tcW w:w="7263" w:type="dxa"/>
            <w:gridSpan w:val="2"/>
          </w:tcPr>
          <w:p w14:paraId="544068F6" w14:textId="77777777" w:rsidR="00A23F34" w:rsidRPr="00A23F34" w:rsidRDefault="00A23F34" w:rsidP="008F0C34">
            <w:pPr>
              <w:ind w:left="-108"/>
              <w:rPr>
                <w:rFonts w:asciiTheme="minorHAnsi" w:hAnsiTheme="minorHAnsi" w:cs="Times New Roman"/>
                <w:sz w:val="24"/>
                <w:szCs w:val="24"/>
                <w:lang w:val="en-US" w:eastAsia="zh-CN"/>
              </w:rPr>
            </w:pPr>
          </w:p>
        </w:tc>
      </w:tr>
      <w:tr w:rsidR="00924531" w:rsidRPr="00A23F34" w14:paraId="6234D339" w14:textId="77777777" w:rsidTr="00A23F34">
        <w:trPr>
          <w:gridAfter w:val="1"/>
          <w:wAfter w:w="236" w:type="dxa"/>
        </w:trPr>
        <w:tc>
          <w:tcPr>
            <w:tcW w:w="1668" w:type="dxa"/>
          </w:tcPr>
          <w:p w14:paraId="2897AFA3" w14:textId="0CFB216A" w:rsidR="00924531" w:rsidRPr="00A23F34" w:rsidRDefault="00924531" w:rsidP="008F0C34">
            <w:pPr>
              <w:rPr>
                <w:rFonts w:asciiTheme="minorHAnsi" w:hAnsiTheme="minorHAnsi" w:cs="Times New Roman"/>
                <w:sz w:val="24"/>
                <w:szCs w:val="24"/>
                <w:lang w:val="en-US"/>
              </w:rPr>
            </w:pPr>
            <w:r w:rsidRPr="00A23F34">
              <w:rPr>
                <w:rFonts w:asciiTheme="minorHAnsi" w:hAnsiTheme="minorHAnsi" w:cs="Times New Roman"/>
                <w:sz w:val="24"/>
                <w:szCs w:val="24"/>
                <w:lang w:val="en-US"/>
              </w:rPr>
              <w:t>09.00</w:t>
            </w:r>
          </w:p>
        </w:tc>
        <w:tc>
          <w:tcPr>
            <w:tcW w:w="7263" w:type="dxa"/>
            <w:gridSpan w:val="2"/>
          </w:tcPr>
          <w:p w14:paraId="69C9A464" w14:textId="77777777" w:rsidR="00924531" w:rsidRPr="00A23F34" w:rsidRDefault="00924531" w:rsidP="008F0C34">
            <w:pPr>
              <w:ind w:left="-108"/>
              <w:rPr>
                <w:rFonts w:asciiTheme="minorHAnsi" w:hAnsiTheme="minorHAnsi" w:cs="Times New Roman"/>
                <w:sz w:val="24"/>
                <w:szCs w:val="24"/>
                <w:lang w:val="en-US" w:eastAsia="zh-CN"/>
              </w:rPr>
            </w:pPr>
            <w:r w:rsidRPr="00A23F34">
              <w:rPr>
                <w:rFonts w:asciiTheme="minorHAnsi" w:hAnsiTheme="minorHAnsi" w:cs="Times New Roman"/>
                <w:sz w:val="24"/>
                <w:szCs w:val="24"/>
                <w:lang w:val="en-US" w:eastAsia="zh-CN"/>
              </w:rPr>
              <w:t xml:space="preserve">Migrant workers and Chinese medium-size cities: the issue of migration in China’s new </w:t>
            </w:r>
            <w:proofErr w:type="spellStart"/>
            <w:r w:rsidRPr="00A23F34">
              <w:rPr>
                <w:rFonts w:asciiTheme="minorHAnsi" w:hAnsiTheme="minorHAnsi" w:cs="Times New Roman"/>
                <w:sz w:val="24"/>
                <w:szCs w:val="24"/>
                <w:lang w:val="en-US" w:eastAsia="zh-CN"/>
              </w:rPr>
              <w:t>urbanisation</w:t>
            </w:r>
            <w:proofErr w:type="spellEnd"/>
            <w:r w:rsidRPr="00A23F34">
              <w:rPr>
                <w:rFonts w:asciiTheme="minorHAnsi" w:hAnsiTheme="minorHAnsi" w:cs="Times New Roman"/>
                <w:sz w:val="24"/>
                <w:szCs w:val="24"/>
                <w:lang w:val="en-US" w:eastAsia="zh-CN"/>
              </w:rPr>
              <w:t xml:space="preserve"> strategy</w:t>
            </w:r>
          </w:p>
          <w:p w14:paraId="5E39D662" w14:textId="77B4751B" w:rsidR="00924531" w:rsidRPr="00A23F34" w:rsidRDefault="00924531" w:rsidP="008F0C34">
            <w:pPr>
              <w:ind w:left="-108"/>
              <w:rPr>
                <w:rFonts w:asciiTheme="minorHAnsi" w:hAnsiTheme="minorHAnsi" w:cs="Times New Roman"/>
                <w:sz w:val="24"/>
                <w:szCs w:val="24"/>
                <w:lang w:val="en-US"/>
              </w:rPr>
            </w:pPr>
            <w:r w:rsidRPr="00A23F34">
              <w:rPr>
                <w:rFonts w:asciiTheme="minorHAnsi" w:hAnsiTheme="minorHAnsi" w:cs="Times New Roman"/>
                <w:sz w:val="24"/>
                <w:szCs w:val="24"/>
                <w:lang w:val="en-US" w:eastAsia="zh-CN"/>
              </w:rPr>
              <w:t xml:space="preserve">Doctor </w:t>
            </w:r>
            <w:proofErr w:type="spellStart"/>
            <w:r w:rsidRPr="00A23F34">
              <w:rPr>
                <w:rFonts w:asciiTheme="minorHAnsi" w:hAnsiTheme="minorHAnsi" w:cs="Times New Roman"/>
                <w:b/>
                <w:sz w:val="24"/>
                <w:szCs w:val="24"/>
                <w:lang w:val="en-US" w:eastAsia="zh-CN"/>
              </w:rPr>
              <w:t>Cinzia</w:t>
            </w:r>
            <w:proofErr w:type="spellEnd"/>
            <w:r w:rsidRPr="00A23F34">
              <w:rPr>
                <w:rFonts w:asciiTheme="minorHAnsi" w:hAnsiTheme="minorHAnsi" w:cs="Times New Roman"/>
                <w:b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Pr="00A23F34">
              <w:rPr>
                <w:rFonts w:asciiTheme="minorHAnsi" w:hAnsiTheme="minorHAnsi" w:cs="Times New Roman"/>
                <w:b/>
                <w:sz w:val="24"/>
                <w:szCs w:val="24"/>
                <w:lang w:val="en-US" w:eastAsia="zh-CN"/>
              </w:rPr>
              <w:t>Losavio</w:t>
            </w:r>
            <w:proofErr w:type="spellEnd"/>
          </w:p>
        </w:tc>
      </w:tr>
      <w:tr w:rsidR="00924531" w:rsidRPr="00A23F34" w14:paraId="66648D47" w14:textId="77777777" w:rsidTr="00A23F34">
        <w:trPr>
          <w:gridAfter w:val="1"/>
          <w:wAfter w:w="236" w:type="dxa"/>
        </w:trPr>
        <w:tc>
          <w:tcPr>
            <w:tcW w:w="1668" w:type="dxa"/>
          </w:tcPr>
          <w:p w14:paraId="33DDFA38" w14:textId="77777777" w:rsidR="00924531" w:rsidRPr="00A23F34" w:rsidRDefault="00924531" w:rsidP="008F0C34">
            <w:pPr>
              <w:rPr>
                <w:rFonts w:asciiTheme="minorHAnsi" w:hAnsiTheme="minorHAnsi" w:cs="Times New Roman"/>
                <w:sz w:val="24"/>
                <w:szCs w:val="24"/>
                <w:lang w:val="en-US"/>
              </w:rPr>
            </w:pPr>
          </w:p>
        </w:tc>
        <w:tc>
          <w:tcPr>
            <w:tcW w:w="7263" w:type="dxa"/>
            <w:gridSpan w:val="2"/>
          </w:tcPr>
          <w:p w14:paraId="65D4FB47" w14:textId="761B0BAB" w:rsidR="00924531" w:rsidRPr="00A23F34" w:rsidRDefault="00924531" w:rsidP="008F0C34">
            <w:pPr>
              <w:ind w:left="-108"/>
              <w:rPr>
                <w:rFonts w:asciiTheme="minorHAnsi" w:hAnsiTheme="minorHAnsi" w:cs="Times New Roman"/>
                <w:sz w:val="24"/>
                <w:szCs w:val="24"/>
                <w:lang w:val="fr-FR"/>
              </w:rPr>
            </w:pPr>
            <w:bookmarkStart w:id="3" w:name="OLE_LINK7"/>
            <w:bookmarkStart w:id="4" w:name="OLE_LINK8"/>
            <w:r w:rsidRPr="00A23F34">
              <w:rPr>
                <w:rFonts w:asciiTheme="minorHAnsi" w:hAnsiTheme="minorHAnsi" w:cs="Times New Roman"/>
                <w:sz w:val="24"/>
                <w:szCs w:val="24"/>
                <w:lang w:val="fr-FR" w:eastAsia="zh-CN"/>
              </w:rPr>
              <w:t xml:space="preserve">Paris Panthéon Sorbonne </w:t>
            </w:r>
            <w:proofErr w:type="spellStart"/>
            <w:r w:rsidRPr="00A23F34">
              <w:rPr>
                <w:rFonts w:asciiTheme="minorHAnsi" w:hAnsiTheme="minorHAnsi" w:cs="Times New Roman"/>
                <w:sz w:val="24"/>
                <w:szCs w:val="24"/>
                <w:lang w:val="fr-FR" w:eastAsia="zh-CN"/>
              </w:rPr>
              <w:t>University</w:t>
            </w:r>
            <w:proofErr w:type="spellEnd"/>
            <w:r w:rsidRPr="00A23F34">
              <w:rPr>
                <w:rFonts w:asciiTheme="minorHAnsi" w:hAnsiTheme="minorHAnsi" w:cs="Times New Roman"/>
                <w:sz w:val="24"/>
                <w:szCs w:val="24"/>
                <w:lang w:val="fr-FR" w:eastAsia="zh-CN"/>
              </w:rPr>
              <w:t xml:space="preserve"> – </w:t>
            </w:r>
            <w:proofErr w:type="spellStart"/>
            <w:r w:rsidRPr="00A23F34">
              <w:rPr>
                <w:rFonts w:asciiTheme="minorHAnsi" w:hAnsiTheme="minorHAnsi" w:cs="Times New Roman"/>
                <w:sz w:val="24"/>
                <w:szCs w:val="24"/>
                <w:lang w:val="fr-FR" w:eastAsia="zh-CN"/>
              </w:rPr>
              <w:t>Research</w:t>
            </w:r>
            <w:proofErr w:type="spellEnd"/>
            <w:r w:rsidRPr="00A23F34">
              <w:rPr>
                <w:rFonts w:asciiTheme="minorHAnsi" w:hAnsiTheme="minorHAnsi" w:cs="Times New Roman"/>
                <w:sz w:val="24"/>
                <w:szCs w:val="24"/>
                <w:lang w:val="fr-FR" w:eastAsia="zh-CN"/>
              </w:rPr>
              <w:t xml:space="preserve"> Unit Géographie-cités </w:t>
            </w:r>
            <w:proofErr w:type="spellStart"/>
            <w:r w:rsidRPr="00A23F34">
              <w:rPr>
                <w:rFonts w:asciiTheme="minorHAnsi" w:hAnsiTheme="minorHAnsi" w:cs="Times New Roman"/>
                <w:sz w:val="24"/>
                <w:szCs w:val="24"/>
                <w:lang w:val="fr-FR" w:eastAsia="zh-CN"/>
              </w:rPr>
              <w:t>Laboratory</w:t>
            </w:r>
            <w:bookmarkEnd w:id="3"/>
            <w:bookmarkEnd w:id="4"/>
            <w:proofErr w:type="spellEnd"/>
            <w:r w:rsidRPr="00A23F34">
              <w:rPr>
                <w:rFonts w:asciiTheme="minorHAnsi" w:hAnsiTheme="minorHAnsi" w:cs="Times New Roman"/>
                <w:sz w:val="24"/>
                <w:szCs w:val="24"/>
                <w:lang w:val="fr-FR" w:eastAsia="zh-CN"/>
              </w:rPr>
              <w:t>/</w:t>
            </w:r>
            <w:proofErr w:type="spellStart"/>
            <w:r w:rsidRPr="00A23F34">
              <w:rPr>
                <w:rFonts w:asciiTheme="minorHAnsi" w:hAnsiTheme="minorHAnsi" w:cs="Times New Roman"/>
                <w:sz w:val="24"/>
                <w:szCs w:val="24"/>
                <w:lang w:val="fr-FR" w:eastAsia="zh-CN"/>
              </w:rPr>
              <w:t>LabEx</w:t>
            </w:r>
            <w:proofErr w:type="spellEnd"/>
            <w:r w:rsidRPr="00A23F34">
              <w:rPr>
                <w:rFonts w:asciiTheme="minorHAnsi" w:hAnsiTheme="minorHAnsi" w:cs="Times New Roman"/>
                <w:sz w:val="24"/>
                <w:szCs w:val="24"/>
                <w:lang w:val="fr-FR" w:eastAsia="zh-CN"/>
              </w:rPr>
              <w:t xml:space="preserve"> </w:t>
            </w:r>
            <w:proofErr w:type="spellStart"/>
            <w:r w:rsidRPr="00A23F34">
              <w:rPr>
                <w:rFonts w:asciiTheme="minorHAnsi" w:hAnsiTheme="minorHAnsi" w:cs="Times New Roman"/>
                <w:sz w:val="24"/>
                <w:szCs w:val="24"/>
                <w:lang w:val="fr-FR" w:eastAsia="zh-CN"/>
              </w:rPr>
              <w:t>DynamiTe</w:t>
            </w:r>
            <w:proofErr w:type="spellEnd"/>
          </w:p>
        </w:tc>
      </w:tr>
      <w:tr w:rsidR="00924531" w:rsidRPr="00A23F34" w14:paraId="130DEDDC" w14:textId="77777777" w:rsidTr="00A23F34">
        <w:trPr>
          <w:gridAfter w:val="1"/>
          <w:wAfter w:w="236" w:type="dxa"/>
        </w:trPr>
        <w:tc>
          <w:tcPr>
            <w:tcW w:w="1668" w:type="dxa"/>
          </w:tcPr>
          <w:p w14:paraId="74DD6847" w14:textId="77777777" w:rsidR="00924531" w:rsidRPr="00A23F34" w:rsidRDefault="00924531" w:rsidP="008F0C34">
            <w:pPr>
              <w:rPr>
                <w:rFonts w:asciiTheme="minorHAnsi" w:hAnsiTheme="minorHAnsi" w:cs="Times New Roman"/>
                <w:sz w:val="24"/>
                <w:szCs w:val="24"/>
                <w:lang w:val="fr-FR"/>
              </w:rPr>
            </w:pPr>
          </w:p>
        </w:tc>
        <w:tc>
          <w:tcPr>
            <w:tcW w:w="7263" w:type="dxa"/>
            <w:gridSpan w:val="2"/>
          </w:tcPr>
          <w:p w14:paraId="6CF65597" w14:textId="77777777" w:rsidR="00924531" w:rsidRPr="00A23F34" w:rsidRDefault="00924531" w:rsidP="008F0C34">
            <w:pPr>
              <w:ind w:left="-108"/>
              <w:rPr>
                <w:rFonts w:asciiTheme="minorHAnsi" w:hAnsiTheme="minorHAnsi" w:cs="Times New Roman"/>
                <w:sz w:val="24"/>
                <w:szCs w:val="24"/>
                <w:lang w:val="fr-FR"/>
              </w:rPr>
            </w:pPr>
          </w:p>
        </w:tc>
      </w:tr>
      <w:tr w:rsidR="00924531" w:rsidRPr="00A23F34" w14:paraId="78A05DAD" w14:textId="77777777" w:rsidTr="00A23F34">
        <w:trPr>
          <w:gridAfter w:val="1"/>
          <w:wAfter w:w="236" w:type="dxa"/>
        </w:trPr>
        <w:tc>
          <w:tcPr>
            <w:tcW w:w="1668" w:type="dxa"/>
          </w:tcPr>
          <w:p w14:paraId="499BF44B" w14:textId="1BF11CD4" w:rsidR="00924531" w:rsidRPr="00A23F34" w:rsidRDefault="00924531" w:rsidP="008F0C34">
            <w:pPr>
              <w:rPr>
                <w:rFonts w:asciiTheme="minorHAnsi" w:hAnsiTheme="minorHAnsi" w:cs="Times New Roman"/>
                <w:sz w:val="24"/>
                <w:szCs w:val="24"/>
                <w:lang w:val="en-US"/>
              </w:rPr>
            </w:pPr>
            <w:r w:rsidRPr="00A23F34">
              <w:rPr>
                <w:rFonts w:asciiTheme="minorHAnsi" w:hAnsiTheme="minorHAnsi" w:cs="Times New Roman"/>
                <w:sz w:val="24"/>
                <w:szCs w:val="24"/>
                <w:lang w:val="en-US"/>
              </w:rPr>
              <w:t>09.20</w:t>
            </w:r>
          </w:p>
        </w:tc>
        <w:tc>
          <w:tcPr>
            <w:tcW w:w="7263" w:type="dxa"/>
            <w:gridSpan w:val="2"/>
          </w:tcPr>
          <w:p w14:paraId="6D6DC0C6" w14:textId="77777777" w:rsidR="00924531" w:rsidRPr="00A23F34" w:rsidRDefault="00924531" w:rsidP="008F0C34">
            <w:pPr>
              <w:ind w:left="-108"/>
              <w:rPr>
                <w:rFonts w:asciiTheme="minorHAnsi" w:hAnsiTheme="minorHAnsi" w:cs="Times New Roman"/>
                <w:sz w:val="24"/>
                <w:szCs w:val="24"/>
                <w:lang w:val="en-US" w:eastAsia="zh-CN"/>
              </w:rPr>
            </w:pPr>
            <w:r w:rsidRPr="00A23F34">
              <w:rPr>
                <w:rFonts w:asciiTheme="minorHAnsi" w:hAnsiTheme="minorHAnsi" w:cs="Times New Roman"/>
                <w:sz w:val="24"/>
                <w:szCs w:val="24"/>
                <w:lang w:val="en-US" w:eastAsia="zh-CN"/>
              </w:rPr>
              <w:t>Towards a theory of co-</w:t>
            </w:r>
            <w:proofErr w:type="spellStart"/>
            <w:r w:rsidRPr="00A23F34">
              <w:rPr>
                <w:rFonts w:asciiTheme="minorHAnsi" w:hAnsiTheme="minorHAnsi" w:cs="Times New Roman"/>
                <w:sz w:val="24"/>
                <w:szCs w:val="24"/>
                <w:lang w:val="en-US" w:eastAsia="zh-CN"/>
              </w:rPr>
              <w:t>evolutive</w:t>
            </w:r>
            <w:proofErr w:type="spellEnd"/>
            <w:r w:rsidRPr="00A23F34">
              <w:rPr>
                <w:rFonts w:asciiTheme="minorHAnsi" w:hAnsiTheme="minorHAnsi" w:cs="Times New Roman"/>
                <w:sz w:val="24"/>
                <w:szCs w:val="24"/>
                <w:lang w:val="en-US" w:eastAsia="zh-CN"/>
              </w:rPr>
              <w:t xml:space="preserve"> networked territorial systems: insights from transportation governance modeling in Pearl river delta</w:t>
            </w:r>
          </w:p>
          <w:p w14:paraId="7EF7BED4" w14:textId="2689671D" w:rsidR="00924531" w:rsidRPr="00A23F34" w:rsidRDefault="00924531" w:rsidP="008F0C34">
            <w:pPr>
              <w:ind w:left="-108"/>
              <w:rPr>
                <w:rFonts w:asciiTheme="minorHAnsi" w:hAnsiTheme="minorHAnsi" w:cs="Times New Roman"/>
                <w:sz w:val="24"/>
                <w:szCs w:val="24"/>
                <w:lang w:val="en-US"/>
              </w:rPr>
            </w:pPr>
            <w:r w:rsidRPr="00A23F34">
              <w:rPr>
                <w:rFonts w:asciiTheme="minorHAnsi" w:hAnsiTheme="minorHAnsi" w:cs="Times New Roman"/>
                <w:sz w:val="24"/>
                <w:szCs w:val="24"/>
                <w:lang w:val="en-US" w:eastAsia="zh-CN"/>
              </w:rPr>
              <w:t xml:space="preserve">Doctor </w:t>
            </w:r>
            <w:proofErr w:type="spellStart"/>
            <w:r w:rsidRPr="00A23F34">
              <w:rPr>
                <w:rFonts w:asciiTheme="minorHAnsi" w:hAnsiTheme="minorHAnsi" w:cs="Times New Roman"/>
                <w:b/>
                <w:sz w:val="24"/>
                <w:szCs w:val="24"/>
                <w:lang w:val="en-US" w:eastAsia="zh-CN"/>
              </w:rPr>
              <w:t>Juste</w:t>
            </w:r>
            <w:proofErr w:type="spellEnd"/>
            <w:r w:rsidRPr="00A23F34">
              <w:rPr>
                <w:rFonts w:asciiTheme="minorHAnsi" w:hAnsiTheme="minorHAnsi" w:cs="Times New Roman"/>
                <w:b/>
                <w:sz w:val="24"/>
                <w:szCs w:val="24"/>
                <w:lang w:val="en-US" w:eastAsia="zh-CN"/>
              </w:rPr>
              <w:t xml:space="preserve"> </w:t>
            </w:r>
            <w:proofErr w:type="spellStart"/>
            <w:r w:rsidRPr="00A23F34">
              <w:rPr>
                <w:rFonts w:asciiTheme="minorHAnsi" w:hAnsiTheme="minorHAnsi" w:cs="Times New Roman"/>
                <w:b/>
                <w:sz w:val="24"/>
                <w:szCs w:val="24"/>
                <w:lang w:val="en-US" w:eastAsia="zh-CN"/>
              </w:rPr>
              <w:t>Raimbault</w:t>
            </w:r>
            <w:proofErr w:type="spellEnd"/>
            <w:r w:rsidRPr="00A23F34">
              <w:rPr>
                <w:rFonts w:asciiTheme="minorHAnsi" w:hAnsiTheme="minorHAnsi" w:cs="Times New Roman"/>
                <w:b/>
                <w:sz w:val="24"/>
                <w:szCs w:val="24"/>
                <w:lang w:val="en-US" w:eastAsia="zh-CN"/>
              </w:rPr>
              <w:t xml:space="preserve"> </w:t>
            </w:r>
          </w:p>
        </w:tc>
      </w:tr>
      <w:tr w:rsidR="00924531" w:rsidRPr="00A23F34" w14:paraId="1DA65F81" w14:textId="77777777" w:rsidTr="00A23F34">
        <w:trPr>
          <w:gridAfter w:val="1"/>
          <w:wAfter w:w="236" w:type="dxa"/>
        </w:trPr>
        <w:tc>
          <w:tcPr>
            <w:tcW w:w="1668" w:type="dxa"/>
          </w:tcPr>
          <w:p w14:paraId="6912C8EB" w14:textId="77777777" w:rsidR="00924531" w:rsidRPr="00A23F34" w:rsidRDefault="00924531" w:rsidP="008F0C34">
            <w:pPr>
              <w:rPr>
                <w:rFonts w:asciiTheme="minorHAnsi" w:hAnsiTheme="minorHAnsi" w:cs="Times New Roman"/>
                <w:sz w:val="24"/>
                <w:szCs w:val="24"/>
                <w:lang w:val="en-US"/>
              </w:rPr>
            </w:pPr>
          </w:p>
        </w:tc>
        <w:tc>
          <w:tcPr>
            <w:tcW w:w="7263" w:type="dxa"/>
            <w:gridSpan w:val="2"/>
          </w:tcPr>
          <w:p w14:paraId="10B2D10A" w14:textId="077FD6E6" w:rsidR="00924531" w:rsidRPr="00A23F34" w:rsidRDefault="00924531" w:rsidP="008F0C34">
            <w:pPr>
              <w:ind w:left="-108"/>
              <w:rPr>
                <w:rFonts w:asciiTheme="minorHAnsi" w:hAnsiTheme="minorHAnsi" w:cs="Times New Roman"/>
                <w:sz w:val="24"/>
                <w:szCs w:val="24"/>
                <w:lang w:val="fr-FR"/>
              </w:rPr>
            </w:pPr>
            <w:r w:rsidRPr="00A23F34">
              <w:rPr>
                <w:rFonts w:asciiTheme="minorHAnsi" w:hAnsiTheme="minorHAnsi" w:cs="Times New Roman"/>
                <w:sz w:val="24"/>
                <w:szCs w:val="24"/>
                <w:lang w:val="fr-FR"/>
              </w:rPr>
              <w:t xml:space="preserve">Paris-Diderot </w:t>
            </w:r>
            <w:proofErr w:type="spellStart"/>
            <w:r w:rsidRPr="00A23F34">
              <w:rPr>
                <w:rFonts w:asciiTheme="minorHAnsi" w:hAnsiTheme="minorHAnsi" w:cs="Times New Roman"/>
                <w:sz w:val="24"/>
                <w:szCs w:val="24"/>
                <w:lang w:val="fr-FR"/>
              </w:rPr>
              <w:t>University</w:t>
            </w:r>
            <w:proofErr w:type="spellEnd"/>
            <w:r w:rsidRPr="00A23F34">
              <w:rPr>
                <w:rFonts w:asciiTheme="minorHAnsi" w:hAnsiTheme="minorHAnsi" w:cs="Times New Roman"/>
                <w:sz w:val="24"/>
                <w:szCs w:val="24"/>
                <w:lang w:val="fr-FR"/>
              </w:rPr>
              <w:t xml:space="preserve"> – </w:t>
            </w:r>
            <w:proofErr w:type="spellStart"/>
            <w:r w:rsidRPr="00A23F34">
              <w:rPr>
                <w:rFonts w:asciiTheme="minorHAnsi" w:hAnsiTheme="minorHAnsi" w:cs="Times New Roman"/>
                <w:sz w:val="24"/>
                <w:szCs w:val="24"/>
                <w:lang w:val="fr-FR"/>
              </w:rPr>
              <w:t>Research</w:t>
            </w:r>
            <w:proofErr w:type="spellEnd"/>
            <w:r w:rsidRPr="00A23F34">
              <w:rPr>
                <w:rFonts w:asciiTheme="minorHAnsi" w:hAnsiTheme="minorHAnsi" w:cs="Times New Roman"/>
                <w:sz w:val="24"/>
                <w:szCs w:val="24"/>
                <w:lang w:val="fr-FR"/>
              </w:rPr>
              <w:t xml:space="preserve"> Unit Géographie-cités and  </w:t>
            </w:r>
          </w:p>
        </w:tc>
      </w:tr>
      <w:tr w:rsidR="00924531" w:rsidRPr="00A23F34" w14:paraId="454A889C" w14:textId="77777777" w:rsidTr="00A23F34">
        <w:trPr>
          <w:gridAfter w:val="1"/>
          <w:wAfter w:w="236" w:type="dxa"/>
        </w:trPr>
        <w:tc>
          <w:tcPr>
            <w:tcW w:w="1668" w:type="dxa"/>
          </w:tcPr>
          <w:p w14:paraId="4FD1C363" w14:textId="77777777" w:rsidR="00924531" w:rsidRPr="00A23F34" w:rsidRDefault="00924531" w:rsidP="008F0C34">
            <w:pPr>
              <w:rPr>
                <w:rFonts w:asciiTheme="minorHAnsi" w:hAnsiTheme="minorHAnsi" w:cs="Times New Roman"/>
                <w:sz w:val="24"/>
                <w:szCs w:val="24"/>
                <w:lang w:val="en-US"/>
              </w:rPr>
            </w:pPr>
          </w:p>
        </w:tc>
        <w:tc>
          <w:tcPr>
            <w:tcW w:w="7263" w:type="dxa"/>
            <w:gridSpan w:val="2"/>
          </w:tcPr>
          <w:p w14:paraId="3D417D37" w14:textId="77777777" w:rsidR="00924531" w:rsidRPr="00A23F34" w:rsidRDefault="00924531" w:rsidP="008F0C34">
            <w:pPr>
              <w:ind w:left="-108"/>
              <w:rPr>
                <w:rFonts w:asciiTheme="minorHAnsi" w:hAnsiTheme="minorHAnsi" w:cs="Times New Roman"/>
                <w:sz w:val="24"/>
                <w:szCs w:val="24"/>
                <w:lang w:val="en-US"/>
              </w:rPr>
            </w:pPr>
          </w:p>
        </w:tc>
      </w:tr>
      <w:tr w:rsidR="00924531" w:rsidRPr="00A23F34" w14:paraId="42E1A44D" w14:textId="77777777" w:rsidTr="00A23F34">
        <w:trPr>
          <w:gridAfter w:val="1"/>
          <w:wAfter w:w="236" w:type="dxa"/>
        </w:trPr>
        <w:tc>
          <w:tcPr>
            <w:tcW w:w="1668" w:type="dxa"/>
          </w:tcPr>
          <w:p w14:paraId="0B667E99" w14:textId="6A2EF51C" w:rsidR="00924531" w:rsidRPr="00A23F34" w:rsidRDefault="00924531" w:rsidP="008F0C34">
            <w:pPr>
              <w:rPr>
                <w:rFonts w:asciiTheme="minorHAnsi" w:hAnsiTheme="minorHAnsi" w:cs="Times New Roman"/>
                <w:sz w:val="24"/>
                <w:szCs w:val="24"/>
                <w:lang w:val="en-US"/>
              </w:rPr>
            </w:pPr>
            <w:r w:rsidRPr="00A23F34">
              <w:rPr>
                <w:rFonts w:asciiTheme="minorHAnsi" w:hAnsiTheme="minorHAnsi" w:cs="Times New Roman"/>
                <w:sz w:val="24"/>
                <w:szCs w:val="24"/>
                <w:lang w:val="en-US"/>
              </w:rPr>
              <w:t>09.40</w:t>
            </w:r>
          </w:p>
        </w:tc>
        <w:tc>
          <w:tcPr>
            <w:tcW w:w="7263" w:type="dxa"/>
            <w:gridSpan w:val="2"/>
          </w:tcPr>
          <w:p w14:paraId="3EBA0618" w14:textId="0188959F" w:rsidR="00924531" w:rsidRPr="00A23F34" w:rsidRDefault="00924531" w:rsidP="008F0C34">
            <w:pPr>
              <w:ind w:left="-108"/>
              <w:rPr>
                <w:rFonts w:asciiTheme="minorHAnsi" w:hAnsiTheme="minorHAnsi" w:cs="Times New Roman"/>
                <w:sz w:val="24"/>
                <w:szCs w:val="24"/>
                <w:lang w:val="en-US" w:eastAsia="zh-CN"/>
              </w:rPr>
            </w:pPr>
            <w:r w:rsidRPr="00A23F34">
              <w:rPr>
                <w:rFonts w:asciiTheme="minorHAnsi" w:hAnsiTheme="minorHAnsi" w:cs="Times New Roman"/>
                <w:sz w:val="24"/>
                <w:szCs w:val="24"/>
                <w:lang w:val="en-US" w:eastAsia="zh-CN"/>
              </w:rPr>
              <w:t>Evolution of management in the development zone in Zhuhai: an emergence of a local model of governance</w:t>
            </w:r>
          </w:p>
          <w:p w14:paraId="76135838" w14:textId="0700A4AC" w:rsidR="00924531" w:rsidRPr="00A23F34" w:rsidRDefault="00924531" w:rsidP="008F0C34">
            <w:pPr>
              <w:ind w:left="-108"/>
              <w:rPr>
                <w:rFonts w:asciiTheme="minorHAnsi" w:hAnsiTheme="minorHAnsi" w:cs="Times New Roman"/>
                <w:sz w:val="24"/>
                <w:szCs w:val="24"/>
                <w:lang w:val="en-US" w:eastAsia="zh-CN"/>
              </w:rPr>
            </w:pPr>
            <w:r w:rsidRPr="00A23F34">
              <w:rPr>
                <w:rFonts w:asciiTheme="minorHAnsi" w:hAnsiTheme="minorHAnsi" w:cs="Times New Roman"/>
                <w:sz w:val="24"/>
                <w:szCs w:val="24"/>
                <w:lang w:val="en-US" w:eastAsia="zh-CN"/>
              </w:rPr>
              <w:t xml:space="preserve">Presentation by Doctor </w:t>
            </w:r>
            <w:r w:rsidRPr="00A23F34">
              <w:rPr>
                <w:rFonts w:asciiTheme="minorHAnsi" w:hAnsiTheme="minorHAnsi" w:cs="Times New Roman"/>
                <w:b/>
                <w:sz w:val="24"/>
                <w:szCs w:val="24"/>
                <w:lang w:val="en-US" w:eastAsia="zh-CN"/>
              </w:rPr>
              <w:t xml:space="preserve">Liao </w:t>
            </w:r>
            <w:proofErr w:type="spellStart"/>
            <w:r w:rsidRPr="00A23F34">
              <w:rPr>
                <w:rFonts w:asciiTheme="minorHAnsi" w:hAnsiTheme="minorHAnsi" w:cs="Times New Roman"/>
                <w:b/>
                <w:sz w:val="24"/>
                <w:szCs w:val="24"/>
                <w:lang w:val="en-US" w:eastAsia="zh-CN"/>
              </w:rPr>
              <w:t>Liao</w:t>
            </w:r>
            <w:proofErr w:type="spellEnd"/>
          </w:p>
        </w:tc>
      </w:tr>
      <w:tr w:rsidR="00924531" w:rsidRPr="00A23F34" w14:paraId="69DB08B1" w14:textId="77777777" w:rsidTr="00A23F34">
        <w:trPr>
          <w:gridAfter w:val="1"/>
          <w:wAfter w:w="236" w:type="dxa"/>
        </w:trPr>
        <w:tc>
          <w:tcPr>
            <w:tcW w:w="1668" w:type="dxa"/>
          </w:tcPr>
          <w:p w14:paraId="2AE539F7" w14:textId="77777777" w:rsidR="00924531" w:rsidRPr="00A23F34" w:rsidRDefault="00924531" w:rsidP="008F0C34">
            <w:pPr>
              <w:rPr>
                <w:rFonts w:asciiTheme="minorHAnsi" w:hAnsiTheme="minorHAnsi" w:cs="Times New Roman"/>
                <w:sz w:val="24"/>
                <w:szCs w:val="24"/>
                <w:lang w:val="en-US"/>
              </w:rPr>
            </w:pPr>
          </w:p>
        </w:tc>
        <w:tc>
          <w:tcPr>
            <w:tcW w:w="7263" w:type="dxa"/>
            <w:gridSpan w:val="2"/>
          </w:tcPr>
          <w:p w14:paraId="36ED74F9" w14:textId="19C71F35" w:rsidR="00924531" w:rsidRPr="00A23F34" w:rsidRDefault="00924531" w:rsidP="008F0C34">
            <w:pPr>
              <w:ind w:left="-108"/>
              <w:rPr>
                <w:rFonts w:asciiTheme="minorHAnsi" w:hAnsiTheme="minorHAnsi" w:cs="Times New Roman"/>
                <w:sz w:val="24"/>
                <w:szCs w:val="24"/>
                <w:lang w:val="fr-FR"/>
              </w:rPr>
            </w:pPr>
            <w:r w:rsidRPr="00A23F34">
              <w:rPr>
                <w:rFonts w:asciiTheme="minorHAnsi" w:hAnsiTheme="minorHAnsi" w:cs="Times New Roman"/>
                <w:sz w:val="24"/>
                <w:szCs w:val="24"/>
                <w:lang w:val="fr-FR" w:eastAsia="zh-CN"/>
              </w:rPr>
              <w:t xml:space="preserve">Institut d’Etudes Politique d’Aix en Provence, </w:t>
            </w:r>
            <w:proofErr w:type="spellStart"/>
            <w:r w:rsidRPr="00A23F34">
              <w:rPr>
                <w:rFonts w:asciiTheme="minorHAnsi" w:hAnsiTheme="minorHAnsi" w:cs="Times New Roman"/>
                <w:sz w:val="24"/>
                <w:szCs w:val="24"/>
                <w:lang w:val="fr-FR" w:eastAsia="zh-CN"/>
              </w:rPr>
              <w:t>Cherpa</w:t>
            </w:r>
            <w:proofErr w:type="spellEnd"/>
          </w:p>
        </w:tc>
      </w:tr>
      <w:tr w:rsidR="00924531" w:rsidRPr="00A23F34" w14:paraId="7CBE8179" w14:textId="77777777" w:rsidTr="00A23F34">
        <w:trPr>
          <w:gridAfter w:val="1"/>
          <w:wAfter w:w="236" w:type="dxa"/>
        </w:trPr>
        <w:tc>
          <w:tcPr>
            <w:tcW w:w="1668" w:type="dxa"/>
          </w:tcPr>
          <w:p w14:paraId="5C6E65D3" w14:textId="77777777" w:rsidR="00924531" w:rsidRPr="00A23F34" w:rsidRDefault="00924531" w:rsidP="008F0C34">
            <w:pPr>
              <w:rPr>
                <w:rFonts w:asciiTheme="minorHAnsi" w:hAnsiTheme="minorHAnsi" w:cs="Times New Roman"/>
                <w:sz w:val="24"/>
                <w:szCs w:val="24"/>
                <w:lang w:val="fr-FR"/>
              </w:rPr>
            </w:pPr>
          </w:p>
        </w:tc>
        <w:tc>
          <w:tcPr>
            <w:tcW w:w="7263" w:type="dxa"/>
            <w:gridSpan w:val="2"/>
          </w:tcPr>
          <w:p w14:paraId="124545D1" w14:textId="77777777" w:rsidR="00924531" w:rsidRPr="00A23F34" w:rsidRDefault="00924531" w:rsidP="008F0C34">
            <w:pPr>
              <w:ind w:left="-108"/>
              <w:rPr>
                <w:rFonts w:asciiTheme="minorHAnsi" w:hAnsiTheme="minorHAnsi" w:cs="Times New Roman"/>
                <w:sz w:val="24"/>
                <w:szCs w:val="24"/>
                <w:lang w:val="fr-FR"/>
              </w:rPr>
            </w:pPr>
          </w:p>
        </w:tc>
      </w:tr>
      <w:tr w:rsidR="00924531" w:rsidRPr="00A23F34" w14:paraId="464CB2E7" w14:textId="77777777" w:rsidTr="00A23F34">
        <w:trPr>
          <w:gridAfter w:val="1"/>
          <w:wAfter w:w="236" w:type="dxa"/>
        </w:trPr>
        <w:tc>
          <w:tcPr>
            <w:tcW w:w="1668" w:type="dxa"/>
          </w:tcPr>
          <w:p w14:paraId="1FF5AEFB" w14:textId="616BCBEA" w:rsidR="00924531" w:rsidRPr="00A23F34" w:rsidRDefault="00924531" w:rsidP="008F0C34">
            <w:pPr>
              <w:rPr>
                <w:rFonts w:asciiTheme="minorHAnsi" w:hAnsiTheme="minorHAnsi" w:cs="Times New Roman"/>
                <w:sz w:val="24"/>
                <w:szCs w:val="24"/>
                <w:lang w:val="en-US"/>
              </w:rPr>
            </w:pPr>
            <w:r w:rsidRPr="00A23F34">
              <w:rPr>
                <w:rFonts w:asciiTheme="minorHAnsi" w:hAnsiTheme="minorHAnsi" w:cs="Times New Roman"/>
                <w:sz w:val="24"/>
                <w:szCs w:val="24"/>
                <w:lang w:val="en-US"/>
              </w:rPr>
              <w:t>10.20</w:t>
            </w:r>
          </w:p>
        </w:tc>
        <w:tc>
          <w:tcPr>
            <w:tcW w:w="7263" w:type="dxa"/>
            <w:gridSpan w:val="2"/>
          </w:tcPr>
          <w:p w14:paraId="23FA4BA8" w14:textId="566305EB" w:rsidR="00924531" w:rsidRPr="00A23F34" w:rsidRDefault="00924531" w:rsidP="00A23F34">
            <w:pPr>
              <w:ind w:left="-108" w:right="-140"/>
              <w:rPr>
                <w:rFonts w:asciiTheme="minorHAnsi" w:hAnsiTheme="minorHAnsi" w:cs="Times New Roman"/>
                <w:sz w:val="24"/>
                <w:szCs w:val="24"/>
                <w:lang w:val="en-US"/>
              </w:rPr>
            </w:pPr>
            <w:r w:rsidRPr="00A23F34">
              <w:rPr>
                <w:rFonts w:asciiTheme="minorHAnsi" w:hAnsiTheme="minorHAnsi" w:cs="Times New Roman"/>
                <w:sz w:val="24"/>
                <w:szCs w:val="24"/>
                <w:lang w:val="en-US"/>
              </w:rPr>
              <w:t xml:space="preserve">Agent-based modeling of migrant </w:t>
            </w:r>
            <w:proofErr w:type="gramStart"/>
            <w:r w:rsidRPr="00A23F34">
              <w:rPr>
                <w:rFonts w:asciiTheme="minorHAnsi" w:hAnsiTheme="minorHAnsi" w:cs="Times New Roman"/>
                <w:sz w:val="24"/>
                <w:szCs w:val="24"/>
                <w:lang w:val="en-US"/>
              </w:rPr>
              <w:t>workers</w:t>
            </w:r>
            <w:proofErr w:type="gramEnd"/>
            <w:r w:rsidRPr="00A23F34">
              <w:rPr>
                <w:rFonts w:asciiTheme="minorHAnsi" w:hAnsiTheme="minorHAnsi" w:cs="Times New Roman"/>
                <w:sz w:val="24"/>
                <w:szCs w:val="24"/>
                <w:lang w:val="en-US"/>
              </w:rPr>
              <w:t xml:space="preserve"> residential dynamics within a mega-city region: the case of Pearl rive</w:t>
            </w:r>
            <w:r w:rsidR="00A23F34" w:rsidRPr="00A23F34">
              <w:rPr>
                <w:rFonts w:asciiTheme="minorHAnsi" w:hAnsiTheme="minorHAnsi" w:cs="Times New Roman"/>
                <w:sz w:val="24"/>
                <w:szCs w:val="24"/>
                <w:lang w:val="en-US"/>
              </w:rPr>
              <w:t>r</w:t>
            </w:r>
            <w:r w:rsidRPr="00A23F34">
              <w:rPr>
                <w:rFonts w:asciiTheme="minorHAnsi" w:hAnsiTheme="minorHAnsi" w:cs="Times New Roman"/>
                <w:sz w:val="24"/>
                <w:szCs w:val="24"/>
                <w:lang w:val="en-US"/>
              </w:rPr>
              <w:t xml:space="preserve"> delta</w:t>
            </w:r>
          </w:p>
          <w:p w14:paraId="2F46999E" w14:textId="543528CC" w:rsidR="00924531" w:rsidRPr="00A23F34" w:rsidRDefault="00924531" w:rsidP="008F0C34">
            <w:pPr>
              <w:ind w:left="-108"/>
              <w:rPr>
                <w:rFonts w:asciiTheme="minorHAnsi" w:hAnsiTheme="minorHAnsi" w:cs="Times New Roman"/>
                <w:sz w:val="24"/>
                <w:szCs w:val="24"/>
                <w:lang w:val="en-US"/>
              </w:rPr>
            </w:pPr>
            <w:r w:rsidRPr="00A23F34">
              <w:rPr>
                <w:rFonts w:asciiTheme="minorHAnsi" w:hAnsiTheme="minorHAnsi" w:cs="Times New Roman"/>
                <w:sz w:val="24"/>
                <w:szCs w:val="24"/>
                <w:lang w:val="en-US"/>
              </w:rPr>
              <w:t xml:space="preserve">Joint research project by </w:t>
            </w:r>
            <w:r w:rsidRPr="00A23F34">
              <w:rPr>
                <w:rFonts w:asciiTheme="minorHAnsi" w:hAnsiTheme="minorHAnsi" w:cs="Times New Roman"/>
                <w:b/>
                <w:sz w:val="24"/>
                <w:szCs w:val="24"/>
                <w:lang w:val="en-US"/>
              </w:rPr>
              <w:t>Cinzia Losavio</w:t>
            </w:r>
            <w:r w:rsidRPr="00A23F34">
              <w:rPr>
                <w:rFonts w:asciiTheme="minorHAnsi" w:hAnsiTheme="minorHAnsi" w:cs="Times New Roman"/>
                <w:sz w:val="24"/>
                <w:szCs w:val="24"/>
                <w:lang w:val="en-US"/>
              </w:rPr>
              <w:t xml:space="preserve"> and </w:t>
            </w:r>
            <w:r w:rsidRPr="00A23F34">
              <w:rPr>
                <w:rFonts w:asciiTheme="minorHAnsi" w:hAnsiTheme="minorHAnsi" w:cs="Times New Roman"/>
                <w:b/>
                <w:sz w:val="24"/>
                <w:szCs w:val="24"/>
                <w:lang w:val="en-US"/>
              </w:rPr>
              <w:t>Juste Raimbault</w:t>
            </w:r>
          </w:p>
        </w:tc>
      </w:tr>
      <w:tr w:rsidR="00924531" w:rsidRPr="00A23F34" w14:paraId="7A2A2720" w14:textId="77777777" w:rsidTr="00A23F34">
        <w:trPr>
          <w:gridAfter w:val="1"/>
          <w:wAfter w:w="236" w:type="dxa"/>
        </w:trPr>
        <w:tc>
          <w:tcPr>
            <w:tcW w:w="1668" w:type="dxa"/>
          </w:tcPr>
          <w:p w14:paraId="4414FC7C" w14:textId="77777777" w:rsidR="00924531" w:rsidRPr="00A23F34" w:rsidRDefault="00924531" w:rsidP="004E6836">
            <w:pPr>
              <w:rPr>
                <w:rFonts w:asciiTheme="minorHAnsi" w:hAnsiTheme="minorHAnsi" w:cs="Times New Roman"/>
                <w:sz w:val="24"/>
                <w:szCs w:val="24"/>
                <w:lang w:val="en-US"/>
              </w:rPr>
            </w:pPr>
          </w:p>
        </w:tc>
        <w:tc>
          <w:tcPr>
            <w:tcW w:w="7263" w:type="dxa"/>
            <w:gridSpan w:val="2"/>
          </w:tcPr>
          <w:p w14:paraId="7426EDD8" w14:textId="77777777" w:rsidR="00924531" w:rsidRPr="00A23F34" w:rsidRDefault="00924531" w:rsidP="004E6836">
            <w:pPr>
              <w:ind w:left="-108"/>
              <w:rPr>
                <w:rFonts w:asciiTheme="minorHAnsi" w:hAnsiTheme="minorHAnsi" w:cs="Times New Roman"/>
                <w:sz w:val="24"/>
                <w:szCs w:val="24"/>
                <w:lang w:val="en-US"/>
              </w:rPr>
            </w:pPr>
          </w:p>
        </w:tc>
      </w:tr>
      <w:tr w:rsidR="00924531" w:rsidRPr="00A23F34" w14:paraId="3FB8B273" w14:textId="77777777" w:rsidTr="00A23F34">
        <w:trPr>
          <w:gridAfter w:val="1"/>
          <w:wAfter w:w="236" w:type="dxa"/>
        </w:trPr>
        <w:tc>
          <w:tcPr>
            <w:tcW w:w="1668" w:type="dxa"/>
            <w:shd w:val="clear" w:color="auto" w:fill="EAF1DD" w:themeFill="accent3" w:themeFillTint="33"/>
          </w:tcPr>
          <w:p w14:paraId="3FD53FF6" w14:textId="0F16D563" w:rsidR="00924531" w:rsidRPr="00A23F34" w:rsidRDefault="00924531" w:rsidP="000E7BE7">
            <w:pPr>
              <w:rPr>
                <w:rFonts w:asciiTheme="minorHAnsi" w:hAnsiTheme="minorHAnsi" w:cs="Times New Roman"/>
                <w:b/>
                <w:sz w:val="24"/>
                <w:szCs w:val="24"/>
                <w:lang w:val="en-US"/>
              </w:rPr>
            </w:pPr>
            <w:r w:rsidRPr="00A23F34">
              <w:rPr>
                <w:rFonts w:asciiTheme="minorHAnsi" w:hAnsiTheme="minorHAnsi" w:cs="Times New Roman"/>
                <w:b/>
                <w:sz w:val="24"/>
                <w:szCs w:val="24"/>
                <w:lang w:val="en-US"/>
              </w:rPr>
              <w:t>10.40</w:t>
            </w:r>
            <w:r w:rsidRPr="00A23F34">
              <w:rPr>
                <w:rFonts w:asciiTheme="minorHAnsi" w:hAnsiTheme="minorHAnsi" w:cs="Times New Roman"/>
                <w:b/>
                <w:sz w:val="24"/>
                <w:szCs w:val="24"/>
                <w:lang w:val="en-US" w:eastAsia="zh-CN"/>
              </w:rPr>
              <w:t>-</w:t>
            </w:r>
            <w:r w:rsidRPr="00A23F34">
              <w:rPr>
                <w:rFonts w:asciiTheme="minorHAnsi" w:hAnsiTheme="minorHAnsi" w:cs="Times New Roman"/>
                <w:b/>
                <w:sz w:val="24"/>
                <w:szCs w:val="24"/>
                <w:lang w:val="en-US"/>
              </w:rPr>
              <w:t>11.00</w:t>
            </w:r>
          </w:p>
        </w:tc>
        <w:tc>
          <w:tcPr>
            <w:tcW w:w="7263" w:type="dxa"/>
            <w:gridSpan w:val="2"/>
            <w:shd w:val="clear" w:color="auto" w:fill="EAF1DD" w:themeFill="accent3" w:themeFillTint="33"/>
          </w:tcPr>
          <w:p w14:paraId="7303957C" w14:textId="77777777" w:rsidR="00924531" w:rsidRPr="00A23F34" w:rsidRDefault="00924531" w:rsidP="000E7BE7">
            <w:pPr>
              <w:ind w:left="-108"/>
              <w:rPr>
                <w:rFonts w:asciiTheme="minorHAnsi" w:hAnsiTheme="minorHAnsi" w:cs="Times New Roman"/>
                <w:b/>
                <w:sz w:val="24"/>
                <w:szCs w:val="24"/>
                <w:lang w:val="en-US"/>
              </w:rPr>
            </w:pPr>
            <w:r w:rsidRPr="00A23F34">
              <w:rPr>
                <w:rFonts w:asciiTheme="minorHAnsi" w:hAnsiTheme="minorHAnsi" w:cs="Times New Roman"/>
                <w:b/>
                <w:sz w:val="24"/>
                <w:szCs w:val="24"/>
                <w:lang w:val="en-US"/>
              </w:rPr>
              <w:t>Tea break</w:t>
            </w:r>
          </w:p>
        </w:tc>
      </w:tr>
      <w:tr w:rsidR="00924531" w:rsidRPr="00A23F34" w14:paraId="2EAD68DF" w14:textId="77777777" w:rsidTr="00A23F34">
        <w:trPr>
          <w:gridAfter w:val="1"/>
          <w:wAfter w:w="236" w:type="dxa"/>
        </w:trPr>
        <w:tc>
          <w:tcPr>
            <w:tcW w:w="1668" w:type="dxa"/>
          </w:tcPr>
          <w:p w14:paraId="4432AA21" w14:textId="77777777" w:rsidR="00924531" w:rsidRPr="00A23F34" w:rsidRDefault="00924531" w:rsidP="004E6836">
            <w:pPr>
              <w:rPr>
                <w:rFonts w:asciiTheme="minorHAnsi" w:hAnsiTheme="minorHAnsi" w:cs="Times New Roman"/>
                <w:sz w:val="24"/>
                <w:szCs w:val="24"/>
                <w:lang w:val="en-US"/>
              </w:rPr>
            </w:pPr>
          </w:p>
        </w:tc>
        <w:tc>
          <w:tcPr>
            <w:tcW w:w="7263" w:type="dxa"/>
            <w:gridSpan w:val="2"/>
          </w:tcPr>
          <w:p w14:paraId="66B583DC" w14:textId="77777777" w:rsidR="00924531" w:rsidRPr="00A23F34" w:rsidRDefault="00924531" w:rsidP="004E6836">
            <w:pPr>
              <w:ind w:left="-108"/>
              <w:rPr>
                <w:rFonts w:asciiTheme="minorHAnsi" w:hAnsiTheme="minorHAnsi" w:cs="Times New Roman"/>
                <w:sz w:val="24"/>
                <w:szCs w:val="24"/>
                <w:lang w:val="en-US"/>
              </w:rPr>
            </w:pPr>
          </w:p>
        </w:tc>
      </w:tr>
      <w:tr w:rsidR="00924531" w:rsidRPr="00A23F34" w14:paraId="139E8EC3" w14:textId="77777777" w:rsidTr="00A23F34">
        <w:trPr>
          <w:gridAfter w:val="1"/>
          <w:wAfter w:w="236" w:type="dxa"/>
        </w:trPr>
        <w:tc>
          <w:tcPr>
            <w:tcW w:w="1668" w:type="dxa"/>
          </w:tcPr>
          <w:p w14:paraId="05E2EA66" w14:textId="7DE6E51D" w:rsidR="00924531" w:rsidRPr="00A23F34" w:rsidRDefault="00924531" w:rsidP="004E6836">
            <w:pPr>
              <w:rPr>
                <w:rFonts w:asciiTheme="minorHAnsi" w:hAnsiTheme="minorHAnsi" w:cs="Times New Roman"/>
                <w:sz w:val="24"/>
                <w:szCs w:val="24"/>
                <w:lang w:val="en-US"/>
              </w:rPr>
            </w:pPr>
            <w:r w:rsidRPr="00A23F34">
              <w:rPr>
                <w:rFonts w:asciiTheme="minorHAnsi" w:hAnsiTheme="minorHAnsi" w:cs="Times New Roman"/>
                <w:sz w:val="24"/>
                <w:szCs w:val="24"/>
                <w:lang w:val="en-US"/>
              </w:rPr>
              <w:t>11.00</w:t>
            </w:r>
          </w:p>
        </w:tc>
        <w:tc>
          <w:tcPr>
            <w:tcW w:w="7263" w:type="dxa"/>
            <w:gridSpan w:val="2"/>
          </w:tcPr>
          <w:p w14:paraId="6D4710F6" w14:textId="27EDA06C" w:rsidR="00924531" w:rsidRPr="00A23F34" w:rsidRDefault="00924531" w:rsidP="00515A17">
            <w:pPr>
              <w:ind w:left="-69"/>
              <w:rPr>
                <w:rFonts w:asciiTheme="minorHAnsi" w:hAnsiTheme="minorHAnsi" w:cs="Times New Roman"/>
                <w:b/>
                <w:sz w:val="24"/>
                <w:szCs w:val="24"/>
                <w:lang w:val="en-US" w:eastAsia="zh-CN"/>
              </w:rPr>
            </w:pPr>
            <w:r w:rsidRPr="00A23F34">
              <w:rPr>
                <w:rFonts w:ascii="Calibri" w:hAnsi="Calibri"/>
                <w:iCs/>
                <w:sz w:val="24"/>
                <w:szCs w:val="24"/>
                <w:lang w:val="en-US"/>
              </w:rPr>
              <w:t xml:space="preserve">Planning, representations and perceptions of China’s urbanization: a case study on Hangzhou Future </w:t>
            </w:r>
            <w:proofErr w:type="spellStart"/>
            <w:r w:rsidRPr="00A23F34">
              <w:rPr>
                <w:rFonts w:ascii="Calibri" w:hAnsi="Calibri"/>
                <w:iCs/>
                <w:sz w:val="24"/>
                <w:szCs w:val="24"/>
                <w:lang w:val="en-US"/>
              </w:rPr>
              <w:t>Sci</w:t>
            </w:r>
            <w:proofErr w:type="spellEnd"/>
            <w:r w:rsidRPr="00A23F34">
              <w:rPr>
                <w:rFonts w:ascii="Calibri" w:hAnsi="Calibri"/>
                <w:iCs/>
                <w:sz w:val="24"/>
                <w:szCs w:val="24"/>
                <w:lang w:val="en-US"/>
              </w:rPr>
              <w:t>-Tech City</w:t>
            </w:r>
            <w:r w:rsidRPr="00A23F34">
              <w:rPr>
                <w:rFonts w:asciiTheme="minorHAnsi" w:hAnsiTheme="minorHAnsi" w:cs="Times New Roman"/>
                <w:sz w:val="24"/>
                <w:szCs w:val="24"/>
                <w:lang w:val="en-US"/>
              </w:rPr>
              <w:t xml:space="preserve"> Doctor</w:t>
            </w:r>
            <w:r w:rsidRPr="00A23F34">
              <w:rPr>
                <w:rFonts w:asciiTheme="minorHAnsi" w:hAnsiTheme="minorHAnsi" w:cs="Times New Roman"/>
                <w:b/>
                <w:sz w:val="24"/>
                <w:szCs w:val="24"/>
                <w:lang w:val="en-US"/>
              </w:rPr>
              <w:t xml:space="preserve"> Valentina Anzoise</w:t>
            </w:r>
            <w:r w:rsidRPr="00A23F34">
              <w:rPr>
                <w:rFonts w:asciiTheme="minorHAnsi" w:hAnsiTheme="minorHAnsi" w:cs="Times New Roman"/>
                <w:b/>
                <w:sz w:val="24"/>
                <w:szCs w:val="24"/>
                <w:lang w:val="en-US" w:eastAsia="zh-CN"/>
              </w:rPr>
              <w:t xml:space="preserve"> </w:t>
            </w:r>
          </w:p>
        </w:tc>
      </w:tr>
      <w:tr w:rsidR="00924531" w:rsidRPr="00A23F34" w14:paraId="69290985" w14:textId="77777777" w:rsidTr="00A23F34">
        <w:trPr>
          <w:gridAfter w:val="1"/>
          <w:wAfter w:w="236" w:type="dxa"/>
        </w:trPr>
        <w:tc>
          <w:tcPr>
            <w:tcW w:w="1668" w:type="dxa"/>
          </w:tcPr>
          <w:p w14:paraId="44D78623" w14:textId="77777777" w:rsidR="00924531" w:rsidRPr="00A23F34" w:rsidRDefault="00924531" w:rsidP="004E6836">
            <w:pPr>
              <w:rPr>
                <w:rFonts w:asciiTheme="minorHAnsi" w:hAnsiTheme="minorHAnsi" w:cs="Times New Roman"/>
                <w:sz w:val="24"/>
                <w:szCs w:val="24"/>
                <w:lang w:val="en-US" w:eastAsia="zh-CN"/>
              </w:rPr>
            </w:pPr>
          </w:p>
        </w:tc>
        <w:tc>
          <w:tcPr>
            <w:tcW w:w="7263" w:type="dxa"/>
            <w:gridSpan w:val="2"/>
          </w:tcPr>
          <w:p w14:paraId="1B41C881" w14:textId="4A3FAD81" w:rsidR="00924531" w:rsidRPr="00A23F34" w:rsidRDefault="00924531" w:rsidP="000E7BE7">
            <w:pPr>
              <w:ind w:left="-108"/>
              <w:rPr>
                <w:rFonts w:asciiTheme="minorHAnsi" w:hAnsiTheme="minorHAnsi" w:cs="Times New Roman"/>
                <w:b/>
                <w:i/>
                <w:sz w:val="24"/>
                <w:szCs w:val="24"/>
                <w:lang w:val="en-US" w:eastAsia="zh-CN"/>
              </w:rPr>
            </w:pPr>
            <w:proofErr w:type="spellStart"/>
            <w:r w:rsidRPr="00A23F34">
              <w:rPr>
                <w:rFonts w:asciiTheme="minorHAnsi" w:hAnsiTheme="minorHAnsi" w:cs="Times New Roman"/>
                <w:iCs/>
                <w:sz w:val="24"/>
                <w:szCs w:val="24"/>
                <w:lang w:val="fr-FR" w:eastAsia="zh-CN"/>
              </w:rPr>
              <w:t>Università</w:t>
            </w:r>
            <w:proofErr w:type="spellEnd"/>
            <w:r w:rsidRPr="00A23F34">
              <w:rPr>
                <w:rFonts w:asciiTheme="minorHAnsi" w:hAnsiTheme="minorHAnsi" w:cs="Times New Roman"/>
                <w:iCs/>
                <w:sz w:val="24"/>
                <w:szCs w:val="24"/>
                <w:lang w:val="fr-FR" w:eastAsia="zh-CN"/>
              </w:rPr>
              <w:t xml:space="preserve"> Ca’ Foscari </w:t>
            </w:r>
            <w:proofErr w:type="spellStart"/>
            <w:r w:rsidRPr="00A23F34">
              <w:rPr>
                <w:rFonts w:asciiTheme="minorHAnsi" w:hAnsiTheme="minorHAnsi" w:cs="Times New Roman"/>
                <w:iCs/>
                <w:sz w:val="24"/>
                <w:szCs w:val="24"/>
                <w:lang w:val="fr-FR" w:eastAsia="zh-CN"/>
              </w:rPr>
              <w:t>Venezia</w:t>
            </w:r>
            <w:proofErr w:type="spellEnd"/>
            <w:r w:rsidRPr="00A23F34">
              <w:rPr>
                <w:rFonts w:asciiTheme="minorHAnsi" w:hAnsiTheme="minorHAnsi" w:cs="Times New Roman"/>
                <w:iCs/>
                <w:sz w:val="24"/>
                <w:szCs w:val="24"/>
                <w:lang w:val="fr-FR" w:eastAsia="zh-CN"/>
              </w:rPr>
              <w:t>, European Center for Living Technology</w:t>
            </w:r>
          </w:p>
        </w:tc>
      </w:tr>
      <w:tr w:rsidR="00924531" w:rsidRPr="00A23F34" w14:paraId="0732D90F" w14:textId="77777777" w:rsidTr="00A23F34">
        <w:trPr>
          <w:gridAfter w:val="1"/>
          <w:wAfter w:w="236" w:type="dxa"/>
        </w:trPr>
        <w:tc>
          <w:tcPr>
            <w:tcW w:w="1668" w:type="dxa"/>
          </w:tcPr>
          <w:p w14:paraId="665F31A5" w14:textId="77777777" w:rsidR="00924531" w:rsidRPr="00A23F34" w:rsidRDefault="00924531" w:rsidP="004E6836">
            <w:pPr>
              <w:rPr>
                <w:rFonts w:asciiTheme="minorHAnsi" w:hAnsiTheme="minorHAnsi" w:cs="Times New Roman"/>
                <w:sz w:val="24"/>
                <w:szCs w:val="24"/>
                <w:lang w:val="en-US" w:eastAsia="zh-CN"/>
              </w:rPr>
            </w:pPr>
          </w:p>
        </w:tc>
        <w:tc>
          <w:tcPr>
            <w:tcW w:w="2550" w:type="dxa"/>
          </w:tcPr>
          <w:p w14:paraId="6D006A38" w14:textId="77777777" w:rsidR="00924531" w:rsidRPr="00A23F34" w:rsidRDefault="00924531" w:rsidP="004E6836">
            <w:pPr>
              <w:rPr>
                <w:rFonts w:asciiTheme="minorHAnsi" w:hAnsiTheme="minorHAnsi" w:cs="Times New Roman"/>
                <w:sz w:val="24"/>
                <w:szCs w:val="24"/>
                <w:lang w:val="en-US" w:eastAsia="zh-CN"/>
              </w:rPr>
            </w:pPr>
          </w:p>
        </w:tc>
        <w:tc>
          <w:tcPr>
            <w:tcW w:w="4713" w:type="dxa"/>
          </w:tcPr>
          <w:p w14:paraId="43F7DA08" w14:textId="77777777" w:rsidR="00924531" w:rsidRPr="00A23F34" w:rsidRDefault="00924531" w:rsidP="004E6836">
            <w:pPr>
              <w:rPr>
                <w:rFonts w:asciiTheme="minorHAnsi" w:hAnsiTheme="minorHAnsi" w:cs="Times New Roman"/>
                <w:sz w:val="24"/>
                <w:szCs w:val="24"/>
                <w:lang w:val="en-US" w:eastAsia="zh-CN"/>
              </w:rPr>
            </w:pPr>
          </w:p>
        </w:tc>
      </w:tr>
      <w:tr w:rsidR="00924531" w:rsidRPr="00A23F34" w14:paraId="28317CBC" w14:textId="77777777" w:rsidTr="00A23F34">
        <w:trPr>
          <w:gridAfter w:val="1"/>
          <w:wAfter w:w="236" w:type="dxa"/>
        </w:trPr>
        <w:tc>
          <w:tcPr>
            <w:tcW w:w="1668" w:type="dxa"/>
          </w:tcPr>
          <w:p w14:paraId="44BDCA79" w14:textId="2E377C8C" w:rsidR="00924531" w:rsidRPr="00A23F34" w:rsidRDefault="00924531" w:rsidP="000E7BE7">
            <w:pPr>
              <w:rPr>
                <w:rFonts w:asciiTheme="minorHAnsi" w:hAnsiTheme="minorHAnsi" w:cs="Times New Roman"/>
                <w:sz w:val="24"/>
                <w:szCs w:val="24"/>
                <w:lang w:val="en-US"/>
              </w:rPr>
            </w:pPr>
            <w:r w:rsidRPr="00A23F34">
              <w:rPr>
                <w:rFonts w:asciiTheme="minorHAnsi" w:hAnsiTheme="minorHAnsi" w:cs="Times New Roman"/>
                <w:sz w:val="24"/>
                <w:szCs w:val="24"/>
                <w:lang w:val="en-US"/>
              </w:rPr>
              <w:lastRenderedPageBreak/>
              <w:t>11.40</w:t>
            </w:r>
          </w:p>
        </w:tc>
        <w:tc>
          <w:tcPr>
            <w:tcW w:w="7263" w:type="dxa"/>
            <w:gridSpan w:val="2"/>
          </w:tcPr>
          <w:p w14:paraId="400D5C5F" w14:textId="4BD8A036" w:rsidR="00924531" w:rsidRPr="00A23F34" w:rsidRDefault="00924531" w:rsidP="004E6836">
            <w:pPr>
              <w:ind w:left="-108"/>
              <w:rPr>
                <w:rFonts w:asciiTheme="minorHAnsi" w:eastAsia="Times New Roman" w:hAnsiTheme="minorHAnsi"/>
                <w:bCs/>
                <w:sz w:val="24"/>
                <w:szCs w:val="24"/>
                <w:lang w:val="en-GB"/>
              </w:rPr>
            </w:pPr>
            <w:r w:rsidRPr="00A23F34">
              <w:rPr>
                <w:rFonts w:asciiTheme="minorHAnsi" w:eastAsia="Times New Roman" w:hAnsiTheme="minorHAnsi"/>
                <w:bCs/>
                <w:sz w:val="24"/>
                <w:szCs w:val="24"/>
                <w:lang w:val="en-GB"/>
              </w:rPr>
              <w:t>The reshaping of social groups through the process of urban renewal in post-socialist China: a case study on the coal miners in Datong</w:t>
            </w:r>
          </w:p>
          <w:p w14:paraId="5B9D8F3D" w14:textId="77777777" w:rsidR="00924531" w:rsidRPr="00A23F34" w:rsidRDefault="00924531" w:rsidP="004E6836">
            <w:pPr>
              <w:ind w:left="-108"/>
              <w:rPr>
                <w:rFonts w:asciiTheme="minorHAnsi" w:hAnsiTheme="minorHAnsi" w:cs="Times New Roman"/>
                <w:b/>
                <w:sz w:val="24"/>
                <w:szCs w:val="24"/>
                <w:lang w:val="en-US" w:eastAsia="zh-CN"/>
              </w:rPr>
            </w:pPr>
            <w:r w:rsidRPr="00A23F34">
              <w:rPr>
                <w:rFonts w:asciiTheme="minorHAnsi" w:eastAsia="Times New Roman" w:hAnsiTheme="minorHAnsi"/>
                <w:bCs/>
                <w:sz w:val="24"/>
                <w:szCs w:val="24"/>
                <w:lang w:val="en-GB"/>
              </w:rPr>
              <w:t>Doctor</w:t>
            </w:r>
            <w:r w:rsidRPr="00A23F34">
              <w:rPr>
                <w:rFonts w:asciiTheme="minorHAnsi" w:eastAsia="Times New Roman" w:hAnsiTheme="minorHAnsi"/>
                <w:b/>
                <w:bCs/>
                <w:sz w:val="24"/>
                <w:szCs w:val="24"/>
                <w:lang w:val="en-GB"/>
              </w:rPr>
              <w:t xml:space="preserve"> </w:t>
            </w:r>
            <w:r w:rsidRPr="00A23F34">
              <w:rPr>
                <w:rFonts w:asciiTheme="minorHAnsi" w:hAnsiTheme="minorHAnsi" w:cs="Times New Roman"/>
                <w:b/>
                <w:sz w:val="24"/>
                <w:szCs w:val="24"/>
                <w:lang w:val="en-US"/>
              </w:rPr>
              <w:t>Judith Audin</w:t>
            </w:r>
          </w:p>
        </w:tc>
      </w:tr>
      <w:tr w:rsidR="00924531" w:rsidRPr="00A23F34" w14:paraId="3AD0FD9A" w14:textId="77777777" w:rsidTr="00A23F34">
        <w:trPr>
          <w:gridAfter w:val="1"/>
          <w:wAfter w:w="236" w:type="dxa"/>
        </w:trPr>
        <w:tc>
          <w:tcPr>
            <w:tcW w:w="1668" w:type="dxa"/>
          </w:tcPr>
          <w:p w14:paraId="0D8AFA3D" w14:textId="77777777" w:rsidR="00924531" w:rsidRPr="00A23F34" w:rsidRDefault="00924531" w:rsidP="004E6836">
            <w:pPr>
              <w:rPr>
                <w:rFonts w:asciiTheme="minorHAnsi" w:hAnsiTheme="minorHAnsi" w:cs="Times New Roman"/>
                <w:sz w:val="24"/>
                <w:szCs w:val="24"/>
                <w:lang w:val="en-US" w:eastAsia="zh-CN"/>
              </w:rPr>
            </w:pPr>
          </w:p>
        </w:tc>
        <w:tc>
          <w:tcPr>
            <w:tcW w:w="7263" w:type="dxa"/>
            <w:gridSpan w:val="2"/>
          </w:tcPr>
          <w:p w14:paraId="27AEA3A5" w14:textId="101A4681" w:rsidR="00924531" w:rsidRPr="00A23F34" w:rsidRDefault="00924531" w:rsidP="004E6836">
            <w:pPr>
              <w:ind w:left="-108"/>
              <w:rPr>
                <w:rFonts w:asciiTheme="minorHAnsi" w:hAnsiTheme="minorHAnsi" w:cs="Times New Roman"/>
                <w:sz w:val="24"/>
                <w:szCs w:val="24"/>
                <w:lang w:val="fr-FR" w:eastAsia="zh-CN"/>
              </w:rPr>
            </w:pPr>
            <w:r w:rsidRPr="00A23F34">
              <w:rPr>
                <w:rFonts w:asciiTheme="minorHAnsi" w:hAnsiTheme="minorHAnsi" w:cs="Times New Roman"/>
                <w:sz w:val="24"/>
                <w:szCs w:val="24"/>
                <w:lang w:val="fr-FR" w:eastAsia="zh-CN"/>
              </w:rPr>
              <w:t xml:space="preserve">Institut d’Etude Politique d’Aix-en-Provence, </w:t>
            </w:r>
            <w:proofErr w:type="spellStart"/>
            <w:r w:rsidRPr="00A23F34">
              <w:rPr>
                <w:rFonts w:asciiTheme="minorHAnsi" w:hAnsiTheme="minorHAnsi" w:cs="Times New Roman"/>
                <w:sz w:val="24"/>
                <w:szCs w:val="24"/>
                <w:lang w:val="fr-FR" w:eastAsia="zh-CN"/>
              </w:rPr>
              <w:t>Research</w:t>
            </w:r>
            <w:proofErr w:type="spellEnd"/>
            <w:r w:rsidRPr="00A23F34">
              <w:rPr>
                <w:rFonts w:asciiTheme="minorHAnsi" w:hAnsiTheme="minorHAnsi" w:cs="Times New Roman"/>
                <w:sz w:val="24"/>
                <w:szCs w:val="24"/>
                <w:lang w:val="fr-FR" w:eastAsia="zh-CN"/>
              </w:rPr>
              <w:t xml:space="preserve"> Unit </w:t>
            </w:r>
            <w:proofErr w:type="spellStart"/>
            <w:r w:rsidRPr="00A23F34">
              <w:rPr>
                <w:rFonts w:asciiTheme="minorHAnsi" w:hAnsiTheme="minorHAnsi" w:cs="Times New Roman"/>
                <w:sz w:val="24"/>
                <w:szCs w:val="24"/>
                <w:lang w:val="fr-FR" w:eastAsia="zh-CN"/>
              </w:rPr>
              <w:t>Cherpa</w:t>
            </w:r>
            <w:proofErr w:type="spellEnd"/>
          </w:p>
        </w:tc>
      </w:tr>
      <w:tr w:rsidR="00924531" w:rsidRPr="00A23F34" w14:paraId="08354D03" w14:textId="77777777" w:rsidTr="00A23F34">
        <w:trPr>
          <w:gridAfter w:val="1"/>
          <w:wAfter w:w="236" w:type="dxa"/>
        </w:trPr>
        <w:tc>
          <w:tcPr>
            <w:tcW w:w="1668" w:type="dxa"/>
          </w:tcPr>
          <w:p w14:paraId="7E9DD3A2" w14:textId="77777777" w:rsidR="00924531" w:rsidRPr="00A23F34" w:rsidRDefault="00924531" w:rsidP="004E6836">
            <w:pPr>
              <w:rPr>
                <w:rFonts w:asciiTheme="minorHAnsi" w:hAnsiTheme="minorHAnsi" w:cs="Times New Roman"/>
                <w:sz w:val="24"/>
                <w:szCs w:val="24"/>
                <w:lang w:val="fr-FR" w:eastAsia="zh-CN"/>
              </w:rPr>
            </w:pPr>
          </w:p>
        </w:tc>
        <w:tc>
          <w:tcPr>
            <w:tcW w:w="7263" w:type="dxa"/>
            <w:gridSpan w:val="2"/>
          </w:tcPr>
          <w:p w14:paraId="07CCF420" w14:textId="77777777" w:rsidR="00924531" w:rsidRPr="00A23F34" w:rsidRDefault="00924531" w:rsidP="004E6836">
            <w:pPr>
              <w:rPr>
                <w:rFonts w:asciiTheme="minorHAnsi" w:hAnsiTheme="minorHAnsi" w:cs="Times New Roman"/>
                <w:sz w:val="24"/>
                <w:szCs w:val="24"/>
                <w:lang w:val="fr-FR" w:eastAsia="zh-CN"/>
              </w:rPr>
            </w:pPr>
          </w:p>
        </w:tc>
      </w:tr>
      <w:tr w:rsidR="00924531" w:rsidRPr="00A23F34" w14:paraId="5E69626F" w14:textId="77777777" w:rsidTr="00A23F34">
        <w:trPr>
          <w:gridAfter w:val="1"/>
          <w:wAfter w:w="236" w:type="dxa"/>
        </w:trPr>
        <w:tc>
          <w:tcPr>
            <w:tcW w:w="1668" w:type="dxa"/>
          </w:tcPr>
          <w:p w14:paraId="1B7C2ADF" w14:textId="42B19472" w:rsidR="00924531" w:rsidRPr="00A23F34" w:rsidRDefault="00924531" w:rsidP="004E6836">
            <w:pPr>
              <w:rPr>
                <w:rFonts w:asciiTheme="minorHAnsi" w:hAnsiTheme="minorHAnsi" w:cs="Times New Roman"/>
                <w:sz w:val="24"/>
                <w:szCs w:val="24"/>
                <w:lang w:val="en-US" w:eastAsia="zh-CN"/>
              </w:rPr>
            </w:pPr>
            <w:r w:rsidRPr="00A23F34">
              <w:rPr>
                <w:rFonts w:asciiTheme="minorHAnsi" w:hAnsiTheme="minorHAnsi" w:cs="Times New Roman"/>
                <w:sz w:val="24"/>
                <w:szCs w:val="24"/>
                <w:lang w:val="en-US" w:eastAsia="zh-CN"/>
              </w:rPr>
              <w:t>12.20</w:t>
            </w:r>
          </w:p>
        </w:tc>
        <w:tc>
          <w:tcPr>
            <w:tcW w:w="7263" w:type="dxa"/>
            <w:gridSpan w:val="2"/>
          </w:tcPr>
          <w:p w14:paraId="05857206" w14:textId="77777777" w:rsidR="00924531" w:rsidRPr="00A23F34" w:rsidRDefault="00924531" w:rsidP="004E6836">
            <w:pPr>
              <w:ind w:left="-108"/>
              <w:rPr>
                <w:rFonts w:asciiTheme="minorHAnsi" w:hAnsiTheme="minorHAnsi" w:cs="Times New Roman"/>
                <w:sz w:val="24"/>
                <w:szCs w:val="24"/>
                <w:lang w:val="en-US" w:eastAsia="zh-CN"/>
              </w:rPr>
            </w:pPr>
            <w:r w:rsidRPr="00A23F34">
              <w:rPr>
                <w:rFonts w:asciiTheme="minorHAnsi" w:hAnsiTheme="minorHAnsi" w:cs="Times New Roman"/>
                <w:sz w:val="24"/>
                <w:szCs w:val="24"/>
                <w:lang w:val="en-US" w:eastAsia="zh-CN"/>
              </w:rPr>
              <w:t>Concluding remarks</w:t>
            </w:r>
          </w:p>
        </w:tc>
      </w:tr>
      <w:tr w:rsidR="00A23F34" w:rsidRPr="00C622C8" w14:paraId="458AE7D1" w14:textId="77777777" w:rsidTr="00A23F34">
        <w:trPr>
          <w:gridAfter w:val="1"/>
          <w:wAfter w:w="236" w:type="dxa"/>
        </w:trPr>
        <w:tc>
          <w:tcPr>
            <w:tcW w:w="1668" w:type="dxa"/>
            <w:shd w:val="clear" w:color="auto" w:fill="auto"/>
          </w:tcPr>
          <w:p w14:paraId="5A7E2F07" w14:textId="77777777" w:rsidR="00A23F34" w:rsidRPr="00FD0AA4" w:rsidRDefault="00A23F34" w:rsidP="00E96BC6">
            <w:pPr>
              <w:rPr>
                <w:rFonts w:asciiTheme="minorHAnsi" w:hAnsiTheme="minorHAnsi" w:cs="Times New Roman"/>
                <w:b/>
                <w:szCs w:val="28"/>
                <w:lang w:val="en-US" w:eastAsia="zh-CN"/>
              </w:rPr>
            </w:pPr>
          </w:p>
        </w:tc>
        <w:tc>
          <w:tcPr>
            <w:tcW w:w="7263" w:type="dxa"/>
            <w:gridSpan w:val="2"/>
            <w:shd w:val="clear" w:color="auto" w:fill="auto"/>
          </w:tcPr>
          <w:p w14:paraId="35DEF5DD" w14:textId="77777777" w:rsidR="00A23F34" w:rsidRPr="00FD0AA4" w:rsidRDefault="00A23F34" w:rsidP="00E96BC6">
            <w:pPr>
              <w:rPr>
                <w:rFonts w:asciiTheme="minorHAnsi" w:hAnsiTheme="minorHAnsi" w:cs="Times New Roman"/>
                <w:b/>
                <w:szCs w:val="28"/>
                <w:lang w:val="en-US" w:eastAsia="zh-CN"/>
              </w:rPr>
            </w:pPr>
          </w:p>
        </w:tc>
      </w:tr>
      <w:tr w:rsidR="00FD0AA4" w:rsidRPr="00C622C8" w14:paraId="25AEEA75" w14:textId="77777777" w:rsidTr="00A23F34">
        <w:trPr>
          <w:gridAfter w:val="1"/>
          <w:wAfter w:w="236" w:type="dxa"/>
        </w:trPr>
        <w:tc>
          <w:tcPr>
            <w:tcW w:w="1668" w:type="dxa"/>
            <w:shd w:val="clear" w:color="auto" w:fill="9BBB59" w:themeFill="accent3"/>
          </w:tcPr>
          <w:p w14:paraId="6D160C95" w14:textId="14BF9F64" w:rsidR="00FD0AA4" w:rsidRPr="00C622C8" w:rsidRDefault="00FD0AA4" w:rsidP="00E96BC6">
            <w:pPr>
              <w:rPr>
                <w:rFonts w:asciiTheme="minorHAnsi" w:hAnsiTheme="minorHAnsi" w:cs="Times New Roman"/>
                <w:szCs w:val="28"/>
                <w:lang w:val="en-US"/>
              </w:rPr>
            </w:pPr>
            <w:r w:rsidRPr="00FD0AA4">
              <w:rPr>
                <w:rFonts w:asciiTheme="minorHAnsi" w:hAnsiTheme="minorHAnsi" w:cs="Times New Roman"/>
                <w:b/>
                <w:szCs w:val="28"/>
                <w:lang w:val="en-US" w:eastAsia="zh-CN"/>
              </w:rPr>
              <w:t>12.30</w:t>
            </w:r>
          </w:p>
        </w:tc>
        <w:tc>
          <w:tcPr>
            <w:tcW w:w="7263" w:type="dxa"/>
            <w:gridSpan w:val="2"/>
            <w:shd w:val="clear" w:color="auto" w:fill="9BBB59" w:themeFill="accent3"/>
          </w:tcPr>
          <w:p w14:paraId="1A7F6E15" w14:textId="042DB9C5" w:rsidR="00FD0AA4" w:rsidRPr="00C622C8" w:rsidRDefault="00FD0AA4" w:rsidP="00E96BC6">
            <w:pPr>
              <w:rPr>
                <w:rFonts w:asciiTheme="minorHAnsi" w:hAnsiTheme="minorHAnsi" w:cs="Times New Roman"/>
                <w:szCs w:val="28"/>
                <w:lang w:val="en-US"/>
              </w:rPr>
            </w:pPr>
            <w:r w:rsidRPr="00FD0AA4">
              <w:rPr>
                <w:rFonts w:asciiTheme="minorHAnsi" w:hAnsiTheme="minorHAnsi" w:cs="Times New Roman"/>
                <w:b/>
                <w:szCs w:val="28"/>
                <w:lang w:val="en-US" w:eastAsia="zh-CN"/>
              </w:rPr>
              <w:t>END OF THE SCIENTIFIC SEMINAR</w:t>
            </w:r>
          </w:p>
        </w:tc>
      </w:tr>
    </w:tbl>
    <w:p w14:paraId="4194DB9D" w14:textId="77777777" w:rsidR="006E317D" w:rsidRPr="00D42AAA" w:rsidRDefault="0015699F" w:rsidP="00FD0AA4">
      <w:pPr>
        <w:ind w:left="708"/>
        <w:rPr>
          <w:rFonts w:cs="Times New Roman"/>
          <w:b/>
          <w:bCs/>
          <w:szCs w:val="28"/>
          <w:lang w:val="en-US" w:eastAsia="zh-CN"/>
        </w:rPr>
      </w:pPr>
      <w:r w:rsidRPr="00D42AAA">
        <w:rPr>
          <w:rFonts w:cs="Times New Roman"/>
          <w:noProof/>
          <w:szCs w:val="28"/>
          <w:lang w:val="fr-FR" w:eastAsia="fr-FR"/>
        </w:rPr>
        <w:drawing>
          <wp:anchor distT="0" distB="0" distL="114300" distR="114300" simplePos="0" relativeHeight="251659264" behindDoc="0" locked="0" layoutInCell="1" allowOverlap="1" wp14:anchorId="06B9F8DF" wp14:editId="278D2688">
            <wp:simplePos x="0" y="0"/>
            <wp:positionH relativeFrom="column">
              <wp:posOffset>5266055</wp:posOffset>
            </wp:positionH>
            <wp:positionV relativeFrom="page">
              <wp:posOffset>321733</wp:posOffset>
            </wp:positionV>
            <wp:extent cx="733425" cy="748665"/>
            <wp:effectExtent l="0" t="0" r="9525" b="0"/>
            <wp:wrapSquare wrapText="bothSides"/>
            <wp:docPr id="5" name="图片 5" descr="http://www.gdpx.com.cn/organization/logo/706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http://www.gdpx.com.cn/organization/logo/7069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7486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6E317D" w:rsidRPr="00D42AAA" w:rsidSect="00FD0AA4">
      <w:headerReference w:type="default" r:id="rId8"/>
      <w:footerReference w:type="default" r:id="rId9"/>
      <w:pgSz w:w="11906" w:h="16838"/>
      <w:pgMar w:top="1440" w:right="1440" w:bottom="1440" w:left="1440" w:header="426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576C1B9" w14:textId="77777777" w:rsidR="001F7C65" w:rsidRDefault="001F7C65" w:rsidP="00F82E92">
      <w:pPr>
        <w:spacing w:after="0" w:line="240" w:lineRule="auto"/>
      </w:pPr>
      <w:r>
        <w:separator/>
      </w:r>
    </w:p>
  </w:endnote>
  <w:endnote w:type="continuationSeparator" w:id="0">
    <w:p w14:paraId="01B22C8E" w14:textId="77777777" w:rsidR="001F7C65" w:rsidRDefault="001F7C65" w:rsidP="00F82E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o UI">
    <w:altName w:val="Century Gothic"/>
    <w:panose1 w:val="020B0502040204020203"/>
    <w:charset w:val="00"/>
    <w:family w:val="swiss"/>
    <w:pitch w:val="variable"/>
    <w:sig w:usb0="02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3E4C98" w14:textId="77777777" w:rsidR="00C622C8" w:rsidRDefault="00C622C8"/>
  <w:tbl>
    <w:tblPr>
      <w:tblStyle w:val="Grilledutableau"/>
      <w:tblW w:w="12334" w:type="dxa"/>
      <w:tblInd w:w="-131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69"/>
      <w:gridCol w:w="6663"/>
      <w:gridCol w:w="2551"/>
      <w:gridCol w:w="851"/>
    </w:tblGrid>
    <w:tr w:rsidR="00C622C8" w14:paraId="2D8A4EE0" w14:textId="77777777" w:rsidTr="00047725">
      <w:tc>
        <w:tcPr>
          <w:tcW w:w="2269" w:type="dxa"/>
        </w:tcPr>
        <w:p w14:paraId="520D412E" w14:textId="77777777" w:rsidR="00C622C8" w:rsidRDefault="00C622C8" w:rsidP="00F82E92">
          <w:pPr>
            <w:pStyle w:val="Pieddepage"/>
            <w:jc w:val="center"/>
            <w:rPr>
              <w:noProof/>
            </w:rPr>
          </w:pPr>
        </w:p>
        <w:p w14:paraId="618A5302" w14:textId="77777777" w:rsidR="00C622C8" w:rsidRDefault="00C622C8" w:rsidP="00E37294">
          <w:pPr>
            <w:pStyle w:val="Pieddepage"/>
            <w:ind w:left="317"/>
            <w:jc w:val="center"/>
            <w:rPr>
              <w:lang w:val="en-US"/>
            </w:rPr>
          </w:pPr>
          <w:r>
            <w:rPr>
              <w:noProof/>
              <w:lang w:val="fr-FR" w:eastAsia="fr-FR"/>
            </w:rPr>
            <w:drawing>
              <wp:inline distT="0" distB="0" distL="0" distR="0" wp14:anchorId="4332C0C5" wp14:editId="0D1A29F9">
                <wp:extent cx="677333" cy="476250"/>
                <wp:effectExtent l="19050" t="0" r="8467" b="0"/>
                <wp:docPr id="4" name="Immagine 3" descr="EU-flag_yellow_high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EU-flag_yellow_high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7249" cy="47619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29F50A4" w14:textId="77777777" w:rsidR="00C622C8" w:rsidRDefault="00C622C8" w:rsidP="00E37294">
          <w:pPr>
            <w:pStyle w:val="Pieddepage"/>
            <w:ind w:left="317"/>
            <w:jc w:val="center"/>
            <w:rPr>
              <w:lang w:val="en-US"/>
            </w:rPr>
          </w:pPr>
          <w:r w:rsidRPr="0067186E">
            <w:rPr>
              <w:rFonts w:ascii="Lao UI" w:hAnsi="Lao UI" w:cs="Lao UI"/>
              <w:i/>
              <w:sz w:val="10"/>
              <w:szCs w:val="16"/>
              <w:lang w:val="en-US"/>
            </w:rPr>
            <w:t>Supported by the European Union</w:t>
          </w:r>
        </w:p>
      </w:tc>
      <w:tc>
        <w:tcPr>
          <w:tcW w:w="6663" w:type="dxa"/>
        </w:tcPr>
        <w:p w14:paraId="04E5600D" w14:textId="77777777" w:rsidR="00C622C8" w:rsidRDefault="00C622C8" w:rsidP="00334A63">
          <w:pPr>
            <w:pStyle w:val="Pieddepage"/>
            <w:jc w:val="center"/>
            <w:rPr>
              <w:rFonts w:ascii="Lao UI" w:hAnsi="Lao UI" w:cs="Lao UI"/>
              <w:b/>
              <w:sz w:val="20"/>
              <w:szCs w:val="20"/>
              <w:lang w:val="en-US"/>
            </w:rPr>
          </w:pPr>
        </w:p>
        <w:p w14:paraId="6EA2763C" w14:textId="77777777" w:rsidR="00C622C8" w:rsidRPr="00F82E92" w:rsidRDefault="00C622C8" w:rsidP="00334A63">
          <w:pPr>
            <w:pStyle w:val="Pieddepage"/>
            <w:jc w:val="center"/>
            <w:rPr>
              <w:rFonts w:ascii="Lao UI" w:hAnsi="Lao UI" w:cs="Lao UI"/>
              <w:b/>
              <w:sz w:val="20"/>
              <w:szCs w:val="20"/>
              <w:lang w:val="en-US"/>
            </w:rPr>
          </w:pPr>
          <w:r w:rsidRPr="00F82E92">
            <w:rPr>
              <w:rFonts w:ascii="Lao UI" w:hAnsi="Lao UI" w:cs="Lao UI"/>
              <w:b/>
              <w:sz w:val="20"/>
              <w:szCs w:val="20"/>
              <w:lang w:val="en-US"/>
            </w:rPr>
            <w:t>MEDIUM</w:t>
          </w:r>
        </w:p>
        <w:p w14:paraId="699EDFBE" w14:textId="77777777" w:rsidR="00C622C8" w:rsidRPr="00E37294" w:rsidRDefault="00C622C8" w:rsidP="00334A63">
          <w:pPr>
            <w:pStyle w:val="Pieddepage"/>
            <w:jc w:val="center"/>
            <w:rPr>
              <w:rFonts w:ascii="Lao UI" w:hAnsi="Lao UI" w:cs="Lao UI"/>
              <w:i/>
              <w:sz w:val="16"/>
              <w:szCs w:val="16"/>
              <w:lang w:val="en-US"/>
            </w:rPr>
          </w:pPr>
          <w:r w:rsidRPr="00E37294">
            <w:rPr>
              <w:rFonts w:ascii="Lao UI" w:hAnsi="Lao UI" w:cs="Lao UI"/>
              <w:i/>
              <w:sz w:val="16"/>
              <w:szCs w:val="16"/>
              <w:lang w:val="en-US"/>
            </w:rPr>
            <w:t>New pathways for sustainable urban development in China's medium-sized cities</w:t>
          </w:r>
        </w:p>
        <w:p w14:paraId="0EFA7749" w14:textId="77777777" w:rsidR="00C622C8" w:rsidRPr="00E37294" w:rsidRDefault="00C622C8" w:rsidP="00334A63">
          <w:pPr>
            <w:pStyle w:val="Pieddepage"/>
            <w:jc w:val="center"/>
            <w:rPr>
              <w:rFonts w:ascii="Lao UI" w:hAnsi="Lao UI" w:cs="Lao UI"/>
              <w:i/>
              <w:sz w:val="16"/>
              <w:szCs w:val="16"/>
              <w:lang w:val="en-US"/>
            </w:rPr>
          </w:pPr>
        </w:p>
        <w:p w14:paraId="39BED747" w14:textId="77777777" w:rsidR="00C622C8" w:rsidRDefault="00C622C8" w:rsidP="00334A63">
          <w:pPr>
            <w:pStyle w:val="Pieddepage"/>
            <w:jc w:val="center"/>
            <w:rPr>
              <w:rFonts w:ascii="Lao UI" w:hAnsi="Lao UI" w:cs="Lao UI"/>
              <w:sz w:val="16"/>
              <w:szCs w:val="16"/>
              <w:lang w:val="en-US"/>
            </w:rPr>
          </w:pPr>
          <w:r>
            <w:rPr>
              <w:rFonts w:ascii="Lao UI" w:hAnsi="Lao UI" w:cs="Lao UI"/>
              <w:sz w:val="16"/>
              <w:szCs w:val="16"/>
              <w:lang w:val="en-US"/>
            </w:rPr>
            <w:t>http://mediumcities-china.org</w:t>
          </w:r>
        </w:p>
        <w:p w14:paraId="69559BA0" w14:textId="77777777" w:rsidR="00C622C8" w:rsidRDefault="00C622C8" w:rsidP="00334A63">
          <w:pPr>
            <w:pStyle w:val="Pieddepage"/>
            <w:jc w:val="center"/>
            <w:rPr>
              <w:lang w:val="en-US"/>
            </w:rPr>
          </w:pPr>
          <w:r>
            <w:rPr>
              <w:rFonts w:ascii="Lao UI" w:hAnsi="Lao UI" w:cs="Lao UI"/>
              <w:sz w:val="16"/>
              <w:szCs w:val="16"/>
              <w:lang w:val="en-US"/>
            </w:rPr>
            <w:t>info@ mediumcities-china.org</w:t>
          </w:r>
        </w:p>
      </w:tc>
      <w:tc>
        <w:tcPr>
          <w:tcW w:w="2551" w:type="dxa"/>
        </w:tcPr>
        <w:p w14:paraId="14404B5A" w14:textId="77777777" w:rsidR="00C622C8" w:rsidRDefault="00C622C8" w:rsidP="00E37294">
          <w:pPr>
            <w:pStyle w:val="Pieddepage"/>
            <w:ind w:right="-250"/>
            <w:jc w:val="center"/>
            <w:rPr>
              <w:lang w:val="en-US"/>
            </w:rPr>
          </w:pPr>
          <w:r>
            <w:rPr>
              <w:noProof/>
              <w:lang w:val="fr-FR" w:eastAsia="fr-FR"/>
            </w:rPr>
            <w:drawing>
              <wp:inline distT="0" distB="0" distL="0" distR="0" wp14:anchorId="3FC8F838" wp14:editId="1BE7501E">
                <wp:extent cx="1057275" cy="988894"/>
                <wp:effectExtent l="19050" t="0" r="9525" b="0"/>
                <wp:docPr id="3" name="Immagine 2" descr="Logo-NewRed-Square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-NewRed-Square.jpg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54276" cy="98608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51" w:type="dxa"/>
        </w:tcPr>
        <w:p w14:paraId="019789B3" w14:textId="77777777" w:rsidR="00C622C8" w:rsidRDefault="00C622C8" w:rsidP="00F82E92">
          <w:pPr>
            <w:pStyle w:val="Pieddepage"/>
            <w:jc w:val="center"/>
            <w:rPr>
              <w:lang w:val="en-US"/>
            </w:rPr>
          </w:pPr>
        </w:p>
      </w:tc>
    </w:tr>
  </w:tbl>
  <w:p w14:paraId="2E00BFB8" w14:textId="77777777" w:rsidR="00C622C8" w:rsidRPr="00F82E92" w:rsidRDefault="00C622C8" w:rsidP="00F82E92">
    <w:pPr>
      <w:pStyle w:val="Pieddepage"/>
      <w:jc w:val="center"/>
      <w:rPr>
        <w:lang w:val="en-US"/>
      </w:rPr>
    </w:pPr>
    <w:r w:rsidRPr="00F82E92">
      <w:rPr>
        <w:lang w:val="en-US"/>
      </w:rPr>
      <w:t xml:space="preserve">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EE693D8" w14:textId="77777777" w:rsidR="001F7C65" w:rsidRDefault="001F7C65" w:rsidP="00F82E92">
      <w:pPr>
        <w:spacing w:after="0" w:line="240" w:lineRule="auto"/>
      </w:pPr>
      <w:r>
        <w:separator/>
      </w:r>
    </w:p>
  </w:footnote>
  <w:footnote w:type="continuationSeparator" w:id="0">
    <w:p w14:paraId="4126293B" w14:textId="77777777" w:rsidR="001F7C65" w:rsidRDefault="001F7C65" w:rsidP="00F82E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0" w:type="auto"/>
      <w:tblInd w:w="-60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83"/>
      <w:gridCol w:w="4583"/>
    </w:tblGrid>
    <w:tr w:rsidR="00C622C8" w14:paraId="47E85BB7" w14:textId="77777777" w:rsidTr="00F82E92">
      <w:tc>
        <w:tcPr>
          <w:tcW w:w="4583" w:type="dxa"/>
        </w:tcPr>
        <w:p w14:paraId="5CFD7100" w14:textId="77777777" w:rsidR="00C622C8" w:rsidRDefault="00C622C8">
          <w:pPr>
            <w:pStyle w:val="En-tte"/>
          </w:pPr>
          <w:r>
            <w:rPr>
              <w:noProof/>
              <w:lang w:val="fr-FR" w:eastAsia="fr-FR"/>
            </w:rPr>
            <w:drawing>
              <wp:inline distT="0" distB="0" distL="0" distR="0" wp14:anchorId="04BB33F4" wp14:editId="1CC4C127">
                <wp:extent cx="2428875" cy="748973"/>
                <wp:effectExtent l="19050" t="0" r="9525" b="0"/>
                <wp:docPr id="2" name="Immagine 1" descr="Logo-NewRed-Grande-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-NewRed-Grande-300DPI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44189" cy="7536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583" w:type="dxa"/>
        </w:tcPr>
        <w:p w14:paraId="01E4F71A" w14:textId="77777777" w:rsidR="00C622C8" w:rsidRDefault="00C622C8">
          <w:pPr>
            <w:pStyle w:val="En-tte"/>
          </w:pPr>
        </w:p>
      </w:tc>
    </w:tr>
  </w:tbl>
  <w:p w14:paraId="381348F6" w14:textId="77777777" w:rsidR="00C622C8" w:rsidRDefault="00C622C8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2E92"/>
    <w:rsid w:val="00003B93"/>
    <w:rsid w:val="00006FB9"/>
    <w:rsid w:val="00017EAF"/>
    <w:rsid w:val="00047725"/>
    <w:rsid w:val="00082CCF"/>
    <w:rsid w:val="00094980"/>
    <w:rsid w:val="000A16E5"/>
    <w:rsid w:val="000B27CB"/>
    <w:rsid w:val="000B416F"/>
    <w:rsid w:val="000D175D"/>
    <w:rsid w:val="000E7BE7"/>
    <w:rsid w:val="000F7E23"/>
    <w:rsid w:val="001131A0"/>
    <w:rsid w:val="001131CF"/>
    <w:rsid w:val="00114A84"/>
    <w:rsid w:val="00127C42"/>
    <w:rsid w:val="00150019"/>
    <w:rsid w:val="0015699F"/>
    <w:rsid w:val="001A603F"/>
    <w:rsid w:val="001A6FED"/>
    <w:rsid w:val="001B5B8B"/>
    <w:rsid w:val="001C73C0"/>
    <w:rsid w:val="001E458E"/>
    <w:rsid w:val="001E7335"/>
    <w:rsid w:val="001F7C65"/>
    <w:rsid w:val="00207645"/>
    <w:rsid w:val="00245202"/>
    <w:rsid w:val="002560EF"/>
    <w:rsid w:val="00261EA1"/>
    <w:rsid w:val="00273C19"/>
    <w:rsid w:val="0027579F"/>
    <w:rsid w:val="00282B50"/>
    <w:rsid w:val="00294DDC"/>
    <w:rsid w:val="002B14DF"/>
    <w:rsid w:val="00301E6C"/>
    <w:rsid w:val="003261A1"/>
    <w:rsid w:val="0033156C"/>
    <w:rsid w:val="00331EB7"/>
    <w:rsid w:val="00334A63"/>
    <w:rsid w:val="00357B86"/>
    <w:rsid w:val="00394A34"/>
    <w:rsid w:val="003B59FD"/>
    <w:rsid w:val="003B75B3"/>
    <w:rsid w:val="004028F1"/>
    <w:rsid w:val="004205B8"/>
    <w:rsid w:val="00421C59"/>
    <w:rsid w:val="00440255"/>
    <w:rsid w:val="00473BE2"/>
    <w:rsid w:val="00483BD8"/>
    <w:rsid w:val="004A56ED"/>
    <w:rsid w:val="004E6836"/>
    <w:rsid w:val="004F166D"/>
    <w:rsid w:val="004F46AE"/>
    <w:rsid w:val="005010F2"/>
    <w:rsid w:val="00505E9B"/>
    <w:rsid w:val="00512E75"/>
    <w:rsid w:val="00515A17"/>
    <w:rsid w:val="005A01D3"/>
    <w:rsid w:val="005D6D26"/>
    <w:rsid w:val="006020A3"/>
    <w:rsid w:val="00604797"/>
    <w:rsid w:val="0060626E"/>
    <w:rsid w:val="0061293E"/>
    <w:rsid w:val="00622AD6"/>
    <w:rsid w:val="00663C05"/>
    <w:rsid w:val="00665B36"/>
    <w:rsid w:val="0067186E"/>
    <w:rsid w:val="0067244A"/>
    <w:rsid w:val="00677723"/>
    <w:rsid w:val="00686420"/>
    <w:rsid w:val="006A1525"/>
    <w:rsid w:val="006D6B04"/>
    <w:rsid w:val="006E317D"/>
    <w:rsid w:val="00721C90"/>
    <w:rsid w:val="007533ED"/>
    <w:rsid w:val="00756EF7"/>
    <w:rsid w:val="00762155"/>
    <w:rsid w:val="00764AC8"/>
    <w:rsid w:val="00796D43"/>
    <w:rsid w:val="007C07C0"/>
    <w:rsid w:val="007C3C12"/>
    <w:rsid w:val="007D35EC"/>
    <w:rsid w:val="007E1961"/>
    <w:rsid w:val="008024C4"/>
    <w:rsid w:val="00803A51"/>
    <w:rsid w:val="008131BD"/>
    <w:rsid w:val="00820EB1"/>
    <w:rsid w:val="008249F2"/>
    <w:rsid w:val="0084459D"/>
    <w:rsid w:val="008450C9"/>
    <w:rsid w:val="00866D97"/>
    <w:rsid w:val="008C2C37"/>
    <w:rsid w:val="008E52CD"/>
    <w:rsid w:val="008F0C34"/>
    <w:rsid w:val="008F2214"/>
    <w:rsid w:val="00924531"/>
    <w:rsid w:val="0094378B"/>
    <w:rsid w:val="009736EE"/>
    <w:rsid w:val="009A0EEF"/>
    <w:rsid w:val="009A7C6E"/>
    <w:rsid w:val="009D0D7E"/>
    <w:rsid w:val="009E2CD6"/>
    <w:rsid w:val="00A05E4B"/>
    <w:rsid w:val="00A225F4"/>
    <w:rsid w:val="00A2292C"/>
    <w:rsid w:val="00A23F34"/>
    <w:rsid w:val="00A92B3B"/>
    <w:rsid w:val="00AD40D5"/>
    <w:rsid w:val="00B030A3"/>
    <w:rsid w:val="00B31AD2"/>
    <w:rsid w:val="00B508FA"/>
    <w:rsid w:val="00B744BD"/>
    <w:rsid w:val="00B77CF3"/>
    <w:rsid w:val="00B817FB"/>
    <w:rsid w:val="00BA165D"/>
    <w:rsid w:val="00BA2F13"/>
    <w:rsid w:val="00BD0848"/>
    <w:rsid w:val="00BE3A26"/>
    <w:rsid w:val="00BF2EB2"/>
    <w:rsid w:val="00C25E3A"/>
    <w:rsid w:val="00C61E6F"/>
    <w:rsid w:val="00C622C8"/>
    <w:rsid w:val="00C742D6"/>
    <w:rsid w:val="00C8645F"/>
    <w:rsid w:val="00C87501"/>
    <w:rsid w:val="00CA58CE"/>
    <w:rsid w:val="00CC6ED6"/>
    <w:rsid w:val="00CD0726"/>
    <w:rsid w:val="00CF5A10"/>
    <w:rsid w:val="00D05410"/>
    <w:rsid w:val="00D42AAA"/>
    <w:rsid w:val="00D4786B"/>
    <w:rsid w:val="00D57563"/>
    <w:rsid w:val="00D91601"/>
    <w:rsid w:val="00D9492F"/>
    <w:rsid w:val="00DD14FA"/>
    <w:rsid w:val="00E04A76"/>
    <w:rsid w:val="00E10C3D"/>
    <w:rsid w:val="00E2436F"/>
    <w:rsid w:val="00E311E3"/>
    <w:rsid w:val="00E37294"/>
    <w:rsid w:val="00E53B7F"/>
    <w:rsid w:val="00E53C50"/>
    <w:rsid w:val="00E65353"/>
    <w:rsid w:val="00EA19C9"/>
    <w:rsid w:val="00EB34EC"/>
    <w:rsid w:val="00EC5468"/>
    <w:rsid w:val="00ED36C1"/>
    <w:rsid w:val="00ED3D20"/>
    <w:rsid w:val="00F50B4A"/>
    <w:rsid w:val="00F632E6"/>
    <w:rsid w:val="00F766A7"/>
    <w:rsid w:val="00F82E92"/>
    <w:rsid w:val="00F848D9"/>
    <w:rsid w:val="00FA232B"/>
    <w:rsid w:val="00FB0484"/>
    <w:rsid w:val="00FB0D85"/>
    <w:rsid w:val="00FB3C04"/>
    <w:rsid w:val="00FB3E62"/>
    <w:rsid w:val="00FD0AA4"/>
    <w:rsid w:val="00FE138A"/>
    <w:rsid w:val="00FE34AA"/>
    <w:rsid w:val="00FE4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CE169A2"/>
  <w15:docId w15:val="{93FD8380-5D8C-4D1E-80B0-6E44A9129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1961"/>
    <w:rPr>
      <w:rFonts w:ascii="Times New Roman" w:hAnsi="Times New Roman"/>
      <w:sz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82E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82E92"/>
  </w:style>
  <w:style w:type="paragraph" w:styleId="Pieddepage">
    <w:name w:val="footer"/>
    <w:basedOn w:val="Normal"/>
    <w:link w:val="PieddepageCar"/>
    <w:uiPriority w:val="99"/>
    <w:unhideWhenUsed/>
    <w:rsid w:val="00F82E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82E92"/>
  </w:style>
  <w:style w:type="paragraph" w:styleId="Textedebulles">
    <w:name w:val="Balloon Text"/>
    <w:basedOn w:val="Normal"/>
    <w:link w:val="TextedebullesCar"/>
    <w:uiPriority w:val="99"/>
    <w:semiHidden/>
    <w:unhideWhenUsed/>
    <w:rsid w:val="00F82E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82E92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qFormat/>
    <w:rsid w:val="00F82E9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Date">
    <w:name w:val="Date"/>
    <w:basedOn w:val="Normal"/>
    <w:next w:val="Normal"/>
    <w:link w:val="DateCar"/>
    <w:uiPriority w:val="99"/>
    <w:semiHidden/>
    <w:unhideWhenUsed/>
    <w:rsid w:val="006E317D"/>
    <w:pPr>
      <w:ind w:leftChars="2500" w:left="100"/>
    </w:pPr>
  </w:style>
  <w:style w:type="character" w:customStyle="1" w:styleId="DateCar">
    <w:name w:val="Date Car"/>
    <w:basedOn w:val="Policepardfaut"/>
    <w:link w:val="Date"/>
    <w:uiPriority w:val="99"/>
    <w:semiHidden/>
    <w:rsid w:val="006E317D"/>
    <w:rPr>
      <w:rFonts w:ascii="Times New Roman" w:hAnsi="Times New Roman"/>
      <w:sz w:val="24"/>
    </w:rPr>
  </w:style>
  <w:style w:type="character" w:styleId="Marquedecommentaire">
    <w:name w:val="annotation reference"/>
    <w:basedOn w:val="Policepardfaut"/>
    <w:uiPriority w:val="99"/>
    <w:semiHidden/>
    <w:unhideWhenUsed/>
    <w:rsid w:val="004205B8"/>
    <w:rPr>
      <w:sz w:val="21"/>
      <w:szCs w:val="21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4205B8"/>
  </w:style>
  <w:style w:type="character" w:customStyle="1" w:styleId="CommentaireCar">
    <w:name w:val="Commentaire Car"/>
    <w:basedOn w:val="Policepardfaut"/>
    <w:link w:val="Commentaire"/>
    <w:uiPriority w:val="99"/>
    <w:semiHidden/>
    <w:rsid w:val="004205B8"/>
    <w:rPr>
      <w:rFonts w:ascii="Times New Roman" w:hAnsi="Times New Roman"/>
      <w:sz w:val="28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4205B8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4205B8"/>
    <w:rPr>
      <w:rFonts w:ascii="Times New Roman" w:hAnsi="Times New Roman"/>
      <w:b/>
      <w:bCs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784575-2B4B-410F-90CC-0582819C01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643</Words>
  <Characters>3540</Characters>
  <Application>Microsoft Office Word</Application>
  <DocSecurity>0</DocSecurity>
  <Lines>29</Lines>
  <Paragraphs>8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4175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Cristiano Mutti</dc:creator>
  <cp:lastModifiedBy>Florent Resche-Rigon</cp:lastModifiedBy>
  <cp:revision>7</cp:revision>
  <dcterms:created xsi:type="dcterms:W3CDTF">2016-11-24T12:09:00Z</dcterms:created>
  <dcterms:modified xsi:type="dcterms:W3CDTF">2016-11-29T14:33:00Z</dcterms:modified>
</cp:coreProperties>
</file>