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BE4" w:rsidRPr="00EB765A" w:rsidRDefault="00655BE4" w:rsidP="00655BE4">
      <w:pPr>
        <w:spacing w:before="1200" w:after="0"/>
        <w:rPr>
          <w:lang w:val="fr-FR"/>
        </w:rPr>
      </w:pPr>
    </w:p>
    <w:p w:rsidR="00CF5508" w:rsidRPr="00EB765A" w:rsidRDefault="00655BE4" w:rsidP="00655BE4">
      <w:pPr>
        <w:pStyle w:val="ISTE-Chaptertitle"/>
      </w:pPr>
      <w:r w:rsidRPr="00EB765A">
        <w:t xml:space="preserve">Consignes </w:t>
      </w:r>
      <w:proofErr w:type="spellStart"/>
      <w:r w:rsidRPr="00EB765A">
        <w:t>biblio_système</w:t>
      </w:r>
      <w:proofErr w:type="spellEnd"/>
      <w:r w:rsidRPr="00EB765A">
        <w:t xml:space="preserve"> Harvard</w:t>
      </w:r>
    </w:p>
    <w:p w:rsidR="00655BE4" w:rsidRPr="00EB765A" w:rsidRDefault="004C0136" w:rsidP="00655BE4">
      <w:pPr>
        <w:pStyle w:val="ISTE-paragraph"/>
        <w:rPr>
          <w:lang w:val="fr-FR"/>
        </w:rPr>
      </w:pPr>
      <w:r w:rsidRPr="00EB765A">
        <w:rPr>
          <w:lang w:val="fr-FR"/>
        </w:rPr>
        <w:t xml:space="preserve">Le style </w:t>
      </w:r>
      <w:proofErr w:type="spellStart"/>
      <w:r w:rsidRPr="00EB765A">
        <w:rPr>
          <w:lang w:val="fr-FR"/>
        </w:rPr>
        <w:t>ISTE</w:t>
      </w:r>
      <w:proofErr w:type="spellEnd"/>
      <w:r w:rsidRPr="00EB765A">
        <w:rPr>
          <w:lang w:val="fr-FR"/>
        </w:rPr>
        <w:t xml:space="preserve"> pour les références bibliographiques</w:t>
      </w:r>
      <w:r w:rsidR="00337B96" w:rsidRPr="00EB765A">
        <w:rPr>
          <w:lang w:val="fr-FR"/>
        </w:rPr>
        <w:t xml:space="preserve"> </w:t>
      </w:r>
      <w:r w:rsidRPr="00EB765A">
        <w:rPr>
          <w:lang w:val="fr-FR"/>
        </w:rPr>
        <w:t>s’appuie sur le système Harvard</w:t>
      </w:r>
      <w:r w:rsidR="00337B96" w:rsidRPr="00EB765A">
        <w:rPr>
          <w:lang w:val="fr-FR"/>
        </w:rPr>
        <w:t xml:space="preserve">. </w:t>
      </w:r>
      <w:r w:rsidRPr="00EB765A">
        <w:rPr>
          <w:lang w:val="fr-FR"/>
        </w:rPr>
        <w:t>Les références dans le texte</w:t>
      </w:r>
      <w:r w:rsidR="00547403" w:rsidRPr="00EB765A">
        <w:rPr>
          <w:lang w:val="fr-FR"/>
        </w:rPr>
        <w:t xml:space="preserve"> </w:t>
      </w:r>
      <w:r w:rsidRPr="00EB765A">
        <w:rPr>
          <w:lang w:val="fr-FR"/>
        </w:rPr>
        <w:t xml:space="preserve">prennent </w:t>
      </w:r>
      <w:r w:rsidR="002054A2" w:rsidRPr="00EB765A">
        <w:rPr>
          <w:lang w:val="fr-FR"/>
        </w:rPr>
        <w:t>ainsi</w:t>
      </w:r>
      <w:r w:rsidRPr="00EB765A">
        <w:rPr>
          <w:lang w:val="fr-FR"/>
        </w:rPr>
        <w:t xml:space="preserve"> </w:t>
      </w:r>
      <w:r w:rsidR="00E958F5" w:rsidRPr="00EB765A">
        <w:rPr>
          <w:lang w:val="fr-FR"/>
        </w:rPr>
        <w:t>la forme</w:t>
      </w:r>
      <w:r w:rsidR="0008779A" w:rsidRPr="00EB765A">
        <w:rPr>
          <w:lang w:val="fr-FR"/>
        </w:rPr>
        <w:t xml:space="preserve"> : </w:t>
      </w:r>
      <w:r w:rsidRPr="00EB765A">
        <w:rPr>
          <w:lang w:val="fr-FR"/>
        </w:rPr>
        <w:t xml:space="preserve">nom de l’auteur </w:t>
      </w:r>
      <w:r w:rsidR="002054A2" w:rsidRPr="00EB765A">
        <w:rPr>
          <w:lang w:val="fr-FR"/>
        </w:rPr>
        <w:t>+</w:t>
      </w:r>
      <w:r w:rsidRPr="00EB765A">
        <w:rPr>
          <w:lang w:val="fr-FR"/>
        </w:rPr>
        <w:t xml:space="preserve"> date</w:t>
      </w:r>
      <w:r w:rsidR="007D7B1D" w:rsidRPr="00EB765A">
        <w:rPr>
          <w:lang w:val="fr-FR"/>
        </w:rPr>
        <w:t xml:space="preserve"> entre parenthèses</w:t>
      </w:r>
      <w:r w:rsidR="00E958F5" w:rsidRPr="00EB765A">
        <w:rPr>
          <w:lang w:val="fr-FR"/>
        </w:rPr>
        <w:t> </w:t>
      </w:r>
      <w:r w:rsidRPr="00EB765A">
        <w:rPr>
          <w:lang w:val="fr-FR"/>
        </w:rPr>
        <w:t>(</w:t>
      </w:r>
      <w:r w:rsidR="00547403" w:rsidRPr="00EB765A">
        <w:rPr>
          <w:lang w:val="fr-FR"/>
        </w:rPr>
        <w:t xml:space="preserve">Smith </w:t>
      </w:r>
      <w:r w:rsidRPr="00EB765A">
        <w:rPr>
          <w:lang w:val="fr-FR"/>
        </w:rPr>
        <w:t>1990)</w:t>
      </w:r>
      <w:r w:rsidR="00E9233B" w:rsidRPr="00EB765A">
        <w:rPr>
          <w:lang w:val="fr-FR"/>
        </w:rPr>
        <w:t xml:space="preserve"> en p</w:t>
      </w:r>
      <w:bookmarkStart w:id="0" w:name="_GoBack"/>
      <w:bookmarkEnd w:id="0"/>
      <w:r w:rsidR="00E9233B" w:rsidRPr="00EB765A">
        <w:rPr>
          <w:lang w:val="fr-FR"/>
        </w:rPr>
        <w:t>olice noire</w:t>
      </w:r>
      <w:r w:rsidRPr="00EB765A">
        <w:rPr>
          <w:lang w:val="fr-FR"/>
        </w:rPr>
        <w:t>.</w:t>
      </w:r>
      <w:r w:rsidR="00547403" w:rsidRPr="00EB765A">
        <w:rPr>
          <w:lang w:val="fr-FR"/>
        </w:rPr>
        <w:t xml:space="preserve"> </w:t>
      </w:r>
      <w:r w:rsidR="00B702B9" w:rsidRPr="00EB765A">
        <w:rPr>
          <w:lang w:val="fr-FR"/>
        </w:rPr>
        <w:t>Dans la bibliographie, l</w:t>
      </w:r>
      <w:r w:rsidRPr="00EB765A">
        <w:rPr>
          <w:lang w:val="fr-FR"/>
        </w:rPr>
        <w:t>es références sont triées par ordre alphabétique selon le nom de l’auteur.</w:t>
      </w:r>
    </w:p>
    <w:p w:rsidR="00547403" w:rsidRPr="00EB765A" w:rsidRDefault="004C0136" w:rsidP="00655BE4">
      <w:pPr>
        <w:pStyle w:val="ISTE-11levelhead"/>
        <w:rPr>
          <w:lang w:val="fr-FR"/>
        </w:rPr>
      </w:pPr>
      <w:r w:rsidRPr="00EB765A">
        <w:rPr>
          <w:lang w:val="fr-FR"/>
        </w:rPr>
        <w:t>Dans le texte</w:t>
      </w:r>
    </w:p>
    <w:p w:rsidR="00547403" w:rsidRPr="00EB765A" w:rsidRDefault="004C0136" w:rsidP="00655BE4">
      <w:pPr>
        <w:pStyle w:val="ISTE-paragraph"/>
        <w:rPr>
          <w:lang w:val="fr-FR"/>
        </w:rPr>
      </w:pPr>
      <w:r w:rsidRPr="00EB765A">
        <w:rPr>
          <w:lang w:val="fr-FR"/>
        </w:rPr>
        <w:t>Trier les</w:t>
      </w:r>
      <w:r w:rsidR="00547403" w:rsidRPr="00EB765A">
        <w:rPr>
          <w:lang w:val="fr-FR"/>
        </w:rPr>
        <w:t xml:space="preserve"> </w:t>
      </w:r>
      <w:r w:rsidRPr="00EB765A">
        <w:rPr>
          <w:lang w:val="fr-FR"/>
        </w:rPr>
        <w:t>références dans le texte par ordre chronologique</w:t>
      </w:r>
      <w:r w:rsidR="00963F31" w:rsidRPr="00EB765A">
        <w:rPr>
          <w:lang w:val="fr-FR"/>
        </w:rPr>
        <w:t> </w:t>
      </w:r>
      <w:r w:rsidRPr="00EB765A">
        <w:rPr>
          <w:lang w:val="fr-FR"/>
        </w:rPr>
        <w:t>(</w:t>
      </w:r>
      <w:r w:rsidR="00547403" w:rsidRPr="00EB765A">
        <w:rPr>
          <w:lang w:val="fr-FR"/>
        </w:rPr>
        <w:t>Smith 1990</w:t>
      </w:r>
      <w:r w:rsidRPr="00EB765A">
        <w:rPr>
          <w:lang w:val="fr-FR"/>
        </w:rPr>
        <w:t> </w:t>
      </w:r>
      <w:r w:rsidR="00547403" w:rsidRPr="00EB765A">
        <w:rPr>
          <w:lang w:val="fr-FR"/>
        </w:rPr>
        <w:t xml:space="preserve">; Jones 1995), </w:t>
      </w:r>
      <w:r w:rsidRPr="00EB765A">
        <w:rPr>
          <w:lang w:val="fr-FR"/>
        </w:rPr>
        <w:t>puis par ordre alp</w:t>
      </w:r>
      <w:r w:rsidR="00BC0CE8" w:rsidRPr="00EB765A">
        <w:rPr>
          <w:lang w:val="fr-FR"/>
        </w:rPr>
        <w:t>hab</w:t>
      </w:r>
      <w:r w:rsidRPr="00EB765A">
        <w:rPr>
          <w:lang w:val="fr-FR"/>
        </w:rPr>
        <w:t>étique lorsque la date est la même (</w:t>
      </w:r>
      <w:r w:rsidR="00547403" w:rsidRPr="00EB765A">
        <w:rPr>
          <w:lang w:val="fr-FR"/>
        </w:rPr>
        <w:t>Smith</w:t>
      </w:r>
      <w:r w:rsidRPr="00EB765A">
        <w:rPr>
          <w:lang w:val="fr-FR"/>
        </w:rPr>
        <w:t xml:space="preserve"> et</w:t>
      </w:r>
      <w:r w:rsidR="003900EB" w:rsidRPr="00EB765A">
        <w:rPr>
          <w:lang w:val="fr-FR"/>
        </w:rPr>
        <w:t xml:space="preserve"> Jones</w:t>
      </w:r>
      <w:r w:rsidR="00547403" w:rsidRPr="00EB765A">
        <w:rPr>
          <w:lang w:val="fr-FR"/>
        </w:rPr>
        <w:t xml:space="preserve"> 1990</w:t>
      </w:r>
      <w:r w:rsidRPr="00EB765A">
        <w:rPr>
          <w:lang w:val="fr-FR"/>
        </w:rPr>
        <w:t> </w:t>
      </w:r>
      <w:r w:rsidR="00547403" w:rsidRPr="00EB765A">
        <w:rPr>
          <w:lang w:val="fr-FR"/>
        </w:rPr>
        <w:t>; Brown 2001</w:t>
      </w:r>
      <w:r w:rsidRPr="00EB765A">
        <w:rPr>
          <w:lang w:val="fr-FR"/>
        </w:rPr>
        <w:t> </w:t>
      </w:r>
      <w:r w:rsidR="00547403" w:rsidRPr="00EB765A">
        <w:rPr>
          <w:lang w:val="fr-FR"/>
        </w:rPr>
        <w:t xml:space="preserve">; Walton 2001). </w:t>
      </w:r>
      <w:r w:rsidRPr="00EB765A">
        <w:rPr>
          <w:lang w:val="fr-FR"/>
        </w:rPr>
        <w:t>Pour les références ave</w:t>
      </w:r>
      <w:r w:rsidR="003C3D0D" w:rsidRPr="00EB765A">
        <w:rPr>
          <w:lang w:val="fr-FR"/>
        </w:rPr>
        <w:t>c</w:t>
      </w:r>
      <w:r w:rsidRPr="00EB765A">
        <w:rPr>
          <w:lang w:val="fr-FR"/>
        </w:rPr>
        <w:t xml:space="preserve"> 3 auteurs ou plus, conserver le premier nom et ajouter « </w:t>
      </w:r>
      <w:r w:rsidR="00547403" w:rsidRPr="00EB765A">
        <w:rPr>
          <w:i/>
          <w:lang w:val="fr-FR"/>
        </w:rPr>
        <w:t>et al.</w:t>
      </w:r>
      <w:r w:rsidRPr="00EB765A">
        <w:rPr>
          <w:lang w:val="fr-FR"/>
        </w:rPr>
        <w:t> » à la suite (</w:t>
      </w:r>
      <w:r w:rsidR="00547403" w:rsidRPr="00EB765A">
        <w:rPr>
          <w:lang w:val="fr-FR"/>
        </w:rPr>
        <w:t xml:space="preserve">Smith </w:t>
      </w:r>
      <w:r w:rsidR="00547403" w:rsidRPr="00EB765A">
        <w:rPr>
          <w:i/>
          <w:lang w:val="fr-FR"/>
        </w:rPr>
        <w:t>et al.</w:t>
      </w:r>
      <w:r w:rsidR="00547403" w:rsidRPr="00EB765A">
        <w:rPr>
          <w:lang w:val="fr-FR"/>
        </w:rPr>
        <w:t xml:space="preserve"> 1990).</w:t>
      </w:r>
    </w:p>
    <w:p w:rsidR="00413EEA" w:rsidRPr="00EB765A" w:rsidRDefault="004C0136" w:rsidP="00655BE4">
      <w:pPr>
        <w:pStyle w:val="ISTE-paragraph"/>
        <w:rPr>
          <w:lang w:val="fr-FR"/>
        </w:rPr>
      </w:pPr>
      <w:r w:rsidRPr="00EB765A">
        <w:rPr>
          <w:lang w:val="fr-FR"/>
        </w:rPr>
        <w:t xml:space="preserve">Les numéros de pages doivent être ajoutés </w:t>
      </w:r>
      <w:r w:rsidR="0024119F" w:rsidRPr="00EB765A">
        <w:rPr>
          <w:lang w:val="fr-FR"/>
        </w:rPr>
        <w:t>après</w:t>
      </w:r>
      <w:r w:rsidRPr="00EB765A">
        <w:rPr>
          <w:lang w:val="fr-FR"/>
        </w:rPr>
        <w:t xml:space="preserve"> la date : (Smith 1990, p. 1) ou (Smith 1990, p. 1-</w:t>
      </w:r>
      <w:r w:rsidR="00090416" w:rsidRPr="00EB765A">
        <w:rPr>
          <w:lang w:val="fr-FR"/>
        </w:rPr>
        <w:t>10).</w:t>
      </w:r>
    </w:p>
    <w:p w:rsidR="00547403" w:rsidRPr="00EB765A" w:rsidRDefault="004C0136" w:rsidP="00655BE4">
      <w:pPr>
        <w:pStyle w:val="ISTE-11levelhead"/>
        <w:rPr>
          <w:lang w:val="fr-FR"/>
        </w:rPr>
      </w:pPr>
      <w:r w:rsidRPr="00EB765A">
        <w:rPr>
          <w:lang w:val="fr-FR"/>
        </w:rPr>
        <w:t>Dans la bibliographie</w:t>
      </w:r>
    </w:p>
    <w:p w:rsidR="0009717D" w:rsidRPr="00EB765A" w:rsidRDefault="00177422" w:rsidP="00655BE4">
      <w:pPr>
        <w:pStyle w:val="ISTE-paragraph"/>
        <w:rPr>
          <w:lang w:val="fr-FR"/>
        </w:rPr>
      </w:pPr>
      <w:r w:rsidRPr="00EB765A">
        <w:rPr>
          <w:lang w:val="fr-FR"/>
        </w:rPr>
        <w:t>Dans un premier temps, t</w:t>
      </w:r>
      <w:r w:rsidR="00B968B2" w:rsidRPr="00EB765A">
        <w:rPr>
          <w:lang w:val="fr-FR"/>
        </w:rPr>
        <w:t>rier les</w:t>
      </w:r>
      <w:r w:rsidR="00547403" w:rsidRPr="00EB765A">
        <w:rPr>
          <w:lang w:val="fr-FR"/>
        </w:rPr>
        <w:t xml:space="preserve"> </w:t>
      </w:r>
      <w:r w:rsidR="00B968B2" w:rsidRPr="00EB765A">
        <w:rPr>
          <w:lang w:val="fr-FR"/>
        </w:rPr>
        <w:t>réfé</w:t>
      </w:r>
      <w:r w:rsidR="00547403" w:rsidRPr="00EB765A">
        <w:rPr>
          <w:lang w:val="fr-FR"/>
        </w:rPr>
        <w:t xml:space="preserve">rences </w:t>
      </w:r>
      <w:r w:rsidR="00CF1312" w:rsidRPr="00EB765A">
        <w:rPr>
          <w:lang w:val="fr-FR"/>
        </w:rPr>
        <w:t>par ordre alphabétique</w:t>
      </w:r>
      <w:r w:rsidR="00B968B2" w:rsidRPr="00EB765A">
        <w:rPr>
          <w:lang w:val="fr-FR"/>
        </w:rPr>
        <w:t xml:space="preserve">, puis selon le </w:t>
      </w:r>
      <w:r w:rsidR="00B968B2" w:rsidRPr="00EB765A">
        <w:rPr>
          <w:color w:val="000000" w:themeColor="text1"/>
          <w:lang w:val="fr-FR"/>
        </w:rPr>
        <w:t>nom</w:t>
      </w:r>
      <w:r w:rsidR="00CF7E6A" w:rsidRPr="00EB765A">
        <w:rPr>
          <w:color w:val="000000" w:themeColor="text1"/>
          <w:lang w:val="fr-FR"/>
        </w:rPr>
        <w:t>bre</w:t>
      </w:r>
      <w:r w:rsidR="00B968B2" w:rsidRPr="00EB765A">
        <w:rPr>
          <w:color w:val="000000" w:themeColor="text1"/>
          <w:lang w:val="fr-FR"/>
        </w:rPr>
        <w:t xml:space="preserve"> </w:t>
      </w:r>
      <w:r w:rsidR="001102FC" w:rsidRPr="00EB765A">
        <w:rPr>
          <w:color w:val="000000" w:themeColor="text1"/>
          <w:lang w:val="fr-FR"/>
        </w:rPr>
        <w:t xml:space="preserve">croissant </w:t>
      </w:r>
      <w:r w:rsidR="00B968B2" w:rsidRPr="00EB765A">
        <w:rPr>
          <w:color w:val="000000" w:themeColor="text1"/>
          <w:lang w:val="fr-FR"/>
        </w:rPr>
        <w:t xml:space="preserve">d’auteurs </w:t>
      </w:r>
      <w:r w:rsidR="00B968B2" w:rsidRPr="00EB765A">
        <w:rPr>
          <w:lang w:val="fr-FR"/>
        </w:rPr>
        <w:t xml:space="preserve">(un, deux, trois, quatre, etc.) : les ouvrages n’ayant qu’un auteur viennent </w:t>
      </w:r>
      <w:r w:rsidR="001048D4" w:rsidRPr="00EB765A">
        <w:rPr>
          <w:lang w:val="fr-FR"/>
        </w:rPr>
        <w:t xml:space="preserve">ainsi </w:t>
      </w:r>
      <w:r w:rsidR="00B968B2" w:rsidRPr="00EB765A">
        <w:rPr>
          <w:lang w:val="fr-FR"/>
        </w:rPr>
        <w:t xml:space="preserve">en premier. </w:t>
      </w:r>
    </w:p>
    <w:p w:rsidR="0023462F" w:rsidRPr="00EB765A" w:rsidRDefault="00C130A0" w:rsidP="00655BE4">
      <w:pPr>
        <w:pStyle w:val="ISTE-paragraph"/>
        <w:spacing w:after="120"/>
        <w:rPr>
          <w:lang w:val="fr-FR"/>
        </w:rPr>
      </w:pPr>
      <w:r w:rsidRPr="00EB765A">
        <w:rPr>
          <w:lang w:val="fr-FR"/>
        </w:rPr>
        <w:t>I</w:t>
      </w:r>
      <w:r w:rsidR="00B968B2" w:rsidRPr="00EB765A">
        <w:rPr>
          <w:lang w:val="fr-FR"/>
        </w:rPr>
        <w:t xml:space="preserve">l faut </w:t>
      </w:r>
      <w:r w:rsidRPr="00EB765A">
        <w:rPr>
          <w:lang w:val="fr-FR"/>
        </w:rPr>
        <w:t>ensuite</w:t>
      </w:r>
      <w:r w:rsidR="0023462F" w:rsidRPr="00EB765A">
        <w:rPr>
          <w:lang w:val="fr-FR"/>
        </w:rPr>
        <w:t> :</w:t>
      </w:r>
    </w:p>
    <w:p w:rsidR="0023462F" w:rsidRPr="00EB765A" w:rsidRDefault="00B968B2" w:rsidP="00655BE4">
      <w:pPr>
        <w:pStyle w:val="ISTE-Listexceptlastline"/>
      </w:pPr>
      <w:r w:rsidRPr="00EB765A">
        <w:t>trier chronologiquement parmi le groupe d’ouvr</w:t>
      </w:r>
      <w:r w:rsidR="00F24C96" w:rsidRPr="00EB765A">
        <w:t>ages écrits par un seul auteur ;</w:t>
      </w:r>
    </w:p>
    <w:p w:rsidR="0023462F" w:rsidRPr="00EB765A" w:rsidRDefault="0023462F" w:rsidP="00655BE4">
      <w:pPr>
        <w:pStyle w:val="ISTE-Listexceptlastline"/>
      </w:pPr>
      <w:r w:rsidRPr="00EB765A">
        <w:t xml:space="preserve">trier </w:t>
      </w:r>
      <w:r w:rsidR="00F24C96" w:rsidRPr="00EB765A">
        <w:t xml:space="preserve">par ordre alphabétique </w:t>
      </w:r>
      <w:r w:rsidR="00FE027D" w:rsidRPr="00EB765A">
        <w:t>selon</w:t>
      </w:r>
      <w:r w:rsidR="003E62CD" w:rsidRPr="00EB765A">
        <w:t xml:space="preserve"> le</w:t>
      </w:r>
      <w:r w:rsidR="00F24C96" w:rsidRPr="00EB765A">
        <w:t xml:space="preserve"> nom du second auteur pour </w:t>
      </w:r>
      <w:r w:rsidR="00B968B2" w:rsidRPr="00EB765A">
        <w:t>le groupe d’o</w:t>
      </w:r>
      <w:r w:rsidR="0033782C" w:rsidRPr="00EB765A">
        <w:t>uvrages écrits par deux auteurs</w:t>
      </w:r>
      <w:r w:rsidR="00F24C96" w:rsidRPr="00EB765A">
        <w:t> ;</w:t>
      </w:r>
    </w:p>
    <w:p w:rsidR="00547403" w:rsidRPr="00EB765A" w:rsidRDefault="0033782C" w:rsidP="00655BE4">
      <w:pPr>
        <w:pStyle w:val="ISTE-Listexceptlastline"/>
      </w:pPr>
      <w:r w:rsidRPr="00EB765A">
        <w:t>et enfin</w:t>
      </w:r>
      <w:r w:rsidR="0023462F" w:rsidRPr="00EB765A">
        <w:t xml:space="preserve"> trier chronologiquement parmi </w:t>
      </w:r>
      <w:r w:rsidRPr="00EB765A">
        <w:t xml:space="preserve">le groupe d’ouvrages écrits par trois auteurs ou plus. </w:t>
      </w:r>
    </w:p>
    <w:p w:rsidR="00655BE4" w:rsidRPr="00EB765A" w:rsidRDefault="00655BE4" w:rsidP="00055D08">
      <w:pPr>
        <w:spacing w:after="120" w:line="240" w:lineRule="atLeast"/>
        <w:ind w:left="284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:rsidR="00655BE4" w:rsidRPr="00EB765A" w:rsidRDefault="00655BE4" w:rsidP="00055D08">
      <w:pPr>
        <w:spacing w:after="120" w:line="240" w:lineRule="atLeast"/>
        <w:ind w:left="284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:rsidR="00655BE4" w:rsidRPr="00EB765A" w:rsidRDefault="00655BE4" w:rsidP="00055D08">
      <w:pPr>
        <w:spacing w:after="120" w:line="240" w:lineRule="atLeast"/>
        <w:ind w:left="284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:rsidR="00655BE4" w:rsidRPr="00EB765A" w:rsidRDefault="00655BE4" w:rsidP="00055D08">
      <w:pPr>
        <w:spacing w:after="120" w:line="240" w:lineRule="atLeast"/>
        <w:ind w:left="284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:rsidR="00547403" w:rsidRPr="00EB765A" w:rsidRDefault="00547403" w:rsidP="00055D08">
      <w:pPr>
        <w:spacing w:after="120" w:line="240" w:lineRule="atLeast"/>
        <w:ind w:left="284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proofErr w:type="spellStart"/>
      <w:r w:rsidRPr="00EB765A">
        <w:rPr>
          <w:rFonts w:ascii="Times New Roman" w:hAnsi="Times New Roman" w:cs="Times New Roman"/>
          <w:sz w:val="20"/>
          <w:szCs w:val="20"/>
          <w:lang w:val="fr-FR"/>
        </w:rPr>
        <w:lastRenderedPageBreak/>
        <w:t>Smedley</w:t>
      </w:r>
      <w:proofErr w:type="spellEnd"/>
      <w:r w:rsidRPr="00EB765A">
        <w:rPr>
          <w:rFonts w:ascii="Times New Roman" w:hAnsi="Times New Roman" w:cs="Times New Roman"/>
          <w:sz w:val="20"/>
          <w:szCs w:val="20"/>
          <w:lang w:val="fr-FR"/>
        </w:rPr>
        <w:t>, P. (2002)</w:t>
      </w:r>
    </w:p>
    <w:p w:rsidR="00547403" w:rsidRPr="00EB765A" w:rsidRDefault="001F21B7" w:rsidP="00055D08">
      <w:pPr>
        <w:spacing w:after="120" w:line="240" w:lineRule="atLeast"/>
        <w:ind w:left="284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 w:rsidRPr="00EB765A">
        <w:rPr>
          <w:rFonts w:ascii="Times New Roman" w:hAnsi="Times New Roman" w:cs="Times New Roman"/>
          <w:noProof/>
          <w:sz w:val="20"/>
          <w:szCs w:val="20"/>
          <w:lang w:val="fr-FR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08689DBB" wp14:editId="3077D033">
                <wp:simplePos x="0" y="0"/>
                <wp:positionH relativeFrom="column">
                  <wp:posOffset>1083411</wp:posOffset>
                </wp:positionH>
                <wp:positionV relativeFrom="paragraph">
                  <wp:posOffset>14663</wp:posOffset>
                </wp:positionV>
                <wp:extent cx="841473" cy="594641"/>
                <wp:effectExtent l="0" t="0" r="0" b="15240"/>
                <wp:wrapNone/>
                <wp:docPr id="36" name="Groupe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1473" cy="594641"/>
                          <a:chOff x="0" y="-1"/>
                          <a:chExt cx="841473" cy="594641"/>
                        </a:xfrm>
                      </wpg:grpSpPr>
                      <wps:wsp>
                        <wps:cNvPr id="33" name="Accolade fermante 33"/>
                        <wps:cNvSpPr/>
                        <wps:spPr>
                          <a:xfrm>
                            <a:off x="0" y="-1"/>
                            <a:ext cx="100976" cy="594641"/>
                          </a:xfrm>
                          <a:prstGeom prst="rightBrac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Zone de texte 35"/>
                        <wps:cNvSpPr txBox="1"/>
                        <wps:spPr>
                          <a:xfrm>
                            <a:off x="145856" y="230002"/>
                            <a:ext cx="695617" cy="1626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63F4" w:rsidRPr="004763F4" w:rsidRDefault="004763F4">
                              <w:pPr>
                                <w:rPr>
                                  <w:rFonts w:ascii="Times New Roman" w:hAnsi="Times New Roman" w:cs="Times New Roman"/>
                                  <w:color w:val="00B0F0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4763F4">
                                <w:rPr>
                                  <w:rFonts w:ascii="Times New Roman" w:hAnsi="Times New Roman" w:cs="Times New Roman"/>
                                  <w:color w:val="00B0F0"/>
                                  <w:sz w:val="16"/>
                                  <w:szCs w:val="16"/>
                                  <w:lang w:val="fr-FR"/>
                                </w:rPr>
                                <w:t xml:space="preserve"> </w:t>
                              </w:r>
                              <w:proofErr w:type="gramStart"/>
                              <w:r w:rsidRPr="004763F4">
                                <w:rPr>
                                  <w:rFonts w:ascii="Times New Roman" w:hAnsi="Times New Roman" w:cs="Times New Roman"/>
                                  <w:color w:val="00B0F0"/>
                                  <w:sz w:val="16"/>
                                  <w:szCs w:val="16"/>
                                  <w:lang w:val="fr-FR"/>
                                </w:rPr>
                                <w:t>chronologique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36" o:spid="_x0000_s1026" style="position:absolute;left:0;text-align:left;margin-left:85.3pt;margin-top:1.15pt;width:66.25pt;height:46.8pt;z-index:251725824;mso-width-relative:margin;mso-height-relative:margin" coordorigin="" coordsize="8414,5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"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Accolade fermante 33" o:spid="_x0000_s1027" type="#_x0000_t88" style="position:absolute;width:1009;height:5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e6osQA&#10;AADbAAAADwAAAGRycy9kb3ducmV2LnhtbESP3WrCQBSE74W+w3IKvdONFapEVyliqUVI8Qe8PWaP&#10;SWz2bMyuJr69Kwi9HGbmG2Yya00prlS7wrKCfi8CQZxaXXCmYLf96o5AOI+ssbRMCm7kYDZ96Uww&#10;1rbhNV03PhMBwi5GBbn3VSylS3My6Hq2Ig7e0dYGfZB1JnWNTYCbUr5H0Yc0WHBYyLGieU7p3+Zi&#10;FJyH/ZP5+V5k++bscZVsE/w9JEq9vbafYxCeWv8ffraXWsFgAI8v4QfI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nuqLEAAAA2wAAAA8AAAAAAAAAAAAAAAAAmAIAAGRycy9k&#10;b3ducmV2LnhtbFBLBQYAAAAABAAEAPUAAACJAwAAAAA=&#10;" adj="306" strokecolor="#00b0f0" strokeweight=".5pt"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35" o:spid="_x0000_s1028" type="#_x0000_t202" style="position:absolute;left:1458;top:2300;width:6956;height:1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rYlMYA&#10;AADbAAAADwAAAGRycy9kb3ducmV2LnhtbESPW2sCMRSE3wv+h3CEvhTNtvXGapS2ICi0iBd8PmyO&#10;m9XNyXaT6uqvb4RCH4eZ+YaZzBpbijPVvnCs4LmbgCDOnC44V7DbzjsjED4gaywdk4IreZhNWw8T&#10;TLW78JrOm5CLCGGfogITQpVK6TNDFn3XVcTRO7jaYoiyzqWu8RLhtpQvSTKQFguOCwYr+jCUnTY/&#10;VsHo2vt62g+G+2O5Wr6bW/7NnydU6rHdvI1BBGrCf/ivvdAKXvtw/xJ/gJ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OrYlMYAAADbAAAADwAAAAAAAAAAAAAAAACYAgAAZHJz&#10;L2Rvd25yZXYueG1sUEsFBgAAAAAEAAQA9QAAAIsDAAAAAA==&#10;" fillcolor="white [3201]" stroked="f" strokeweight=".5pt">
                  <v:textbox inset="0,0,0,0">
                    <w:txbxContent>
                      <w:p w:rsidR="004763F4" w:rsidRPr="004763F4" w:rsidRDefault="004763F4">
                        <w:pPr>
                          <w:rPr>
                            <w:rFonts w:ascii="Times New Roman" w:hAnsi="Times New Roman" w:cs="Times New Roman"/>
                            <w:color w:val="00B0F0"/>
                            <w:sz w:val="16"/>
                            <w:szCs w:val="16"/>
                            <w:lang w:val="fr-FR"/>
                          </w:rPr>
                        </w:pPr>
                        <w:r w:rsidRPr="004763F4">
                          <w:rPr>
                            <w:rFonts w:ascii="Times New Roman" w:hAnsi="Times New Roman" w:cs="Times New Roman"/>
                            <w:color w:val="00B0F0"/>
                            <w:sz w:val="16"/>
                            <w:szCs w:val="16"/>
                            <w:lang w:val="fr-FR"/>
                          </w:rPr>
                          <w:t xml:space="preserve"> </w:t>
                        </w:r>
                        <w:proofErr w:type="gramStart"/>
                        <w:r w:rsidRPr="004763F4">
                          <w:rPr>
                            <w:rFonts w:ascii="Times New Roman" w:hAnsi="Times New Roman" w:cs="Times New Roman"/>
                            <w:color w:val="00B0F0"/>
                            <w:sz w:val="16"/>
                            <w:szCs w:val="16"/>
                            <w:lang w:val="fr-FR"/>
                          </w:rPr>
                          <w:t>chronologique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547403" w:rsidRPr="00EB765A">
        <w:rPr>
          <w:rFonts w:ascii="Times New Roman" w:hAnsi="Times New Roman" w:cs="Times New Roman"/>
          <w:sz w:val="20"/>
          <w:szCs w:val="20"/>
          <w:lang w:val="fr-FR"/>
        </w:rPr>
        <w:t>Smith, G. (1983)</w:t>
      </w:r>
    </w:p>
    <w:p w:rsidR="00547403" w:rsidRPr="00EB765A" w:rsidRDefault="00547403" w:rsidP="00325514">
      <w:pPr>
        <w:spacing w:after="120" w:line="240" w:lineRule="atLeast"/>
        <w:ind w:left="284"/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</w:pPr>
      <w:r w:rsidRPr="00EB765A"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  <w:t>Smith, G. (2001)</w:t>
      </w:r>
    </w:p>
    <w:p w:rsidR="00325514" w:rsidRPr="00EB765A" w:rsidRDefault="00325514" w:rsidP="00325514">
      <w:pPr>
        <w:spacing w:after="120" w:line="240" w:lineRule="atLeast"/>
        <w:ind w:left="284"/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</w:pPr>
      <w:r w:rsidRPr="00EB765A"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  <w:t>Smith, G. (2018)</w:t>
      </w:r>
    </w:p>
    <w:p w:rsidR="00325514" w:rsidRPr="00EB765A" w:rsidRDefault="00F25CDD" w:rsidP="00325514">
      <w:pPr>
        <w:spacing w:after="120" w:line="240" w:lineRule="atLeast"/>
        <w:ind w:left="284"/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</w:pPr>
      <w:r w:rsidRPr="00EB765A">
        <w:rPr>
          <w:rFonts w:ascii="Times New Roman" w:hAnsi="Times New Roman" w:cs="Times New Roman"/>
          <w:noProof/>
          <w:sz w:val="20"/>
          <w:szCs w:val="20"/>
          <w:lang w:val="fr-FR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7F7AF004" wp14:editId="2A56D233">
                <wp:simplePos x="0" y="0"/>
                <wp:positionH relativeFrom="column">
                  <wp:posOffset>1969762</wp:posOffset>
                </wp:positionH>
                <wp:positionV relativeFrom="paragraph">
                  <wp:posOffset>24481</wp:posOffset>
                </wp:positionV>
                <wp:extent cx="835555" cy="621665"/>
                <wp:effectExtent l="0" t="0" r="3175" b="26035"/>
                <wp:wrapNone/>
                <wp:docPr id="40" name="Groupe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5555" cy="621665"/>
                          <a:chOff x="22448" y="-207851"/>
                          <a:chExt cx="835865" cy="622989"/>
                        </a:xfrm>
                      </wpg:grpSpPr>
                      <wps:wsp>
                        <wps:cNvPr id="41" name="Accolade fermante 41"/>
                        <wps:cNvSpPr/>
                        <wps:spPr>
                          <a:xfrm>
                            <a:off x="22448" y="-207851"/>
                            <a:ext cx="100975" cy="622989"/>
                          </a:xfrm>
                          <a:prstGeom prst="rightBrac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Zone de texte 42"/>
                        <wps:cNvSpPr txBox="1"/>
                        <wps:spPr>
                          <a:xfrm>
                            <a:off x="162696" y="39076"/>
                            <a:ext cx="695617" cy="1626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21B7" w:rsidRPr="00DA36F4" w:rsidRDefault="001F21B7">
                              <w:pPr>
                                <w:rPr>
                                  <w:rFonts w:ascii="Times New Roman" w:hAnsi="Times New Roman" w:cs="Times New Roman"/>
                                  <w:color w:val="808080" w:themeColor="background1" w:themeShade="80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DA36F4">
                                <w:rPr>
                                  <w:rFonts w:ascii="Times New Roman" w:hAnsi="Times New Roman" w:cs="Times New Roman"/>
                                  <w:color w:val="808080" w:themeColor="background1" w:themeShade="80"/>
                                  <w:sz w:val="16"/>
                                  <w:szCs w:val="16"/>
                                  <w:lang w:val="fr-FR"/>
                                </w:rPr>
                                <w:t xml:space="preserve"> </w:t>
                              </w:r>
                              <w:proofErr w:type="gramStart"/>
                              <w:r w:rsidRPr="00DA36F4">
                                <w:rPr>
                                  <w:rFonts w:ascii="Times New Roman" w:hAnsi="Times New Roman" w:cs="Times New Roman"/>
                                  <w:color w:val="808080" w:themeColor="background1" w:themeShade="80"/>
                                  <w:sz w:val="16"/>
                                  <w:szCs w:val="16"/>
                                  <w:lang w:val="fr-FR"/>
                                </w:rPr>
                                <w:t>alphabétique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40" o:spid="_x0000_s1029" style="position:absolute;left:0;text-align:left;margin-left:155.1pt;margin-top:1.95pt;width:65.8pt;height:48.95pt;z-index:251729920;mso-width-relative:margin;mso-height-relative:margin" coordorigin="224,-2078" coordsize="8358,6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">
                <v:shape id="Accolade fermante 41" o:spid="_x0000_s1030" type="#_x0000_t88" style="position:absolute;left:224;top:-2078;width:1010;height:6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crLsYA&#10;AADbAAAADwAAAGRycy9kb3ducmV2LnhtbESPT2vCQBTE70K/w/IKvZmNpVSJ2Yi1lRaiB/+A10f2&#10;mcRm34bs1qTfvlsQPA4z8xsmXQymEVfqXG1ZwSSKQRAXVtdcKjge1uMZCOeRNTaWScEvOVhkD6MU&#10;E2173tF170sRIOwSVFB53yZSuqIigy6yLXHwzrYz6IPsSqk77APcNPI5jl+lwZrDQoUtrSoqvvc/&#10;RsHsfddu8uGyftv2J/2J/TT/WOVKPT0OyzkIT4O/h2/tL63gZQL/X8IPk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2crLsYAAADbAAAADwAAAAAAAAAAAAAAAACYAgAAZHJz&#10;L2Rvd25yZXYueG1sUEsFBgAAAAAEAAQA9QAAAIsDAAAAAA==&#10;" adj="292" strokecolor="#7f7f7f [1612]" strokeweight=".5pt">
                  <v:stroke joinstyle="miter"/>
                </v:shape>
                <v:shape id="Zone de texte 42" o:spid="_x0000_s1031" type="#_x0000_t202" style="position:absolute;left:1626;top:390;width:6957;height:1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UzncUA&#10;AADbAAAADwAAAGRycy9kb3ducmV2LnhtbESPQWvCQBSE74X+h+UVepG6UcRKzEZqoaCgiLZ4fmSf&#10;2dTs2zS7auyv7wpCj8PMfMNks87W4kytrxwrGPQTEMSF0xWXCr4+P14mIHxA1lg7JgVX8jDLHx8y&#10;TLW78JbOu1CKCGGfogITQpNK6QtDFn3fNcTRO7jWYoiyLaVu8RLhtpbDJBlLixXHBYMNvRsqjruT&#10;VTC5jta9/fh1/11vlnPzW/7w6ohKPT91b1MQgbrwH763F1rBaAi3L/EHy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BTOdxQAAANsAAAAPAAAAAAAAAAAAAAAAAJgCAABkcnMv&#10;ZG93bnJldi54bWxQSwUGAAAAAAQABAD1AAAAigMAAAAA&#10;" fillcolor="white [3201]" stroked="f" strokeweight=".5pt">
                  <v:textbox inset="0,0,0,0">
                    <w:txbxContent>
                      <w:p w:rsidR="001F21B7" w:rsidRPr="00DA36F4" w:rsidRDefault="001F21B7">
                        <w:pPr>
                          <w:rPr>
                            <w:rFonts w:ascii="Times New Roman" w:hAnsi="Times New Roman" w:cs="Times New Roman"/>
                            <w:color w:val="808080" w:themeColor="background1" w:themeShade="80"/>
                            <w:sz w:val="16"/>
                            <w:szCs w:val="16"/>
                            <w:lang w:val="fr-FR"/>
                          </w:rPr>
                        </w:pPr>
                        <w:r w:rsidRPr="00DA36F4">
                          <w:rPr>
                            <w:rFonts w:ascii="Times New Roman" w:hAnsi="Times New Roman" w:cs="Times New Roman"/>
                            <w:color w:val="808080" w:themeColor="background1" w:themeShade="80"/>
                            <w:sz w:val="16"/>
                            <w:szCs w:val="16"/>
                            <w:lang w:val="fr-FR"/>
                          </w:rPr>
                          <w:t xml:space="preserve"> </w:t>
                        </w:r>
                        <w:proofErr w:type="gramStart"/>
                        <w:r w:rsidRPr="00DA36F4">
                          <w:rPr>
                            <w:rFonts w:ascii="Times New Roman" w:hAnsi="Times New Roman" w:cs="Times New Roman"/>
                            <w:color w:val="808080" w:themeColor="background1" w:themeShade="80"/>
                            <w:sz w:val="16"/>
                            <w:szCs w:val="16"/>
                            <w:lang w:val="fr-FR"/>
                          </w:rPr>
                          <w:t>alphabétique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670465" w:rsidRPr="00EB765A"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  <w:t xml:space="preserve">Smith, G., </w:t>
      </w:r>
      <w:r w:rsidR="00325514" w:rsidRPr="00EB765A"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  <w:t xml:space="preserve">Gibson, </w:t>
      </w:r>
      <w:proofErr w:type="spellStart"/>
      <w:r w:rsidR="00325514" w:rsidRPr="00EB765A"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  <w:t>S.R</w:t>
      </w:r>
      <w:proofErr w:type="spellEnd"/>
      <w:r w:rsidR="00325514" w:rsidRPr="00EB765A"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  <w:t>. (2016)</w:t>
      </w:r>
    </w:p>
    <w:p w:rsidR="00547403" w:rsidRPr="00EB765A" w:rsidRDefault="00670465" w:rsidP="00055D08">
      <w:pPr>
        <w:spacing w:after="120" w:line="240" w:lineRule="atLeast"/>
        <w:ind w:left="284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</w:pPr>
      <w:r w:rsidRPr="00EB765A">
        <w:rPr>
          <w:rFonts w:ascii="Times New Roman" w:hAnsi="Times New Roman" w:cs="Times New Roman"/>
          <w:sz w:val="20"/>
          <w:szCs w:val="20"/>
          <w:lang w:val="fr-FR"/>
        </w:rPr>
        <w:t xml:space="preserve">Smith, G., </w:t>
      </w:r>
      <w:r w:rsidR="00547403" w:rsidRPr="00EB765A"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  <w:t xml:space="preserve">Jones, </w:t>
      </w:r>
      <w:proofErr w:type="spellStart"/>
      <w:r w:rsidR="00547403" w:rsidRPr="00EB765A"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  <w:t>B.N</w:t>
      </w:r>
      <w:proofErr w:type="spellEnd"/>
      <w:r w:rsidR="00547403" w:rsidRPr="00EB765A"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  <w:t>. (1997)</w:t>
      </w:r>
    </w:p>
    <w:p w:rsidR="00547403" w:rsidRPr="00EB765A" w:rsidRDefault="00055D08" w:rsidP="00055D08">
      <w:pPr>
        <w:spacing w:after="120" w:line="240" w:lineRule="atLeast"/>
        <w:ind w:left="284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 w:rsidRPr="00EB765A">
        <w:rPr>
          <w:rFonts w:ascii="Times New Roman" w:hAnsi="Times New Roman" w:cs="Times New Roman"/>
          <w:noProof/>
          <w:sz w:val="20"/>
          <w:szCs w:val="20"/>
          <w:lang w:val="fr-FR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5FCAB509" wp14:editId="7E8FF12F">
                <wp:simplePos x="0" y="0"/>
                <wp:positionH relativeFrom="column">
                  <wp:posOffset>3546120</wp:posOffset>
                </wp:positionH>
                <wp:positionV relativeFrom="paragraph">
                  <wp:posOffset>218019</wp:posOffset>
                </wp:positionV>
                <wp:extent cx="824335" cy="611470"/>
                <wp:effectExtent l="0" t="0" r="0" b="17780"/>
                <wp:wrapNone/>
                <wp:docPr id="37" name="Groupe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335" cy="611470"/>
                          <a:chOff x="0" y="-5618"/>
                          <a:chExt cx="824641" cy="612331"/>
                        </a:xfrm>
                      </wpg:grpSpPr>
                      <wps:wsp>
                        <wps:cNvPr id="38" name="Accolade fermante 38"/>
                        <wps:cNvSpPr/>
                        <wps:spPr>
                          <a:xfrm>
                            <a:off x="0" y="-5618"/>
                            <a:ext cx="100976" cy="612331"/>
                          </a:xfrm>
                          <a:prstGeom prst="rightBrac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Zone de texte 39"/>
                        <wps:cNvSpPr txBox="1"/>
                        <wps:spPr>
                          <a:xfrm>
                            <a:off x="129024" y="224530"/>
                            <a:ext cx="695617" cy="1626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21B7" w:rsidRPr="004763F4" w:rsidRDefault="001F21B7">
                              <w:pPr>
                                <w:rPr>
                                  <w:rFonts w:ascii="Times New Roman" w:hAnsi="Times New Roman" w:cs="Times New Roman"/>
                                  <w:color w:val="00B0F0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4763F4">
                                <w:rPr>
                                  <w:rFonts w:ascii="Times New Roman" w:hAnsi="Times New Roman" w:cs="Times New Roman"/>
                                  <w:color w:val="00B0F0"/>
                                  <w:sz w:val="16"/>
                                  <w:szCs w:val="16"/>
                                  <w:lang w:val="fr-FR"/>
                                </w:rPr>
                                <w:t xml:space="preserve"> </w:t>
                              </w:r>
                              <w:proofErr w:type="gramStart"/>
                              <w:r w:rsidRPr="004763F4">
                                <w:rPr>
                                  <w:rFonts w:ascii="Times New Roman" w:hAnsi="Times New Roman" w:cs="Times New Roman"/>
                                  <w:color w:val="00B0F0"/>
                                  <w:sz w:val="16"/>
                                  <w:szCs w:val="16"/>
                                  <w:lang w:val="fr-FR"/>
                                </w:rPr>
                                <w:t>chronologique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37" o:spid="_x0000_s1032" style="position:absolute;left:0;text-align:left;margin-left:279.2pt;margin-top:17.15pt;width:64.9pt;height:48.15pt;z-index:251727872;mso-width-relative:margin;mso-height-relative:margin" coordorigin=",-56" coordsize="8246,6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">
                <v:shape id="Accolade fermante 38" o:spid="_x0000_s1033" type="#_x0000_t88" style="position:absolute;top:-56;width:1009;height:61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6Tv8EA&#10;AADbAAAADwAAAGRycy9kb3ducmV2LnhtbERPTWsCMRC9F/ofwgi9FM1qRerWKEUQLF7sVtDjsJlu&#10;gpvJkkTd9tc3B6HHx/terHrXiiuFaD0rGI8KEMS115YbBYevzfAVREzIGlvPpOCHIqyWjw8LLLW/&#10;8Sddq9SIHMKxRAUmpa6UMtaGHMaR74gz9+2Dw5RhaKQOeMvhrpWTophJh5Zzg8GO1obqc3VxCj4O&#10;aTY19nfbSzt/Ph1N2F/iTqmnQf/+BiJRn/7Fd/dWK3jJY/OX/AP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ek7/BAAAA2wAAAA8AAAAAAAAAAAAAAAAAmAIAAGRycy9kb3du&#10;cmV2LnhtbFBLBQYAAAAABAAEAPUAAACGAwAAAAA=&#10;" adj="297" strokecolor="#00b0f0" strokeweight=".5pt">
                  <v:stroke joinstyle="miter"/>
                </v:shape>
                <v:shape id="Zone de texte 39" o:spid="_x0000_s1034" type="#_x0000_t202" style="position:absolute;left:1290;top:2245;width:6956;height:1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fSkcYA&#10;AADbAAAADwAAAGRycy9kb3ducmV2LnhtbESPQWsCMRSE7wX/Q3hCL6JZW7F2NYotFCooUi2eH5vn&#10;ZnXzsm5SXfvrG0HocZiZb5jJrLGlOFPtC8cK+r0EBHHmdMG5gu/tR3cEwgdkjaVjUnAlD7Np62GC&#10;qXYX/qLzJuQiQtinqMCEUKVS+syQRd9zFXH09q62GKKsc6lrvES4LeVTkgylxYLjgsGK3g1lx82P&#10;VTC6Dlad3fBldyjXizfzm594eUSlHtvNfAwiUBP+w/f2p1bw/Aq3L/EH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afSkcYAAADbAAAADwAAAAAAAAAAAAAAAACYAgAAZHJz&#10;L2Rvd25yZXYueG1sUEsFBgAAAAAEAAQA9QAAAIsDAAAAAA==&#10;" fillcolor="white [3201]" stroked="f" strokeweight=".5pt">
                  <v:textbox inset="0,0,0,0">
                    <w:txbxContent>
                      <w:p w:rsidR="001F21B7" w:rsidRPr="004763F4" w:rsidRDefault="001F21B7">
                        <w:pPr>
                          <w:rPr>
                            <w:rFonts w:ascii="Times New Roman" w:hAnsi="Times New Roman" w:cs="Times New Roman"/>
                            <w:color w:val="00B0F0"/>
                            <w:sz w:val="16"/>
                            <w:szCs w:val="16"/>
                            <w:lang w:val="fr-FR"/>
                          </w:rPr>
                        </w:pPr>
                        <w:r w:rsidRPr="004763F4">
                          <w:rPr>
                            <w:rFonts w:ascii="Times New Roman" w:hAnsi="Times New Roman" w:cs="Times New Roman"/>
                            <w:color w:val="00B0F0"/>
                            <w:sz w:val="16"/>
                            <w:szCs w:val="16"/>
                            <w:lang w:val="fr-FR"/>
                          </w:rPr>
                          <w:t xml:space="preserve"> </w:t>
                        </w:r>
                        <w:proofErr w:type="gramStart"/>
                        <w:r w:rsidRPr="004763F4">
                          <w:rPr>
                            <w:rFonts w:ascii="Times New Roman" w:hAnsi="Times New Roman" w:cs="Times New Roman"/>
                            <w:color w:val="00B0F0"/>
                            <w:sz w:val="16"/>
                            <w:szCs w:val="16"/>
                            <w:lang w:val="fr-FR"/>
                          </w:rPr>
                          <w:t>chronologique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670465" w:rsidRPr="00EB765A"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  <w:t xml:space="preserve">Smith, G., </w:t>
      </w:r>
      <w:r w:rsidR="00547403" w:rsidRPr="00EB765A">
        <w:rPr>
          <w:rFonts w:ascii="Times New Roman" w:hAnsi="Times New Roman" w:cs="Times New Roman"/>
          <w:sz w:val="20"/>
          <w:szCs w:val="20"/>
          <w:lang w:val="fr-FR"/>
        </w:rPr>
        <w:t>Stevens, D. (1996)</w:t>
      </w:r>
    </w:p>
    <w:p w:rsidR="00547403" w:rsidRPr="00EB765A" w:rsidRDefault="00547403" w:rsidP="00055D08">
      <w:pPr>
        <w:spacing w:after="120" w:line="240" w:lineRule="atLeast"/>
        <w:ind w:left="284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</w:pPr>
      <w:r w:rsidRPr="00EB765A">
        <w:rPr>
          <w:rFonts w:ascii="Times New Roman" w:hAnsi="Times New Roman" w:cs="Times New Roman"/>
          <w:sz w:val="20"/>
          <w:szCs w:val="20"/>
          <w:lang w:val="fr-FR"/>
        </w:rPr>
        <w:t xml:space="preserve">Smith, G., Wheeler, A., </w:t>
      </w:r>
      <w:r w:rsidRPr="00EB765A"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  <w:t>Lawrie, S.</w:t>
      </w:r>
      <w:r w:rsidR="00670465" w:rsidRPr="00EB765A"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  <w:t xml:space="preserve">, </w:t>
      </w:r>
      <w:r w:rsidR="00D05600" w:rsidRPr="00EB765A"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  <w:t>V</w:t>
      </w:r>
      <w:r w:rsidRPr="00EB765A"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  <w:t>on Hoffman, C. (1992)</w:t>
      </w:r>
    </w:p>
    <w:p w:rsidR="00F25CDD" w:rsidRPr="00EB765A" w:rsidRDefault="00670465" w:rsidP="00F25CDD">
      <w:pPr>
        <w:spacing w:after="120" w:line="240" w:lineRule="atLeast"/>
        <w:ind w:left="284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 w:rsidRPr="00EB765A">
        <w:rPr>
          <w:rFonts w:ascii="Times New Roman" w:hAnsi="Times New Roman" w:cs="Times New Roman"/>
          <w:sz w:val="20"/>
          <w:szCs w:val="20"/>
          <w:lang w:val="fr-FR"/>
        </w:rPr>
        <w:t xml:space="preserve">Smith, G., McDonald, </w:t>
      </w:r>
      <w:proofErr w:type="spellStart"/>
      <w:r w:rsidRPr="00EB765A">
        <w:rPr>
          <w:rFonts w:ascii="Times New Roman" w:hAnsi="Times New Roman" w:cs="Times New Roman"/>
          <w:sz w:val="20"/>
          <w:szCs w:val="20"/>
          <w:lang w:val="fr-FR"/>
        </w:rPr>
        <w:t>D.W</w:t>
      </w:r>
      <w:proofErr w:type="spellEnd"/>
      <w:r w:rsidRPr="00EB765A">
        <w:rPr>
          <w:rFonts w:ascii="Times New Roman" w:hAnsi="Times New Roman" w:cs="Times New Roman"/>
          <w:sz w:val="20"/>
          <w:szCs w:val="20"/>
          <w:lang w:val="fr-FR"/>
        </w:rPr>
        <w:t xml:space="preserve">., </w:t>
      </w:r>
      <w:r w:rsidR="00315884" w:rsidRPr="00EB765A">
        <w:rPr>
          <w:rFonts w:ascii="Times New Roman" w:hAnsi="Times New Roman" w:cs="Times New Roman"/>
          <w:sz w:val="20"/>
          <w:szCs w:val="20"/>
          <w:lang w:val="fr-FR"/>
        </w:rPr>
        <w:t xml:space="preserve">Jones, </w:t>
      </w:r>
      <w:proofErr w:type="spellStart"/>
      <w:r w:rsidR="00315884" w:rsidRPr="00EB765A">
        <w:rPr>
          <w:rFonts w:ascii="Times New Roman" w:hAnsi="Times New Roman" w:cs="Times New Roman"/>
          <w:sz w:val="20"/>
          <w:szCs w:val="20"/>
          <w:lang w:val="fr-FR"/>
        </w:rPr>
        <w:t>B.N</w:t>
      </w:r>
      <w:proofErr w:type="spellEnd"/>
      <w:r w:rsidR="00315884" w:rsidRPr="00EB765A">
        <w:rPr>
          <w:rFonts w:ascii="Times New Roman" w:hAnsi="Times New Roman" w:cs="Times New Roman"/>
          <w:sz w:val="20"/>
          <w:szCs w:val="20"/>
          <w:lang w:val="fr-FR"/>
        </w:rPr>
        <w:t>. (1994)</w:t>
      </w:r>
    </w:p>
    <w:p w:rsidR="00F25CDD" w:rsidRPr="00EB765A" w:rsidRDefault="00F25CDD" w:rsidP="0036079F">
      <w:pPr>
        <w:spacing w:after="220" w:line="240" w:lineRule="atLeast"/>
        <w:ind w:left="284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</w:pPr>
      <w:r w:rsidRPr="00EB765A"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  <w:t xml:space="preserve">Smith, G., Gibson, </w:t>
      </w:r>
      <w:proofErr w:type="spellStart"/>
      <w:r w:rsidRPr="00EB765A"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  <w:t>S.R</w:t>
      </w:r>
      <w:proofErr w:type="spellEnd"/>
      <w:r w:rsidRPr="00EB765A"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  <w:t xml:space="preserve">., </w:t>
      </w:r>
      <w:proofErr w:type="spellStart"/>
      <w:r w:rsidRPr="00EB765A"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  <w:t>McDonal</w:t>
      </w:r>
      <w:proofErr w:type="spellEnd"/>
      <w:r w:rsidRPr="00EB765A"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  <w:t xml:space="preserve">, </w:t>
      </w:r>
      <w:proofErr w:type="spellStart"/>
      <w:r w:rsidRPr="00EB765A"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  <w:t>D.W</w:t>
      </w:r>
      <w:proofErr w:type="spellEnd"/>
      <w:r w:rsidRPr="00EB765A"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  <w:t>., Jones, B. (1999)</w:t>
      </w:r>
    </w:p>
    <w:p w:rsidR="007150BE" w:rsidRPr="00EB765A" w:rsidRDefault="00B968B2" w:rsidP="00655BE4">
      <w:pPr>
        <w:pStyle w:val="ISTE-paragraph"/>
        <w:rPr>
          <w:lang w:val="fr-FR"/>
        </w:rPr>
      </w:pPr>
      <w:r w:rsidRPr="00EB765A">
        <w:rPr>
          <w:lang w:val="fr-FR"/>
        </w:rPr>
        <w:t>Si deux références ou plus ont le même premier nom d’auteur et la même date</w:t>
      </w:r>
      <w:r w:rsidR="00547403" w:rsidRPr="00EB765A">
        <w:rPr>
          <w:lang w:val="fr-FR"/>
        </w:rPr>
        <w:t xml:space="preserve">, </w:t>
      </w:r>
      <w:r w:rsidRPr="00EB765A">
        <w:rPr>
          <w:lang w:val="fr-FR"/>
        </w:rPr>
        <w:t>ajouter « </w:t>
      </w:r>
      <w:r w:rsidR="00547403" w:rsidRPr="00EB765A">
        <w:rPr>
          <w:lang w:val="fr-FR"/>
        </w:rPr>
        <w:t>a</w:t>
      </w:r>
      <w:r w:rsidRPr="00EB765A">
        <w:rPr>
          <w:lang w:val="fr-FR"/>
        </w:rPr>
        <w:t> », « b »</w:t>
      </w:r>
      <w:r w:rsidR="00547403" w:rsidRPr="00EB765A">
        <w:rPr>
          <w:lang w:val="fr-FR"/>
        </w:rPr>
        <w:t>, etc.</w:t>
      </w:r>
      <w:r w:rsidR="008C3BE8" w:rsidRPr="00EB765A">
        <w:rPr>
          <w:lang w:val="fr-FR"/>
        </w:rPr>
        <w:t>,</w:t>
      </w:r>
      <w:r w:rsidR="00547403" w:rsidRPr="00EB765A">
        <w:rPr>
          <w:lang w:val="fr-FR"/>
        </w:rPr>
        <w:t xml:space="preserve"> </w:t>
      </w:r>
      <w:r w:rsidRPr="00EB765A">
        <w:rPr>
          <w:lang w:val="fr-FR"/>
        </w:rPr>
        <w:t>après la date</w:t>
      </w:r>
      <w:r w:rsidR="00547403" w:rsidRPr="00EB765A">
        <w:rPr>
          <w:lang w:val="fr-FR"/>
        </w:rPr>
        <w:t xml:space="preserve"> </w:t>
      </w:r>
      <w:r w:rsidRPr="00EB765A">
        <w:rPr>
          <w:lang w:val="fr-FR"/>
        </w:rPr>
        <w:t>afin de les différencier les unes des autres (</w:t>
      </w:r>
      <w:r w:rsidR="00547403" w:rsidRPr="00EB765A">
        <w:rPr>
          <w:lang w:val="fr-FR"/>
        </w:rPr>
        <w:t xml:space="preserve">Smith </w:t>
      </w:r>
      <w:proofErr w:type="spellStart"/>
      <w:r w:rsidR="00547403" w:rsidRPr="00EB765A">
        <w:rPr>
          <w:lang w:val="fr-FR"/>
        </w:rPr>
        <w:t>19</w:t>
      </w:r>
      <w:r w:rsidR="005A5D12" w:rsidRPr="00EB765A">
        <w:rPr>
          <w:lang w:val="fr-FR"/>
        </w:rPr>
        <w:t>90</w:t>
      </w:r>
      <w:r w:rsidR="00547403" w:rsidRPr="00EB765A">
        <w:rPr>
          <w:lang w:val="fr-FR"/>
        </w:rPr>
        <w:t>a</w:t>
      </w:r>
      <w:proofErr w:type="spellEnd"/>
      <w:r w:rsidR="00547403" w:rsidRPr="00EB765A">
        <w:rPr>
          <w:lang w:val="fr-FR"/>
        </w:rPr>
        <w:t xml:space="preserve">). </w:t>
      </w:r>
      <w:r w:rsidRPr="00EB765A">
        <w:rPr>
          <w:lang w:val="fr-FR"/>
        </w:rPr>
        <w:t>Remarque </w:t>
      </w:r>
      <w:r w:rsidR="00547403" w:rsidRPr="00EB765A">
        <w:rPr>
          <w:lang w:val="fr-FR"/>
        </w:rPr>
        <w:t xml:space="preserve">: </w:t>
      </w:r>
      <w:r w:rsidR="00D24435" w:rsidRPr="00EB765A">
        <w:rPr>
          <w:lang w:val="fr-FR"/>
        </w:rPr>
        <w:t>p</w:t>
      </w:r>
      <w:r w:rsidRPr="00EB765A">
        <w:rPr>
          <w:lang w:val="fr-FR"/>
        </w:rPr>
        <w:t>our les références à deux auteurs</w:t>
      </w:r>
      <w:r w:rsidR="00547403" w:rsidRPr="00EB765A">
        <w:rPr>
          <w:lang w:val="fr-FR"/>
        </w:rPr>
        <w:t xml:space="preserve">, </w:t>
      </w:r>
      <w:r w:rsidR="00BC07D6" w:rsidRPr="00EB765A">
        <w:rPr>
          <w:lang w:val="fr-FR"/>
        </w:rPr>
        <w:t>ceci n’est</w:t>
      </w:r>
      <w:r w:rsidR="00302C4A" w:rsidRPr="00EB765A">
        <w:rPr>
          <w:lang w:val="fr-FR"/>
        </w:rPr>
        <w:t xml:space="preserve"> </w:t>
      </w:r>
      <w:r w:rsidRPr="00EB765A">
        <w:rPr>
          <w:lang w:val="fr-FR"/>
        </w:rPr>
        <w:t xml:space="preserve">nécessaire </w:t>
      </w:r>
      <w:r w:rsidR="00065FB2" w:rsidRPr="00EB765A">
        <w:rPr>
          <w:lang w:val="fr-FR"/>
        </w:rPr>
        <w:t>que</w:t>
      </w:r>
      <w:r w:rsidRPr="00EB765A">
        <w:rPr>
          <w:lang w:val="fr-FR"/>
        </w:rPr>
        <w:t xml:space="preserve"> si les deux auteurs </w:t>
      </w:r>
      <w:r w:rsidR="00D24435" w:rsidRPr="00EB765A">
        <w:rPr>
          <w:lang w:val="fr-FR"/>
        </w:rPr>
        <w:t>ont les mêmes noms</w:t>
      </w:r>
      <w:r w:rsidR="00547403" w:rsidRPr="00EB765A">
        <w:rPr>
          <w:lang w:val="fr-FR"/>
        </w:rPr>
        <w:t xml:space="preserve">. </w:t>
      </w:r>
    </w:p>
    <w:p w:rsidR="00055D08" w:rsidRPr="00EB765A" w:rsidRDefault="00B97E0A" w:rsidP="00055D08">
      <w:pPr>
        <w:spacing w:after="120" w:line="240" w:lineRule="atLeast"/>
        <w:ind w:left="284"/>
        <w:rPr>
          <w:rFonts w:ascii="Times New Roman" w:hAnsi="Times New Roman" w:cs="Times New Roman"/>
          <w:sz w:val="20"/>
          <w:szCs w:val="20"/>
          <w:lang w:val="fr-FR"/>
        </w:rPr>
      </w:pPr>
      <w:r w:rsidRPr="00EB765A">
        <w:rPr>
          <w:rFonts w:ascii="Times New Roman" w:hAnsi="Times New Roman" w:cs="Times New Roman"/>
          <w:sz w:val="20"/>
          <w:szCs w:val="20"/>
          <w:lang w:val="fr-FR"/>
        </w:rPr>
        <w:t xml:space="preserve">Smith, G. </w:t>
      </w:r>
      <w:r w:rsidR="007150BE" w:rsidRPr="00EB765A">
        <w:rPr>
          <w:rFonts w:ascii="Times New Roman" w:hAnsi="Times New Roman" w:cs="Times New Roman"/>
          <w:sz w:val="20"/>
          <w:szCs w:val="20"/>
          <w:lang w:val="fr-FR"/>
        </w:rPr>
        <w:t>(1988)</w:t>
      </w:r>
    </w:p>
    <w:p w:rsidR="00055D08" w:rsidRPr="00EB765A" w:rsidRDefault="00B97E0A" w:rsidP="00055D08">
      <w:pPr>
        <w:spacing w:after="120" w:line="240" w:lineRule="atLeast"/>
        <w:ind w:left="284"/>
        <w:rPr>
          <w:rFonts w:ascii="Times New Roman" w:hAnsi="Times New Roman" w:cs="Times New Roman"/>
          <w:sz w:val="20"/>
          <w:szCs w:val="20"/>
          <w:lang w:val="fr-FR"/>
        </w:rPr>
      </w:pPr>
      <w:r w:rsidRPr="00EB765A">
        <w:rPr>
          <w:rFonts w:ascii="Times New Roman" w:hAnsi="Times New Roman" w:cs="Times New Roman"/>
          <w:sz w:val="20"/>
          <w:szCs w:val="20"/>
          <w:lang w:val="fr-FR"/>
        </w:rPr>
        <w:t xml:space="preserve">Smith, G. </w:t>
      </w:r>
      <w:r w:rsidR="005A5D12" w:rsidRPr="00EB765A">
        <w:rPr>
          <w:rFonts w:ascii="Times New Roman" w:hAnsi="Times New Roman" w:cs="Times New Roman"/>
          <w:sz w:val="20"/>
          <w:szCs w:val="20"/>
          <w:lang w:val="fr-FR"/>
        </w:rPr>
        <w:t>(</w:t>
      </w:r>
      <w:proofErr w:type="spellStart"/>
      <w:r w:rsidR="005A5D12" w:rsidRPr="00EB765A">
        <w:rPr>
          <w:rFonts w:ascii="Times New Roman" w:hAnsi="Times New Roman" w:cs="Times New Roman"/>
          <w:sz w:val="20"/>
          <w:szCs w:val="20"/>
          <w:lang w:val="fr-FR"/>
        </w:rPr>
        <w:t>1990</w:t>
      </w:r>
      <w:r w:rsidR="007150BE" w:rsidRPr="00EB765A">
        <w:rPr>
          <w:rFonts w:ascii="Times New Roman" w:hAnsi="Times New Roman" w:cs="Times New Roman"/>
          <w:sz w:val="20"/>
          <w:szCs w:val="20"/>
          <w:lang w:val="fr-FR"/>
        </w:rPr>
        <w:t>a</w:t>
      </w:r>
      <w:proofErr w:type="spellEnd"/>
      <w:r w:rsidR="007150BE" w:rsidRPr="00EB765A">
        <w:rPr>
          <w:rFonts w:ascii="Times New Roman" w:hAnsi="Times New Roman" w:cs="Times New Roman"/>
          <w:sz w:val="20"/>
          <w:szCs w:val="20"/>
          <w:lang w:val="fr-FR"/>
        </w:rPr>
        <w:t>)</w:t>
      </w:r>
    </w:p>
    <w:p w:rsidR="007150BE" w:rsidRPr="00EB765A" w:rsidRDefault="00B97E0A" w:rsidP="004F02BE">
      <w:pPr>
        <w:spacing w:after="220" w:line="240" w:lineRule="atLeast"/>
        <w:ind w:left="284"/>
        <w:rPr>
          <w:rFonts w:ascii="Times New Roman" w:hAnsi="Times New Roman" w:cs="Times New Roman"/>
          <w:sz w:val="20"/>
          <w:szCs w:val="20"/>
          <w:lang w:val="fr-FR"/>
        </w:rPr>
      </w:pPr>
      <w:r w:rsidRPr="00EB765A">
        <w:rPr>
          <w:rFonts w:ascii="Times New Roman" w:hAnsi="Times New Roman" w:cs="Times New Roman"/>
          <w:sz w:val="20"/>
          <w:szCs w:val="20"/>
          <w:lang w:val="fr-FR"/>
        </w:rPr>
        <w:t xml:space="preserve">Smith, G. </w:t>
      </w:r>
      <w:r w:rsidR="005A5D12" w:rsidRPr="00EB765A">
        <w:rPr>
          <w:rFonts w:ascii="Times New Roman" w:hAnsi="Times New Roman" w:cs="Times New Roman"/>
          <w:sz w:val="20"/>
          <w:szCs w:val="20"/>
          <w:lang w:val="fr-FR"/>
        </w:rPr>
        <w:t>(</w:t>
      </w:r>
      <w:proofErr w:type="spellStart"/>
      <w:r w:rsidR="005A5D12" w:rsidRPr="00EB765A">
        <w:rPr>
          <w:rFonts w:ascii="Times New Roman" w:hAnsi="Times New Roman" w:cs="Times New Roman"/>
          <w:sz w:val="20"/>
          <w:szCs w:val="20"/>
          <w:lang w:val="fr-FR"/>
        </w:rPr>
        <w:t>1990</w:t>
      </w:r>
      <w:r w:rsidR="007150BE" w:rsidRPr="00EB765A">
        <w:rPr>
          <w:rFonts w:ascii="Times New Roman" w:hAnsi="Times New Roman" w:cs="Times New Roman"/>
          <w:sz w:val="20"/>
          <w:szCs w:val="20"/>
          <w:lang w:val="fr-FR"/>
        </w:rPr>
        <w:t>b</w:t>
      </w:r>
      <w:proofErr w:type="spellEnd"/>
      <w:r w:rsidR="007150BE" w:rsidRPr="00EB765A">
        <w:rPr>
          <w:rFonts w:ascii="Times New Roman" w:hAnsi="Times New Roman" w:cs="Times New Roman"/>
          <w:sz w:val="20"/>
          <w:szCs w:val="20"/>
          <w:lang w:val="fr-FR"/>
        </w:rPr>
        <w:t>)</w:t>
      </w:r>
    </w:p>
    <w:p w:rsidR="00514514" w:rsidRPr="00EB765A" w:rsidRDefault="00D24435" w:rsidP="00655BE4">
      <w:pPr>
        <w:pStyle w:val="ISTE-paragraph"/>
        <w:rPr>
          <w:lang w:val="fr-FR"/>
        </w:rPr>
      </w:pPr>
      <w:r w:rsidRPr="00EB765A">
        <w:rPr>
          <w:lang w:val="fr-FR"/>
        </w:rPr>
        <w:t xml:space="preserve">Les particules écrites en bas de casse ne sont pas à prendre en compte pour le classement alphabétique. </w:t>
      </w:r>
      <w:r w:rsidR="002347F5" w:rsidRPr="00EB765A">
        <w:rPr>
          <w:lang w:val="fr-FR"/>
        </w:rPr>
        <w:t>En revanche</w:t>
      </w:r>
      <w:r w:rsidRPr="00EB765A">
        <w:rPr>
          <w:lang w:val="fr-FR"/>
        </w:rPr>
        <w:t xml:space="preserve">, les particules qui prennent une capitale sont à utiliser pour le classement alphabétique (exemple : da Silva dans les « S » mais Von </w:t>
      </w:r>
      <w:proofErr w:type="spellStart"/>
      <w:r w:rsidRPr="00EB765A">
        <w:rPr>
          <w:lang w:val="fr-FR"/>
        </w:rPr>
        <w:t>Trapp</w:t>
      </w:r>
      <w:proofErr w:type="spellEnd"/>
      <w:r w:rsidRPr="00EB765A">
        <w:rPr>
          <w:lang w:val="fr-FR"/>
        </w:rPr>
        <w:t xml:space="preserve"> dans les « V »</w:t>
      </w:r>
      <w:r w:rsidR="00547403" w:rsidRPr="00EB765A">
        <w:rPr>
          <w:lang w:val="fr-FR"/>
        </w:rPr>
        <w:t>).</w:t>
      </w:r>
    </w:p>
    <w:p w:rsidR="00514514" w:rsidRPr="00EB765A" w:rsidRDefault="00655BE4" w:rsidP="00655BE4">
      <w:pPr>
        <w:pStyle w:val="ISTE-Remarqueorspecial"/>
      </w:pPr>
      <w:r w:rsidRPr="00EB765A">
        <w:rPr>
          <w:rStyle w:val="ISTE-Remarqueblue"/>
        </w:rPr>
        <w:t> </w:t>
      </w:r>
      <w:r w:rsidR="000E52A7" w:rsidRPr="00EB765A">
        <w:rPr>
          <w:rStyle w:val="ISTE-Remarqueblue"/>
        </w:rPr>
        <w:t>Remarque importante</w:t>
      </w:r>
      <w:r w:rsidR="00F60E9F" w:rsidRPr="00EB765A">
        <w:rPr>
          <w:rStyle w:val="ISTE-Remarqueblue"/>
        </w:rPr>
        <w:t>.</w:t>
      </w:r>
      <w:r w:rsidRPr="00EB765A">
        <w:rPr>
          <w:rStyle w:val="ISTE-Remarqueblue"/>
        </w:rPr>
        <w:t> </w:t>
      </w:r>
      <w:r w:rsidR="000E52A7" w:rsidRPr="00EB765A">
        <w:rPr>
          <w:color w:val="00B0F0"/>
        </w:rPr>
        <w:t xml:space="preserve"> </w:t>
      </w:r>
      <w:r w:rsidR="00F60E9F" w:rsidRPr="00EB765A">
        <w:t>Toute autre information que le titre original e</w:t>
      </w:r>
      <w:r w:rsidR="00FE7A80" w:rsidRPr="00EB765A">
        <w:t>t la revue doi</w:t>
      </w:r>
      <w:r w:rsidR="00F60E9F" w:rsidRPr="00EB765A">
        <w:t>t être en français : par exemple l</w:t>
      </w:r>
      <w:r w:rsidR="00514514" w:rsidRPr="00EB765A">
        <w:t>es mois, villes, pays</w:t>
      </w:r>
      <w:r w:rsidR="000E52A7" w:rsidRPr="00EB765A">
        <w:t xml:space="preserve">, le mot « dans » (et non </w:t>
      </w:r>
      <w:r w:rsidR="000E52A7" w:rsidRPr="00EB765A">
        <w:rPr>
          <w:i/>
        </w:rPr>
        <w:t>in</w:t>
      </w:r>
      <w:r w:rsidR="000E52A7" w:rsidRPr="00EB765A">
        <w:t>), (</w:t>
      </w:r>
      <w:proofErr w:type="spellStart"/>
      <w:r w:rsidR="000E52A7" w:rsidRPr="00EB765A">
        <w:t>dir</w:t>
      </w:r>
      <w:proofErr w:type="spellEnd"/>
      <w:r w:rsidR="000E52A7" w:rsidRPr="00EB765A">
        <w:t>.) (et non (</w:t>
      </w:r>
      <w:proofErr w:type="spellStart"/>
      <w:r w:rsidR="000E52A7" w:rsidRPr="00EB765A">
        <w:t>ed</w:t>
      </w:r>
      <w:proofErr w:type="spellEnd"/>
      <w:r w:rsidR="000E52A7" w:rsidRPr="00EB765A">
        <w:t>.))</w:t>
      </w:r>
      <w:r w:rsidR="003A552D" w:rsidRPr="00EB765A">
        <w:t>, rapport, thèse de doctorat, etc.</w:t>
      </w:r>
    </w:p>
    <w:p w:rsidR="00612A4D" w:rsidRPr="00EB765A" w:rsidRDefault="001A4263" w:rsidP="00655BE4">
      <w:pPr>
        <w:pStyle w:val="ISTE-paragraph"/>
        <w:rPr>
          <w:lang w:val="fr-FR"/>
        </w:rPr>
      </w:pPr>
      <w:r w:rsidRPr="00EB765A">
        <w:rPr>
          <w:lang w:val="fr-FR"/>
        </w:rPr>
        <w:t>En page suivante</w:t>
      </w:r>
      <w:r w:rsidR="000A3527" w:rsidRPr="00EB765A">
        <w:rPr>
          <w:lang w:val="fr-FR"/>
        </w:rPr>
        <w:t>,</w:t>
      </w:r>
      <w:r w:rsidR="00612A4D" w:rsidRPr="00EB765A">
        <w:rPr>
          <w:lang w:val="fr-FR"/>
        </w:rPr>
        <w:t xml:space="preserve"> </w:t>
      </w:r>
      <w:r w:rsidR="000E437F" w:rsidRPr="00EB765A">
        <w:rPr>
          <w:lang w:val="fr-FR"/>
        </w:rPr>
        <w:t xml:space="preserve">différents </w:t>
      </w:r>
      <w:r w:rsidR="00612A4D" w:rsidRPr="00EB765A">
        <w:rPr>
          <w:lang w:val="fr-FR"/>
        </w:rPr>
        <w:t>exemples de références bibliographiques.</w:t>
      </w:r>
    </w:p>
    <w:p w:rsidR="00D24435" w:rsidRPr="00EB765A" w:rsidRDefault="00D24435" w:rsidP="00D24435">
      <w:pPr>
        <w:rPr>
          <w:lang w:val="fr-FR"/>
        </w:rPr>
      </w:pPr>
      <w:r w:rsidRPr="00EB765A">
        <w:rPr>
          <w:lang w:val="fr-FR"/>
        </w:rPr>
        <w:br w:type="page"/>
      </w:r>
    </w:p>
    <w:p w:rsidR="00C26225" w:rsidRPr="00EB765A" w:rsidRDefault="009B4C91" w:rsidP="00503A09">
      <w:pPr>
        <w:jc w:val="center"/>
        <w:rPr>
          <w:rFonts w:ascii="Bodoni MT" w:hAnsi="Bodoni MT"/>
          <w:color w:val="00B0F0"/>
          <w:sz w:val="20"/>
          <w:szCs w:val="20"/>
          <w:lang w:val="fr-FR"/>
        </w:rPr>
      </w:pPr>
      <w:r w:rsidRPr="00EB765A">
        <w:rPr>
          <w:rFonts w:ascii="Bodoni MT" w:hAnsi="Bodoni MT"/>
          <w:noProof/>
          <w:color w:val="00B0F0"/>
          <w:sz w:val="20"/>
          <w:szCs w:val="20"/>
          <w:lang w:val="fr-FR"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3248CE2" wp14:editId="5C3DC132">
                <wp:simplePos x="0" y="0"/>
                <wp:positionH relativeFrom="column">
                  <wp:posOffset>4450715</wp:posOffset>
                </wp:positionH>
                <wp:positionV relativeFrom="paragraph">
                  <wp:posOffset>-123825</wp:posOffset>
                </wp:positionV>
                <wp:extent cx="1390650" cy="7176135"/>
                <wp:effectExtent l="0" t="0" r="19050" b="24765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7176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F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055" w:rsidRDefault="00911055" w:rsidP="005B3AB0">
                            <w:pPr>
                              <w:spacing w:after="0" w:line="240" w:lineRule="atLeast"/>
                              <w:jc w:val="center"/>
                              <w:rPr>
                                <w:rFonts w:ascii="Bodoni MT" w:hAnsi="Bodoni MT"/>
                                <w:color w:val="00B0F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AD24F8">
                              <w:rPr>
                                <w:rFonts w:ascii="Bodoni MT" w:hAnsi="Bodoni MT"/>
                                <w:color w:val="00B0F0"/>
                                <w:sz w:val="20"/>
                                <w:szCs w:val="20"/>
                                <w:lang w:val="fr-FR"/>
                              </w:rPr>
                              <w:t>Type</w:t>
                            </w:r>
                            <w:r w:rsidR="00D63C95" w:rsidRPr="00AD24F8">
                              <w:rPr>
                                <w:rFonts w:ascii="Bodoni MT" w:hAnsi="Bodoni MT"/>
                                <w:color w:val="00B0F0"/>
                                <w:sz w:val="20"/>
                                <w:szCs w:val="20"/>
                                <w:lang w:val="fr-FR"/>
                              </w:rPr>
                              <w:t>s</w:t>
                            </w:r>
                            <w:r w:rsidRPr="00AD24F8">
                              <w:rPr>
                                <w:rFonts w:ascii="Bodoni MT" w:hAnsi="Bodoni MT"/>
                                <w:color w:val="00B0F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AD24F8">
                              <w:rPr>
                                <w:rFonts w:ascii="Bodoni MT" w:hAnsi="Bodoni MT"/>
                                <w:color w:val="00B0F0"/>
                                <w:sz w:val="20"/>
                                <w:szCs w:val="20"/>
                                <w:lang w:val="fr-FR"/>
                              </w:rPr>
                              <w:br/>
                              <w:t>de publications</w:t>
                            </w:r>
                          </w:p>
                          <w:p w:rsidR="002A4A1B" w:rsidRDefault="002A4A1B" w:rsidP="005B3AB0">
                            <w:pPr>
                              <w:spacing w:before="320" w:after="0" w:line="240" w:lineRule="atLeast"/>
                              <w:jc w:val="center"/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AE16E5"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Référence</w:t>
                            </w:r>
                            <w:r w:rsidRPr="00AE16E5"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br/>
                              <w:t>en ligne</w:t>
                            </w:r>
                          </w:p>
                          <w:p w:rsidR="00011ABF" w:rsidRDefault="00011ABF" w:rsidP="005B3AB0">
                            <w:pPr>
                              <w:spacing w:after="0" w:line="240" w:lineRule="atLeast"/>
                              <w:jc w:val="center"/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:rsidR="002A4A1B" w:rsidRDefault="002A4A1B" w:rsidP="00245CD7">
                            <w:pPr>
                              <w:spacing w:before="80" w:after="0" w:line="240" w:lineRule="atLeast"/>
                              <w:jc w:val="center"/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AD24F8"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Article</w:t>
                            </w:r>
                            <w:r w:rsidRPr="00AD24F8"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br/>
                              <w:t>de journal</w:t>
                            </w:r>
                          </w:p>
                          <w:p w:rsidR="007D1B42" w:rsidRDefault="007D1B42" w:rsidP="005B3AB0">
                            <w:pPr>
                              <w:spacing w:after="0" w:line="240" w:lineRule="atLeast"/>
                              <w:jc w:val="center"/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:rsidR="002A4A1B" w:rsidRDefault="002A4A1B" w:rsidP="00245CD7">
                            <w:pPr>
                              <w:spacing w:before="120" w:after="0" w:line="240" w:lineRule="atLeast"/>
                              <w:jc w:val="center"/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AD24F8"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Chapitre dans un</w:t>
                            </w:r>
                            <w:r w:rsidRPr="00AD24F8"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br/>
                              <w:t>livre publié</w:t>
                            </w:r>
                          </w:p>
                          <w:p w:rsidR="007D1B42" w:rsidRDefault="007D1B42" w:rsidP="005B3AB0">
                            <w:pPr>
                              <w:spacing w:after="0" w:line="240" w:lineRule="atLeast"/>
                              <w:jc w:val="center"/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:rsidR="007D1B42" w:rsidRPr="00AD24F8" w:rsidRDefault="007D1B42" w:rsidP="005B3AB0">
                            <w:pPr>
                              <w:spacing w:after="0" w:line="240" w:lineRule="atLeast"/>
                              <w:jc w:val="center"/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:rsidR="00911055" w:rsidRPr="007855A5" w:rsidRDefault="007855A5" w:rsidP="00245CD7">
                            <w:pPr>
                              <w:spacing w:before="120" w:after="0" w:line="240" w:lineRule="atLeast"/>
                              <w:jc w:val="center"/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7855A5"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 xml:space="preserve">Ouvrage </w:t>
                            </w:r>
                            <w:proofErr w:type="spellStart"/>
                            <w:r w:rsidR="002A4A1B" w:rsidRPr="007855A5"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ISTE</w:t>
                            </w:r>
                            <w:proofErr w:type="spellEnd"/>
                            <w:r w:rsidR="002A4A1B" w:rsidRPr="007855A5"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2A4A1B" w:rsidRPr="007855A5"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Editions</w:t>
                            </w:r>
                            <w:proofErr w:type="spellEnd"/>
                          </w:p>
                          <w:p w:rsidR="002A4A1B" w:rsidRPr="004D3EEA" w:rsidRDefault="007855A5" w:rsidP="00245CD7">
                            <w:pPr>
                              <w:spacing w:before="120" w:after="0" w:line="240" w:lineRule="atLeast"/>
                              <w:jc w:val="center"/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7855A5"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Ouvrage</w:t>
                            </w:r>
                            <w:r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2A4A1B" w:rsidRPr="004D3EEA"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ISTE-Wiley</w:t>
                            </w:r>
                            <w:proofErr w:type="spellEnd"/>
                            <w:r w:rsidR="002A4A1B" w:rsidRPr="004D3EEA"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</w:p>
                          <w:p w:rsidR="002A4A1B" w:rsidRDefault="007855A5" w:rsidP="00245CD7">
                            <w:pPr>
                              <w:spacing w:before="120" w:after="0" w:line="240" w:lineRule="atLeast"/>
                              <w:jc w:val="center"/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7855A5"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Ouvrage</w:t>
                            </w:r>
                            <w:r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2A4A1B" w:rsidRPr="004D3EEA"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ISTE</w:t>
                            </w:r>
                            <w:proofErr w:type="spellEnd"/>
                            <w:r w:rsidR="002A4A1B" w:rsidRPr="004D3EEA"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-Elsevier</w:t>
                            </w:r>
                          </w:p>
                          <w:p w:rsidR="004D3EEA" w:rsidRDefault="004D3EEA" w:rsidP="005B3AB0">
                            <w:pPr>
                              <w:spacing w:after="0" w:line="240" w:lineRule="atLeast"/>
                              <w:jc w:val="center"/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:rsidR="00440A54" w:rsidRDefault="00440A54" w:rsidP="00440A54">
                            <w:pPr>
                              <w:spacing w:before="120" w:after="0" w:line="240" w:lineRule="atLeast"/>
                              <w:jc w:val="center"/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:rsidR="002A4A1B" w:rsidRDefault="002A4A1B" w:rsidP="00440A54">
                            <w:pPr>
                              <w:spacing w:before="120" w:after="0" w:line="240" w:lineRule="atLeast"/>
                              <w:jc w:val="center"/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AD24F8"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2 références avec les mêmes auteurs et dates</w:t>
                            </w:r>
                          </w:p>
                          <w:p w:rsidR="004D3EEA" w:rsidRDefault="004D3EEA" w:rsidP="005B3AB0">
                            <w:pPr>
                              <w:spacing w:after="0" w:line="240" w:lineRule="atLeast"/>
                              <w:jc w:val="center"/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:rsidR="009A27A2" w:rsidRDefault="009A27A2" w:rsidP="00440A54">
                            <w:pPr>
                              <w:spacing w:before="120" w:after="0" w:line="240" w:lineRule="atLeast"/>
                              <w:jc w:val="center"/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:rsidR="002A4A1B" w:rsidRPr="00745E88" w:rsidRDefault="009A27A2" w:rsidP="009A27A2">
                            <w:pPr>
                              <w:spacing w:before="260" w:after="120" w:line="240" w:lineRule="atLeast"/>
                              <w:jc w:val="center"/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R</w:t>
                            </w:r>
                            <w:r w:rsidR="002A4A1B" w:rsidRPr="00745E88"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apport</w:t>
                            </w:r>
                          </w:p>
                          <w:p w:rsidR="002A4A1B" w:rsidRPr="001A4263" w:rsidRDefault="002A4A1B" w:rsidP="005B3AB0">
                            <w:pPr>
                              <w:spacing w:after="0" w:line="240" w:lineRule="atLeast"/>
                              <w:jc w:val="center"/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1A4263"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Ouvrage</w:t>
                            </w:r>
                          </w:p>
                          <w:p w:rsidR="004D3EEA" w:rsidRPr="001A4263" w:rsidRDefault="004D3EEA" w:rsidP="005B3AB0">
                            <w:pPr>
                              <w:spacing w:after="0" w:line="240" w:lineRule="atLeast"/>
                              <w:jc w:val="center"/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:rsidR="002A4A1B" w:rsidRPr="001A4263" w:rsidRDefault="002A4A1B" w:rsidP="005822F9">
                            <w:pPr>
                              <w:spacing w:before="100" w:after="0" w:line="240" w:lineRule="atLeast"/>
                              <w:jc w:val="center"/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1A4263"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Compte rendu</w:t>
                            </w:r>
                          </w:p>
                          <w:p w:rsidR="00FA1987" w:rsidRPr="001A4263" w:rsidRDefault="00FA1987" w:rsidP="005B3AB0">
                            <w:pPr>
                              <w:spacing w:after="0" w:line="240" w:lineRule="atLeast"/>
                              <w:jc w:val="center"/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:rsidR="002A4A1B" w:rsidRPr="001A4263" w:rsidRDefault="002A4A1B" w:rsidP="005822F9">
                            <w:pPr>
                              <w:spacing w:before="120" w:after="0" w:line="240" w:lineRule="atLeast"/>
                              <w:jc w:val="center"/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1A4263"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Thèse</w:t>
                            </w:r>
                          </w:p>
                          <w:p w:rsidR="00FA1987" w:rsidRPr="001A4263" w:rsidRDefault="00FA1987" w:rsidP="005B3AB0">
                            <w:pPr>
                              <w:spacing w:after="0" w:line="240" w:lineRule="atLeast"/>
                              <w:jc w:val="center"/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:rsidR="002A4A1B" w:rsidRPr="001A4263" w:rsidRDefault="002A4A1B" w:rsidP="005822F9">
                            <w:pPr>
                              <w:spacing w:before="140" w:after="120" w:line="240" w:lineRule="atLeast"/>
                              <w:jc w:val="center"/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1A4263"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Institution</w:t>
                            </w:r>
                          </w:p>
                          <w:p w:rsidR="002A4A1B" w:rsidRDefault="002A4A1B" w:rsidP="005822F9">
                            <w:pPr>
                              <w:spacing w:after="120" w:line="240" w:lineRule="atLeast"/>
                              <w:jc w:val="center"/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AD24F8"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Brevet</w:t>
                            </w:r>
                          </w:p>
                          <w:p w:rsidR="002A4A1B" w:rsidRDefault="002A4A1B" w:rsidP="005822F9">
                            <w:pPr>
                              <w:spacing w:after="120" w:line="240" w:lineRule="atLeast"/>
                              <w:jc w:val="center"/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AD24F8"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Sans date</w:t>
                            </w:r>
                          </w:p>
                          <w:p w:rsidR="004724EC" w:rsidRPr="00AD24F8" w:rsidRDefault="004724EC" w:rsidP="004724EC">
                            <w:pPr>
                              <w:spacing w:before="360" w:after="120" w:line="240" w:lineRule="atLeast"/>
                              <w:jc w:val="center"/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Sans auteur</w:t>
                            </w:r>
                          </w:p>
                          <w:p w:rsidR="00911055" w:rsidRDefault="00911055" w:rsidP="005B3AB0">
                            <w:pPr>
                              <w:spacing w:after="0" w:line="240" w:lineRule="atLeast"/>
                              <w:jc w:val="center"/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  <w:p w:rsidR="009B4C91" w:rsidRPr="00AD24F8" w:rsidRDefault="009B4C91" w:rsidP="005B3AB0">
                            <w:pPr>
                              <w:spacing w:after="0" w:line="240" w:lineRule="atLeast"/>
                              <w:jc w:val="center"/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Conférence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4" o:spid="_x0000_s1035" type="#_x0000_t202" style="position:absolute;left:0;text-align:left;margin-left:350.45pt;margin-top:-9.75pt;width:109.5pt;height:565.0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" fillcolor="white [3201]" strokecolor="#00b0f0" strokeweight=".5pt">
                <v:textbox>
                  <w:txbxContent>
                    <w:p w:rsidR="00911055" w:rsidRDefault="00911055" w:rsidP="005B3AB0">
                      <w:pPr>
                        <w:spacing w:after="0" w:line="240" w:lineRule="atLeast"/>
                        <w:jc w:val="center"/>
                        <w:rPr>
                          <w:rFonts w:ascii="Bodoni MT" w:hAnsi="Bodoni MT"/>
                          <w:color w:val="00B0F0"/>
                          <w:sz w:val="20"/>
                          <w:szCs w:val="20"/>
                          <w:lang w:val="fr-FR"/>
                        </w:rPr>
                      </w:pPr>
                      <w:r w:rsidRPr="00AD24F8">
                        <w:rPr>
                          <w:rFonts w:ascii="Bodoni MT" w:hAnsi="Bodoni MT"/>
                          <w:color w:val="00B0F0"/>
                          <w:sz w:val="20"/>
                          <w:szCs w:val="20"/>
                          <w:lang w:val="fr-FR"/>
                        </w:rPr>
                        <w:t>Type</w:t>
                      </w:r>
                      <w:r w:rsidR="00D63C95" w:rsidRPr="00AD24F8">
                        <w:rPr>
                          <w:rFonts w:ascii="Bodoni MT" w:hAnsi="Bodoni MT"/>
                          <w:color w:val="00B0F0"/>
                          <w:sz w:val="20"/>
                          <w:szCs w:val="20"/>
                          <w:lang w:val="fr-FR"/>
                        </w:rPr>
                        <w:t>s</w:t>
                      </w:r>
                      <w:r w:rsidRPr="00AD24F8">
                        <w:rPr>
                          <w:rFonts w:ascii="Bodoni MT" w:hAnsi="Bodoni MT"/>
                          <w:color w:val="00B0F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AD24F8">
                        <w:rPr>
                          <w:rFonts w:ascii="Bodoni MT" w:hAnsi="Bodoni MT"/>
                          <w:color w:val="00B0F0"/>
                          <w:sz w:val="20"/>
                          <w:szCs w:val="20"/>
                          <w:lang w:val="fr-FR"/>
                        </w:rPr>
                        <w:br/>
                        <w:t>de publications</w:t>
                      </w:r>
                    </w:p>
                    <w:p w:rsidR="002A4A1B" w:rsidRDefault="002A4A1B" w:rsidP="005B3AB0">
                      <w:pPr>
                        <w:spacing w:before="320" w:after="0" w:line="240" w:lineRule="atLeast"/>
                        <w:jc w:val="center"/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</w:pPr>
                      <w:r w:rsidRPr="00AE16E5"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Référence</w:t>
                      </w:r>
                      <w:r w:rsidRPr="00AE16E5"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br/>
                        <w:t>en ligne</w:t>
                      </w:r>
                    </w:p>
                    <w:p w:rsidR="00011ABF" w:rsidRDefault="00011ABF" w:rsidP="005B3AB0">
                      <w:pPr>
                        <w:spacing w:after="0" w:line="240" w:lineRule="atLeast"/>
                        <w:jc w:val="center"/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</w:pPr>
                    </w:p>
                    <w:p w:rsidR="002A4A1B" w:rsidRDefault="002A4A1B" w:rsidP="00245CD7">
                      <w:pPr>
                        <w:spacing w:before="80" w:after="0" w:line="240" w:lineRule="atLeast"/>
                        <w:jc w:val="center"/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</w:pPr>
                      <w:r w:rsidRPr="00AD24F8"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Article</w:t>
                      </w:r>
                      <w:r w:rsidRPr="00AD24F8"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br/>
                        <w:t>de journal</w:t>
                      </w:r>
                    </w:p>
                    <w:p w:rsidR="007D1B42" w:rsidRDefault="007D1B42" w:rsidP="005B3AB0">
                      <w:pPr>
                        <w:spacing w:after="0" w:line="240" w:lineRule="atLeast"/>
                        <w:jc w:val="center"/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</w:pPr>
                    </w:p>
                    <w:p w:rsidR="002A4A1B" w:rsidRDefault="002A4A1B" w:rsidP="00245CD7">
                      <w:pPr>
                        <w:spacing w:before="120" w:after="0" w:line="240" w:lineRule="atLeast"/>
                        <w:jc w:val="center"/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</w:pPr>
                      <w:r w:rsidRPr="00AD24F8"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Chapitre dans un</w:t>
                      </w:r>
                      <w:r w:rsidRPr="00AD24F8"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br/>
                        <w:t>livre publié</w:t>
                      </w:r>
                    </w:p>
                    <w:p w:rsidR="007D1B42" w:rsidRDefault="007D1B42" w:rsidP="005B3AB0">
                      <w:pPr>
                        <w:spacing w:after="0" w:line="240" w:lineRule="atLeast"/>
                        <w:jc w:val="center"/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</w:pPr>
                    </w:p>
                    <w:p w:rsidR="007D1B42" w:rsidRPr="00AD24F8" w:rsidRDefault="007D1B42" w:rsidP="005B3AB0">
                      <w:pPr>
                        <w:spacing w:after="0" w:line="240" w:lineRule="atLeast"/>
                        <w:jc w:val="center"/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</w:pPr>
                    </w:p>
                    <w:p w:rsidR="00911055" w:rsidRPr="007855A5" w:rsidRDefault="007855A5" w:rsidP="00245CD7">
                      <w:pPr>
                        <w:spacing w:before="120" w:after="0" w:line="240" w:lineRule="atLeast"/>
                        <w:jc w:val="center"/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</w:pPr>
                      <w:r w:rsidRPr="007855A5"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 xml:space="preserve">Ouvrage </w:t>
                      </w:r>
                      <w:proofErr w:type="spellStart"/>
                      <w:r w:rsidR="002A4A1B" w:rsidRPr="007855A5"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ISTE</w:t>
                      </w:r>
                      <w:proofErr w:type="spellEnd"/>
                      <w:r w:rsidR="002A4A1B" w:rsidRPr="007855A5"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2A4A1B" w:rsidRPr="007855A5"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Editions</w:t>
                      </w:r>
                      <w:proofErr w:type="spellEnd"/>
                    </w:p>
                    <w:p w:rsidR="002A4A1B" w:rsidRPr="004D3EEA" w:rsidRDefault="007855A5" w:rsidP="00245CD7">
                      <w:pPr>
                        <w:spacing w:before="120" w:after="0" w:line="240" w:lineRule="atLeast"/>
                        <w:jc w:val="center"/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</w:pPr>
                      <w:r w:rsidRPr="007855A5"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Ouvrage</w:t>
                      </w:r>
                      <w:r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2A4A1B" w:rsidRPr="004D3EEA"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ISTE-Wiley</w:t>
                      </w:r>
                      <w:proofErr w:type="spellEnd"/>
                      <w:r w:rsidR="002A4A1B" w:rsidRPr="004D3EEA"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</w:p>
                    <w:p w:rsidR="002A4A1B" w:rsidRDefault="007855A5" w:rsidP="00245CD7">
                      <w:pPr>
                        <w:spacing w:before="120" w:after="0" w:line="240" w:lineRule="atLeast"/>
                        <w:jc w:val="center"/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</w:pPr>
                      <w:r w:rsidRPr="007855A5"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Ouvrage</w:t>
                      </w:r>
                      <w:r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2A4A1B" w:rsidRPr="004D3EEA"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ISTE</w:t>
                      </w:r>
                      <w:proofErr w:type="spellEnd"/>
                      <w:r w:rsidR="002A4A1B" w:rsidRPr="004D3EEA"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-Elsevier</w:t>
                      </w:r>
                    </w:p>
                    <w:p w:rsidR="004D3EEA" w:rsidRDefault="004D3EEA" w:rsidP="005B3AB0">
                      <w:pPr>
                        <w:spacing w:after="0" w:line="240" w:lineRule="atLeast"/>
                        <w:jc w:val="center"/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</w:pPr>
                    </w:p>
                    <w:p w:rsidR="00440A54" w:rsidRDefault="00440A54" w:rsidP="00440A54">
                      <w:pPr>
                        <w:spacing w:before="120" w:after="0" w:line="240" w:lineRule="atLeast"/>
                        <w:jc w:val="center"/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</w:pPr>
                    </w:p>
                    <w:p w:rsidR="002A4A1B" w:rsidRDefault="002A4A1B" w:rsidP="00440A54">
                      <w:pPr>
                        <w:spacing w:before="120" w:after="0" w:line="240" w:lineRule="atLeast"/>
                        <w:jc w:val="center"/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</w:pPr>
                      <w:r w:rsidRPr="00AD24F8"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2 références avec les mêmes auteurs et dates</w:t>
                      </w:r>
                    </w:p>
                    <w:p w:rsidR="004D3EEA" w:rsidRDefault="004D3EEA" w:rsidP="005B3AB0">
                      <w:pPr>
                        <w:spacing w:after="0" w:line="240" w:lineRule="atLeast"/>
                        <w:jc w:val="center"/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</w:pPr>
                    </w:p>
                    <w:p w:rsidR="009A27A2" w:rsidRDefault="009A27A2" w:rsidP="00440A54">
                      <w:pPr>
                        <w:spacing w:before="120" w:after="0" w:line="240" w:lineRule="atLeast"/>
                        <w:jc w:val="center"/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</w:pPr>
                    </w:p>
                    <w:p w:rsidR="002A4A1B" w:rsidRPr="00745E88" w:rsidRDefault="009A27A2" w:rsidP="009A27A2">
                      <w:pPr>
                        <w:spacing w:before="260" w:after="120" w:line="240" w:lineRule="atLeast"/>
                        <w:jc w:val="center"/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R</w:t>
                      </w:r>
                      <w:r w:rsidR="002A4A1B" w:rsidRPr="00745E88"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apport</w:t>
                      </w:r>
                    </w:p>
                    <w:p w:rsidR="002A4A1B" w:rsidRPr="001A4263" w:rsidRDefault="002A4A1B" w:rsidP="005B3AB0">
                      <w:pPr>
                        <w:spacing w:after="0" w:line="240" w:lineRule="atLeast"/>
                        <w:jc w:val="center"/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</w:pPr>
                      <w:r w:rsidRPr="001A4263"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Ouvrage</w:t>
                      </w:r>
                    </w:p>
                    <w:p w:rsidR="004D3EEA" w:rsidRPr="001A4263" w:rsidRDefault="004D3EEA" w:rsidP="005B3AB0">
                      <w:pPr>
                        <w:spacing w:after="0" w:line="240" w:lineRule="atLeast"/>
                        <w:jc w:val="center"/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</w:pPr>
                    </w:p>
                    <w:p w:rsidR="002A4A1B" w:rsidRPr="001A4263" w:rsidRDefault="002A4A1B" w:rsidP="005822F9">
                      <w:pPr>
                        <w:spacing w:before="100" w:after="0" w:line="240" w:lineRule="atLeast"/>
                        <w:jc w:val="center"/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</w:pPr>
                      <w:r w:rsidRPr="001A4263"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Compte rendu</w:t>
                      </w:r>
                    </w:p>
                    <w:p w:rsidR="00FA1987" w:rsidRPr="001A4263" w:rsidRDefault="00FA1987" w:rsidP="005B3AB0">
                      <w:pPr>
                        <w:spacing w:after="0" w:line="240" w:lineRule="atLeast"/>
                        <w:jc w:val="center"/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</w:pPr>
                    </w:p>
                    <w:p w:rsidR="002A4A1B" w:rsidRPr="001A4263" w:rsidRDefault="002A4A1B" w:rsidP="005822F9">
                      <w:pPr>
                        <w:spacing w:before="120" w:after="0" w:line="240" w:lineRule="atLeast"/>
                        <w:jc w:val="center"/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</w:pPr>
                      <w:r w:rsidRPr="001A4263"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Thèse</w:t>
                      </w:r>
                    </w:p>
                    <w:p w:rsidR="00FA1987" w:rsidRPr="001A4263" w:rsidRDefault="00FA1987" w:rsidP="005B3AB0">
                      <w:pPr>
                        <w:spacing w:after="0" w:line="240" w:lineRule="atLeast"/>
                        <w:jc w:val="center"/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</w:pPr>
                    </w:p>
                    <w:p w:rsidR="002A4A1B" w:rsidRPr="001A4263" w:rsidRDefault="002A4A1B" w:rsidP="005822F9">
                      <w:pPr>
                        <w:spacing w:before="140" w:after="120" w:line="240" w:lineRule="atLeast"/>
                        <w:jc w:val="center"/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</w:pPr>
                      <w:r w:rsidRPr="001A4263"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Institution</w:t>
                      </w:r>
                    </w:p>
                    <w:p w:rsidR="002A4A1B" w:rsidRDefault="002A4A1B" w:rsidP="005822F9">
                      <w:pPr>
                        <w:spacing w:after="120" w:line="240" w:lineRule="atLeast"/>
                        <w:jc w:val="center"/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AD24F8"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</w:rPr>
                        <w:t>Brevet</w:t>
                      </w:r>
                    </w:p>
                    <w:p w:rsidR="002A4A1B" w:rsidRDefault="002A4A1B" w:rsidP="005822F9">
                      <w:pPr>
                        <w:spacing w:after="120" w:line="240" w:lineRule="atLeast"/>
                        <w:jc w:val="center"/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AD24F8"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</w:rPr>
                        <w:t>Sans date</w:t>
                      </w:r>
                    </w:p>
                    <w:p w:rsidR="004724EC" w:rsidRPr="00AD24F8" w:rsidRDefault="004724EC" w:rsidP="004724EC">
                      <w:pPr>
                        <w:spacing w:before="360" w:after="120" w:line="240" w:lineRule="atLeast"/>
                        <w:jc w:val="center"/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</w:rPr>
                        <w:t>Sans auteur</w:t>
                      </w:r>
                    </w:p>
                    <w:p w:rsidR="00911055" w:rsidRDefault="00911055" w:rsidP="005B3AB0">
                      <w:pPr>
                        <w:spacing w:after="0" w:line="240" w:lineRule="atLeast"/>
                        <w:jc w:val="center"/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  <w:p w:rsidR="009B4C91" w:rsidRPr="00AD24F8" w:rsidRDefault="009B4C91" w:rsidP="005B3AB0">
                      <w:pPr>
                        <w:spacing w:after="0" w:line="240" w:lineRule="atLeast"/>
                        <w:jc w:val="center"/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</w:rPr>
                        <w:t>Conférence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724EC" w:rsidRPr="00EB765A">
        <w:rPr>
          <w:rFonts w:ascii="Bodoni MT" w:hAnsi="Bodoni MT"/>
          <w:noProof/>
          <w:color w:val="00B0F0"/>
          <w:sz w:val="20"/>
          <w:szCs w:val="20"/>
          <w:lang w:val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829882F" wp14:editId="7C5A57ED">
                <wp:simplePos x="0" y="0"/>
                <wp:positionH relativeFrom="column">
                  <wp:posOffset>-1488846</wp:posOffset>
                </wp:positionH>
                <wp:positionV relativeFrom="paragraph">
                  <wp:posOffset>-123445</wp:posOffset>
                </wp:positionV>
                <wp:extent cx="1390650" cy="7176211"/>
                <wp:effectExtent l="0" t="0" r="19050" b="24765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71762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F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A09" w:rsidRPr="00AD24F8" w:rsidRDefault="00503A09" w:rsidP="00F66959">
                            <w:pPr>
                              <w:spacing w:after="180" w:line="240" w:lineRule="atLeast"/>
                              <w:jc w:val="center"/>
                              <w:rPr>
                                <w:rFonts w:ascii="Bodoni MT" w:hAnsi="Bodoni MT"/>
                                <w:color w:val="00B0F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AD24F8">
                              <w:rPr>
                                <w:rFonts w:ascii="Bodoni MT" w:hAnsi="Bodoni MT"/>
                                <w:color w:val="00B0F0"/>
                                <w:sz w:val="20"/>
                                <w:szCs w:val="20"/>
                                <w:lang w:val="fr-FR"/>
                              </w:rPr>
                              <w:t>Références dans le texte</w:t>
                            </w:r>
                          </w:p>
                          <w:p w:rsidR="00503A09" w:rsidRPr="001A4263" w:rsidRDefault="00503A09" w:rsidP="00CE3D95">
                            <w:pPr>
                              <w:spacing w:before="320" w:after="0" w:line="240" w:lineRule="atLeast"/>
                              <w:jc w:val="center"/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1A4263"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 xml:space="preserve">(British </w:t>
                            </w:r>
                            <w:proofErr w:type="spellStart"/>
                            <w:r w:rsidRPr="001A4263"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Medical</w:t>
                            </w:r>
                            <w:proofErr w:type="spellEnd"/>
                            <w:r w:rsidRPr="001A4263"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1A4263"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br/>
                              <w:t>Association 2014)</w:t>
                            </w:r>
                          </w:p>
                          <w:p w:rsidR="000C7925" w:rsidRPr="001A4263" w:rsidRDefault="000C7925" w:rsidP="005253AB">
                            <w:pPr>
                              <w:spacing w:after="0" w:line="240" w:lineRule="atLeast"/>
                              <w:jc w:val="center"/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:rsidR="00503A09" w:rsidRPr="00CE3D95" w:rsidRDefault="00503A09" w:rsidP="00CE3D95">
                            <w:pPr>
                              <w:spacing w:before="120" w:after="0" w:line="240" w:lineRule="atLeast"/>
                              <w:jc w:val="center"/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CE3D95"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CE3D95"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Conney</w:t>
                            </w:r>
                            <w:proofErr w:type="spellEnd"/>
                            <w:r w:rsidRPr="00CE3D95"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CE3D95">
                              <w:rPr>
                                <w:rFonts w:ascii="Corbel" w:hAnsi="Corbel" w:cs="Times New Roman"/>
                                <w:i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et al.</w:t>
                            </w:r>
                            <w:r w:rsidRPr="00CE3D95"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 xml:space="preserve"> 1997)</w:t>
                            </w:r>
                          </w:p>
                          <w:p w:rsidR="000C7925" w:rsidRPr="00CE3D95" w:rsidRDefault="000C7925" w:rsidP="005253AB">
                            <w:pPr>
                              <w:spacing w:after="0" w:line="240" w:lineRule="atLeast"/>
                              <w:jc w:val="center"/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:rsidR="000C7925" w:rsidRPr="00CE3D95" w:rsidRDefault="000C7925" w:rsidP="005253AB">
                            <w:pPr>
                              <w:spacing w:after="0" w:line="240" w:lineRule="atLeast"/>
                              <w:jc w:val="center"/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:rsidR="00503A09" w:rsidRPr="005253AB" w:rsidRDefault="00503A09" w:rsidP="00A969A8">
                            <w:pPr>
                              <w:spacing w:before="120" w:after="0" w:line="240" w:lineRule="atLeast"/>
                              <w:jc w:val="center"/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5253AB"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5253AB"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Dizdaroglu</w:t>
                            </w:r>
                            <w:proofErr w:type="spellEnd"/>
                            <w:r w:rsidRPr="005253AB"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5253AB">
                              <w:rPr>
                                <w:rFonts w:ascii="Corbel" w:hAnsi="Corbel" w:cs="Times New Roman"/>
                                <w:i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et al.</w:t>
                            </w:r>
                            <w:r w:rsidRPr="005253AB"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 xml:space="preserve"> 2003)</w:t>
                            </w:r>
                          </w:p>
                          <w:p w:rsidR="000C7925" w:rsidRPr="005253AB" w:rsidRDefault="000C7925" w:rsidP="005253AB">
                            <w:pPr>
                              <w:spacing w:after="0" w:line="240" w:lineRule="atLeast"/>
                              <w:jc w:val="center"/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:rsidR="000C7925" w:rsidRDefault="000C7925" w:rsidP="005253AB">
                            <w:pPr>
                              <w:spacing w:after="0" w:line="240" w:lineRule="atLeast"/>
                              <w:jc w:val="center"/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:rsidR="00A969A8" w:rsidRPr="005253AB" w:rsidRDefault="00A969A8" w:rsidP="00A969A8">
                            <w:pPr>
                              <w:spacing w:before="100" w:after="0" w:line="240" w:lineRule="atLeast"/>
                              <w:jc w:val="center"/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:rsidR="006D2987" w:rsidRPr="005253AB" w:rsidRDefault="006D2987" w:rsidP="00A969A8">
                            <w:pPr>
                              <w:spacing w:after="120" w:line="240" w:lineRule="atLeast"/>
                              <w:jc w:val="center"/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5253AB"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5253AB"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Duroudier</w:t>
                            </w:r>
                            <w:proofErr w:type="spellEnd"/>
                            <w:r w:rsidRPr="005253AB"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 xml:space="preserve"> 2017) </w:t>
                            </w:r>
                          </w:p>
                          <w:p w:rsidR="00503A09" w:rsidRPr="005253AB" w:rsidRDefault="00503A09" w:rsidP="00A969A8">
                            <w:pPr>
                              <w:spacing w:after="120" w:line="240" w:lineRule="atLeast"/>
                              <w:jc w:val="center"/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5253AB"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(Flipo 2018)</w:t>
                            </w:r>
                          </w:p>
                          <w:p w:rsidR="00503A09" w:rsidRPr="00A969A8" w:rsidRDefault="00503A09" w:rsidP="00E1352D">
                            <w:pPr>
                              <w:spacing w:after="140" w:line="240" w:lineRule="atLeast"/>
                              <w:jc w:val="center"/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A969A8"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(</w:t>
                            </w:r>
                            <w:r w:rsidR="005C374F" w:rsidRPr="00A969A8"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 xml:space="preserve">Gonçalves et </w:t>
                            </w:r>
                            <w:r w:rsidRPr="00A969A8"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Legrand 20</w:t>
                            </w:r>
                            <w:r w:rsidR="00A969A8" w:rsidRPr="00A969A8"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1</w:t>
                            </w:r>
                            <w:r w:rsidRPr="00A969A8"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8)</w:t>
                            </w:r>
                          </w:p>
                          <w:p w:rsidR="00503A09" w:rsidRPr="00AD24F8" w:rsidRDefault="00503A09" w:rsidP="00370767">
                            <w:pPr>
                              <w:spacing w:before="80" w:after="0" w:line="240" w:lineRule="atLeast"/>
                              <w:jc w:val="center"/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AD24F8"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AD24F8"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Molan</w:t>
                            </w:r>
                            <w:proofErr w:type="spellEnd"/>
                            <w:r w:rsidRPr="00AD24F8"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AD24F8">
                              <w:rPr>
                                <w:rFonts w:ascii="Corbel" w:hAnsi="Corbel" w:cs="Times New Roman"/>
                                <w:i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et al.</w:t>
                            </w:r>
                            <w:r w:rsidRPr="00AD24F8"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D24F8"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2009a</w:t>
                            </w:r>
                            <w:proofErr w:type="spellEnd"/>
                            <w:r w:rsidRPr="00AD24F8"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)</w:t>
                            </w:r>
                          </w:p>
                          <w:p w:rsidR="0068609C" w:rsidRPr="00AD24F8" w:rsidRDefault="0068609C" w:rsidP="005253AB">
                            <w:pPr>
                              <w:spacing w:after="0" w:line="240" w:lineRule="atLeast"/>
                              <w:jc w:val="center"/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:rsidR="0068609C" w:rsidRPr="00AD24F8" w:rsidRDefault="0068609C" w:rsidP="00A969A8">
                            <w:pPr>
                              <w:spacing w:after="120" w:line="240" w:lineRule="atLeast"/>
                              <w:jc w:val="center"/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:rsidR="00503A09" w:rsidRDefault="00503A09" w:rsidP="005253AB">
                            <w:pPr>
                              <w:spacing w:after="0" w:line="240" w:lineRule="atLeast"/>
                              <w:jc w:val="center"/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AD24F8"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AD24F8"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Molan</w:t>
                            </w:r>
                            <w:proofErr w:type="spellEnd"/>
                            <w:r w:rsidRPr="00AD24F8"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AD24F8">
                              <w:rPr>
                                <w:rFonts w:ascii="Corbel" w:hAnsi="Corbel" w:cs="Times New Roman"/>
                                <w:i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et al.</w:t>
                            </w:r>
                            <w:r w:rsidRPr="00AD24F8"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D24F8"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2009b</w:t>
                            </w:r>
                            <w:proofErr w:type="spellEnd"/>
                            <w:r w:rsidRPr="00AD24F8"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)</w:t>
                            </w:r>
                          </w:p>
                          <w:p w:rsidR="00957513" w:rsidRDefault="00957513" w:rsidP="005253AB">
                            <w:pPr>
                              <w:spacing w:after="0" w:line="240" w:lineRule="atLeast"/>
                              <w:jc w:val="center"/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:rsidR="0068609C" w:rsidRPr="00AD24F8" w:rsidRDefault="0068609C" w:rsidP="005253AB">
                            <w:pPr>
                              <w:spacing w:after="0" w:line="240" w:lineRule="atLeast"/>
                              <w:jc w:val="center"/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:rsidR="00503A09" w:rsidRPr="00AD24F8" w:rsidRDefault="00503A09" w:rsidP="00E1352D">
                            <w:pPr>
                              <w:spacing w:before="100" w:after="120" w:line="240" w:lineRule="atLeast"/>
                              <w:jc w:val="center"/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AD24F8"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(Raft 2018)</w:t>
                            </w:r>
                          </w:p>
                          <w:p w:rsidR="00503A09" w:rsidRPr="00AD24F8" w:rsidRDefault="00503A09" w:rsidP="00B24C9F">
                            <w:pPr>
                              <w:spacing w:after="120" w:line="240" w:lineRule="atLeast"/>
                              <w:jc w:val="center"/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AD24F8"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(Rang 2012)</w:t>
                            </w:r>
                          </w:p>
                          <w:p w:rsidR="0068609C" w:rsidRPr="00AD24F8" w:rsidRDefault="0068609C" w:rsidP="005253AB">
                            <w:pPr>
                              <w:spacing w:after="0" w:line="240" w:lineRule="atLeast"/>
                              <w:jc w:val="center"/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  <w:p w:rsidR="0068609C" w:rsidRDefault="0068609C" w:rsidP="00763E71">
                            <w:pPr>
                              <w:spacing w:after="120" w:line="240" w:lineRule="atLeast"/>
                              <w:jc w:val="center"/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AD24F8"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(Smith </w:t>
                            </w:r>
                            <w:proofErr w:type="gramStart"/>
                            <w:r w:rsidR="00AB7CF8"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et</w:t>
                            </w:r>
                            <w:proofErr w:type="gramEnd"/>
                            <w:r w:rsidRPr="00AD24F8"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Jones 2002)</w:t>
                            </w:r>
                          </w:p>
                          <w:p w:rsidR="00370767" w:rsidRPr="00AD24F8" w:rsidRDefault="00370767" w:rsidP="005253AB">
                            <w:pPr>
                              <w:spacing w:after="0" w:line="240" w:lineRule="atLeast"/>
                              <w:jc w:val="center"/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  <w:p w:rsidR="00503A09" w:rsidRPr="00AD24F8" w:rsidRDefault="00503A09" w:rsidP="001B73DE">
                            <w:pPr>
                              <w:spacing w:after="40" w:line="240" w:lineRule="atLeast"/>
                              <w:jc w:val="center"/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AD24F8"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(White 2002)</w:t>
                            </w:r>
                          </w:p>
                          <w:p w:rsidR="0068609C" w:rsidRPr="00AD24F8" w:rsidRDefault="0068609C" w:rsidP="005253AB">
                            <w:pPr>
                              <w:spacing w:after="0" w:line="240" w:lineRule="atLeast"/>
                              <w:jc w:val="center"/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  <w:p w:rsidR="00503A09" w:rsidRPr="00AD24F8" w:rsidRDefault="00503A09" w:rsidP="00AA0896">
                            <w:pPr>
                              <w:spacing w:before="80" w:after="120" w:line="240" w:lineRule="atLeast"/>
                              <w:jc w:val="center"/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AD24F8"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(WHO 1989)</w:t>
                            </w:r>
                          </w:p>
                          <w:p w:rsidR="00503A09" w:rsidRPr="00AD24F8" w:rsidRDefault="00503A09" w:rsidP="00AA0896">
                            <w:pPr>
                              <w:spacing w:after="120" w:line="240" w:lineRule="atLeast"/>
                              <w:jc w:val="center"/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AD24F8"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D24F8"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Wonka</w:t>
                            </w:r>
                            <w:proofErr w:type="spellEnd"/>
                            <w:r w:rsidRPr="00AD24F8"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1964)</w:t>
                            </w:r>
                          </w:p>
                          <w:p w:rsidR="00503A09" w:rsidRPr="00AD24F8" w:rsidRDefault="00503A09" w:rsidP="00AA0896">
                            <w:pPr>
                              <w:spacing w:after="120"/>
                              <w:jc w:val="center"/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AD24F8"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D24F8"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Wot</w:t>
                            </w:r>
                            <w:proofErr w:type="spellEnd"/>
                            <w:proofErr w:type="gramEnd"/>
                            <w:r w:rsidRPr="00AD24F8"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D24F8"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n.d.</w:t>
                            </w:r>
                            <w:proofErr w:type="spellEnd"/>
                            <w:r w:rsidRPr="00AD24F8"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503A09" w:rsidRPr="00AD24F8" w:rsidRDefault="00503A09" w:rsidP="000C7925">
                            <w:pPr>
                              <w:spacing w:after="0"/>
                              <w:jc w:val="center"/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  <w:p w:rsidR="00503A09" w:rsidRDefault="004724EC" w:rsidP="000A3833">
                            <w:pPr>
                              <w:spacing w:after="200"/>
                              <w:jc w:val="center"/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4724EC"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4724EC"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Anthropologie</w:t>
                            </w:r>
                            <w:proofErr w:type="spellEnd"/>
                            <w:r w:rsidRPr="004724EC"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4724EC"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et</w:t>
                            </w:r>
                            <w:proofErr w:type="gramEnd"/>
                            <w:r w:rsidRPr="004724EC"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724EC"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Sociétés</w:t>
                            </w:r>
                            <w:proofErr w:type="spellEnd"/>
                            <w:r w:rsidRPr="004724EC"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2011) </w:t>
                            </w:r>
                          </w:p>
                          <w:p w:rsidR="000A3833" w:rsidRPr="004724EC" w:rsidRDefault="000A3833" w:rsidP="004724EC">
                            <w:pPr>
                              <w:spacing w:after="120"/>
                              <w:jc w:val="center"/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rbel" w:hAnsi="Corbel" w:cs="Times New Roman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(Fox 2014)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3" o:spid="_x0000_s1036" type="#_x0000_t202" style="position:absolute;left:0;text-align:left;margin-left:-117.25pt;margin-top:-9.7pt;width:109.5pt;height:565.0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" fillcolor="white [3201]" strokecolor="#00b0f0" strokeweight=".5pt">
                <v:textbox>
                  <w:txbxContent>
                    <w:p w:rsidR="00503A09" w:rsidRPr="00AD24F8" w:rsidRDefault="00503A09" w:rsidP="00F66959">
                      <w:pPr>
                        <w:spacing w:after="180" w:line="240" w:lineRule="atLeast"/>
                        <w:jc w:val="center"/>
                        <w:rPr>
                          <w:rFonts w:ascii="Bodoni MT" w:hAnsi="Bodoni MT"/>
                          <w:color w:val="00B0F0"/>
                          <w:sz w:val="20"/>
                          <w:szCs w:val="20"/>
                          <w:lang w:val="fr-FR"/>
                        </w:rPr>
                      </w:pPr>
                      <w:r w:rsidRPr="00AD24F8">
                        <w:rPr>
                          <w:rFonts w:ascii="Bodoni MT" w:hAnsi="Bodoni MT"/>
                          <w:color w:val="00B0F0"/>
                          <w:sz w:val="20"/>
                          <w:szCs w:val="20"/>
                          <w:lang w:val="fr-FR"/>
                        </w:rPr>
                        <w:t>Références dans le texte</w:t>
                      </w:r>
                    </w:p>
                    <w:p w:rsidR="00503A09" w:rsidRPr="001A4263" w:rsidRDefault="00503A09" w:rsidP="00CE3D95">
                      <w:pPr>
                        <w:spacing w:before="320" w:after="0" w:line="240" w:lineRule="atLeast"/>
                        <w:jc w:val="center"/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</w:pPr>
                      <w:r w:rsidRPr="001A4263"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 xml:space="preserve">(British </w:t>
                      </w:r>
                      <w:proofErr w:type="spellStart"/>
                      <w:r w:rsidRPr="001A4263"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Medical</w:t>
                      </w:r>
                      <w:proofErr w:type="spellEnd"/>
                      <w:r w:rsidRPr="001A4263"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1A4263"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br/>
                        <w:t>Association 2014)</w:t>
                      </w:r>
                    </w:p>
                    <w:p w:rsidR="000C7925" w:rsidRPr="001A4263" w:rsidRDefault="000C7925" w:rsidP="005253AB">
                      <w:pPr>
                        <w:spacing w:after="0" w:line="240" w:lineRule="atLeast"/>
                        <w:jc w:val="center"/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</w:pPr>
                    </w:p>
                    <w:p w:rsidR="00503A09" w:rsidRPr="00CE3D95" w:rsidRDefault="00503A09" w:rsidP="00CE3D95">
                      <w:pPr>
                        <w:spacing w:before="120" w:after="0" w:line="240" w:lineRule="atLeast"/>
                        <w:jc w:val="center"/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</w:pPr>
                      <w:r w:rsidRPr="00CE3D95"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(</w:t>
                      </w:r>
                      <w:proofErr w:type="spellStart"/>
                      <w:r w:rsidRPr="00CE3D95"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Conney</w:t>
                      </w:r>
                      <w:proofErr w:type="spellEnd"/>
                      <w:r w:rsidRPr="00CE3D95"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CE3D95">
                        <w:rPr>
                          <w:rFonts w:ascii="Corbel" w:hAnsi="Corbel" w:cs="Times New Roman"/>
                          <w:i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et al.</w:t>
                      </w:r>
                      <w:r w:rsidRPr="00CE3D95"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 xml:space="preserve"> 1997)</w:t>
                      </w:r>
                    </w:p>
                    <w:p w:rsidR="000C7925" w:rsidRPr="00CE3D95" w:rsidRDefault="000C7925" w:rsidP="005253AB">
                      <w:pPr>
                        <w:spacing w:after="0" w:line="240" w:lineRule="atLeast"/>
                        <w:jc w:val="center"/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</w:pPr>
                    </w:p>
                    <w:p w:rsidR="000C7925" w:rsidRPr="00CE3D95" w:rsidRDefault="000C7925" w:rsidP="005253AB">
                      <w:pPr>
                        <w:spacing w:after="0" w:line="240" w:lineRule="atLeast"/>
                        <w:jc w:val="center"/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</w:pPr>
                    </w:p>
                    <w:p w:rsidR="00503A09" w:rsidRPr="005253AB" w:rsidRDefault="00503A09" w:rsidP="00A969A8">
                      <w:pPr>
                        <w:spacing w:before="120" w:after="0" w:line="240" w:lineRule="atLeast"/>
                        <w:jc w:val="center"/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</w:pPr>
                      <w:r w:rsidRPr="005253AB"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(</w:t>
                      </w:r>
                      <w:proofErr w:type="spellStart"/>
                      <w:r w:rsidRPr="005253AB"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Dizdaroglu</w:t>
                      </w:r>
                      <w:proofErr w:type="spellEnd"/>
                      <w:r w:rsidRPr="005253AB"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5253AB">
                        <w:rPr>
                          <w:rFonts w:ascii="Corbel" w:hAnsi="Corbel" w:cs="Times New Roman"/>
                          <w:i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et al.</w:t>
                      </w:r>
                      <w:r w:rsidRPr="005253AB"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 xml:space="preserve"> 2003)</w:t>
                      </w:r>
                    </w:p>
                    <w:p w:rsidR="000C7925" w:rsidRPr="005253AB" w:rsidRDefault="000C7925" w:rsidP="005253AB">
                      <w:pPr>
                        <w:spacing w:after="0" w:line="240" w:lineRule="atLeast"/>
                        <w:jc w:val="center"/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</w:pPr>
                    </w:p>
                    <w:p w:rsidR="000C7925" w:rsidRDefault="000C7925" w:rsidP="005253AB">
                      <w:pPr>
                        <w:spacing w:after="0" w:line="240" w:lineRule="atLeast"/>
                        <w:jc w:val="center"/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</w:pPr>
                    </w:p>
                    <w:p w:rsidR="00A969A8" w:rsidRPr="005253AB" w:rsidRDefault="00A969A8" w:rsidP="00A969A8">
                      <w:pPr>
                        <w:spacing w:before="100" w:after="0" w:line="240" w:lineRule="atLeast"/>
                        <w:jc w:val="center"/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</w:pPr>
                    </w:p>
                    <w:p w:rsidR="006D2987" w:rsidRPr="005253AB" w:rsidRDefault="006D2987" w:rsidP="00A969A8">
                      <w:pPr>
                        <w:spacing w:after="120" w:line="240" w:lineRule="atLeast"/>
                        <w:jc w:val="center"/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</w:pPr>
                      <w:r w:rsidRPr="005253AB"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(</w:t>
                      </w:r>
                      <w:proofErr w:type="spellStart"/>
                      <w:r w:rsidRPr="005253AB"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Duroudier</w:t>
                      </w:r>
                      <w:proofErr w:type="spellEnd"/>
                      <w:r w:rsidRPr="005253AB"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 xml:space="preserve"> 2017) </w:t>
                      </w:r>
                    </w:p>
                    <w:p w:rsidR="00503A09" w:rsidRPr="005253AB" w:rsidRDefault="00503A09" w:rsidP="00A969A8">
                      <w:pPr>
                        <w:spacing w:after="120" w:line="240" w:lineRule="atLeast"/>
                        <w:jc w:val="center"/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</w:pPr>
                      <w:r w:rsidRPr="005253AB"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(Flipo 2018)</w:t>
                      </w:r>
                    </w:p>
                    <w:p w:rsidR="00503A09" w:rsidRPr="00A969A8" w:rsidRDefault="00503A09" w:rsidP="00E1352D">
                      <w:pPr>
                        <w:spacing w:after="140" w:line="240" w:lineRule="atLeast"/>
                        <w:jc w:val="center"/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</w:pPr>
                      <w:r w:rsidRPr="00A969A8"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(</w:t>
                      </w:r>
                      <w:r w:rsidR="005C374F" w:rsidRPr="00A969A8"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 xml:space="preserve">Gonçalves et </w:t>
                      </w:r>
                      <w:r w:rsidRPr="00A969A8"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Legrand 20</w:t>
                      </w:r>
                      <w:r w:rsidR="00A969A8" w:rsidRPr="00A969A8"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1</w:t>
                      </w:r>
                      <w:r w:rsidRPr="00A969A8"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8)</w:t>
                      </w:r>
                    </w:p>
                    <w:p w:rsidR="00503A09" w:rsidRPr="00AD24F8" w:rsidRDefault="00503A09" w:rsidP="00370767">
                      <w:pPr>
                        <w:spacing w:before="80" w:after="0" w:line="240" w:lineRule="atLeast"/>
                        <w:jc w:val="center"/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</w:pPr>
                      <w:r w:rsidRPr="00AD24F8"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(</w:t>
                      </w:r>
                      <w:proofErr w:type="spellStart"/>
                      <w:r w:rsidRPr="00AD24F8"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Molan</w:t>
                      </w:r>
                      <w:proofErr w:type="spellEnd"/>
                      <w:r w:rsidRPr="00AD24F8"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AD24F8">
                        <w:rPr>
                          <w:rFonts w:ascii="Corbel" w:hAnsi="Corbel" w:cs="Times New Roman"/>
                          <w:i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et al.</w:t>
                      </w:r>
                      <w:r w:rsidRPr="00AD24F8"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AD24F8"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2009a</w:t>
                      </w:r>
                      <w:proofErr w:type="spellEnd"/>
                      <w:r w:rsidRPr="00AD24F8"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)</w:t>
                      </w:r>
                    </w:p>
                    <w:p w:rsidR="0068609C" w:rsidRPr="00AD24F8" w:rsidRDefault="0068609C" w:rsidP="005253AB">
                      <w:pPr>
                        <w:spacing w:after="0" w:line="240" w:lineRule="atLeast"/>
                        <w:jc w:val="center"/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</w:pPr>
                    </w:p>
                    <w:p w:rsidR="0068609C" w:rsidRPr="00AD24F8" w:rsidRDefault="0068609C" w:rsidP="00A969A8">
                      <w:pPr>
                        <w:spacing w:after="120" w:line="240" w:lineRule="atLeast"/>
                        <w:jc w:val="center"/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</w:pPr>
                    </w:p>
                    <w:p w:rsidR="00503A09" w:rsidRDefault="00503A09" w:rsidP="005253AB">
                      <w:pPr>
                        <w:spacing w:after="0" w:line="240" w:lineRule="atLeast"/>
                        <w:jc w:val="center"/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</w:pPr>
                      <w:r w:rsidRPr="00AD24F8"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(</w:t>
                      </w:r>
                      <w:proofErr w:type="spellStart"/>
                      <w:r w:rsidRPr="00AD24F8"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Molan</w:t>
                      </w:r>
                      <w:proofErr w:type="spellEnd"/>
                      <w:r w:rsidRPr="00AD24F8"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AD24F8">
                        <w:rPr>
                          <w:rFonts w:ascii="Corbel" w:hAnsi="Corbel" w:cs="Times New Roman"/>
                          <w:i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et al.</w:t>
                      </w:r>
                      <w:r w:rsidRPr="00AD24F8"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AD24F8"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2009b</w:t>
                      </w:r>
                      <w:proofErr w:type="spellEnd"/>
                      <w:r w:rsidRPr="00AD24F8"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)</w:t>
                      </w:r>
                    </w:p>
                    <w:p w:rsidR="00957513" w:rsidRDefault="00957513" w:rsidP="005253AB">
                      <w:pPr>
                        <w:spacing w:after="0" w:line="240" w:lineRule="atLeast"/>
                        <w:jc w:val="center"/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</w:pPr>
                    </w:p>
                    <w:p w:rsidR="0068609C" w:rsidRPr="00AD24F8" w:rsidRDefault="0068609C" w:rsidP="005253AB">
                      <w:pPr>
                        <w:spacing w:after="0" w:line="240" w:lineRule="atLeast"/>
                        <w:jc w:val="center"/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</w:pPr>
                    </w:p>
                    <w:p w:rsidR="00503A09" w:rsidRPr="00AD24F8" w:rsidRDefault="00503A09" w:rsidP="00E1352D">
                      <w:pPr>
                        <w:spacing w:before="100" w:after="120" w:line="240" w:lineRule="atLeast"/>
                        <w:jc w:val="center"/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AD24F8"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</w:rPr>
                        <w:t>(Raft 2018)</w:t>
                      </w:r>
                    </w:p>
                    <w:p w:rsidR="00503A09" w:rsidRPr="00AD24F8" w:rsidRDefault="00503A09" w:rsidP="00B24C9F">
                      <w:pPr>
                        <w:spacing w:after="120" w:line="240" w:lineRule="atLeast"/>
                        <w:jc w:val="center"/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AD24F8"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</w:rPr>
                        <w:t>(Rang 2012)</w:t>
                      </w:r>
                    </w:p>
                    <w:p w:rsidR="0068609C" w:rsidRPr="00AD24F8" w:rsidRDefault="0068609C" w:rsidP="005253AB">
                      <w:pPr>
                        <w:spacing w:after="0" w:line="240" w:lineRule="atLeast"/>
                        <w:jc w:val="center"/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  <w:p w:rsidR="0068609C" w:rsidRDefault="0068609C" w:rsidP="00763E71">
                      <w:pPr>
                        <w:spacing w:after="120" w:line="240" w:lineRule="atLeast"/>
                        <w:jc w:val="center"/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AD24F8"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</w:rPr>
                        <w:t xml:space="preserve">(Smith </w:t>
                      </w:r>
                      <w:proofErr w:type="gramStart"/>
                      <w:r w:rsidR="00AB7CF8"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</w:rPr>
                        <w:t>et</w:t>
                      </w:r>
                      <w:proofErr w:type="gramEnd"/>
                      <w:r w:rsidRPr="00AD24F8"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</w:rPr>
                        <w:t xml:space="preserve"> Jones 2002)</w:t>
                      </w:r>
                    </w:p>
                    <w:p w:rsidR="00370767" w:rsidRPr="00AD24F8" w:rsidRDefault="00370767" w:rsidP="005253AB">
                      <w:pPr>
                        <w:spacing w:after="0" w:line="240" w:lineRule="atLeast"/>
                        <w:jc w:val="center"/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  <w:p w:rsidR="00503A09" w:rsidRPr="00AD24F8" w:rsidRDefault="00503A09" w:rsidP="001B73DE">
                      <w:pPr>
                        <w:spacing w:after="40" w:line="240" w:lineRule="atLeast"/>
                        <w:jc w:val="center"/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AD24F8"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</w:rPr>
                        <w:t>(White 2002)</w:t>
                      </w:r>
                    </w:p>
                    <w:p w:rsidR="0068609C" w:rsidRPr="00AD24F8" w:rsidRDefault="0068609C" w:rsidP="005253AB">
                      <w:pPr>
                        <w:spacing w:after="0" w:line="240" w:lineRule="atLeast"/>
                        <w:jc w:val="center"/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  <w:p w:rsidR="00503A09" w:rsidRPr="00AD24F8" w:rsidRDefault="00503A09" w:rsidP="00AA0896">
                      <w:pPr>
                        <w:spacing w:before="80" w:after="120" w:line="240" w:lineRule="atLeast"/>
                        <w:jc w:val="center"/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AD24F8"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</w:rPr>
                        <w:t>(WHO 1989)</w:t>
                      </w:r>
                    </w:p>
                    <w:p w:rsidR="00503A09" w:rsidRPr="00AD24F8" w:rsidRDefault="00503A09" w:rsidP="00AA0896">
                      <w:pPr>
                        <w:spacing w:after="120" w:line="240" w:lineRule="atLeast"/>
                        <w:jc w:val="center"/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AD24F8"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D24F8"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</w:rPr>
                        <w:t>Wonka</w:t>
                      </w:r>
                      <w:proofErr w:type="spellEnd"/>
                      <w:r w:rsidRPr="00AD24F8"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</w:rPr>
                        <w:t xml:space="preserve"> 1964)</w:t>
                      </w:r>
                    </w:p>
                    <w:p w:rsidR="00503A09" w:rsidRPr="00AD24F8" w:rsidRDefault="00503A09" w:rsidP="00AA0896">
                      <w:pPr>
                        <w:spacing w:after="120"/>
                        <w:jc w:val="center"/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AD24F8"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AD24F8"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</w:rPr>
                        <w:t>Wot</w:t>
                      </w:r>
                      <w:proofErr w:type="spellEnd"/>
                      <w:proofErr w:type="gramEnd"/>
                      <w:r w:rsidRPr="00AD24F8"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D24F8"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</w:rPr>
                        <w:t>n.d.</w:t>
                      </w:r>
                      <w:proofErr w:type="spellEnd"/>
                      <w:r w:rsidRPr="00AD24F8"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</w:rPr>
                        <w:t>)</w:t>
                      </w:r>
                    </w:p>
                    <w:p w:rsidR="00503A09" w:rsidRPr="00AD24F8" w:rsidRDefault="00503A09" w:rsidP="000C7925">
                      <w:pPr>
                        <w:spacing w:after="0"/>
                        <w:jc w:val="center"/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  <w:p w:rsidR="00503A09" w:rsidRDefault="004724EC" w:rsidP="000A3833">
                      <w:pPr>
                        <w:spacing w:after="200"/>
                        <w:jc w:val="center"/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4724EC"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4724EC"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</w:rPr>
                        <w:t>Anthropologie</w:t>
                      </w:r>
                      <w:proofErr w:type="spellEnd"/>
                      <w:r w:rsidRPr="004724EC"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4724EC"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</w:rPr>
                        <w:t>et</w:t>
                      </w:r>
                      <w:proofErr w:type="gramEnd"/>
                      <w:r w:rsidRPr="004724EC"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724EC"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</w:rPr>
                        <w:t>Sociétés</w:t>
                      </w:r>
                      <w:proofErr w:type="spellEnd"/>
                      <w:r w:rsidRPr="004724EC"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</w:rPr>
                        <w:t xml:space="preserve"> 2011) </w:t>
                      </w:r>
                    </w:p>
                    <w:p w:rsidR="000A3833" w:rsidRPr="004724EC" w:rsidRDefault="000A3833" w:rsidP="004724EC">
                      <w:pPr>
                        <w:spacing w:after="120"/>
                        <w:jc w:val="center"/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Corbel" w:hAnsi="Corbel" w:cs="Times New Roman"/>
                          <w:color w:val="808080" w:themeColor="background1" w:themeShade="80"/>
                          <w:sz w:val="18"/>
                          <w:szCs w:val="18"/>
                        </w:rPr>
                        <w:t>(Fox 2014)</w:t>
                      </w:r>
                    </w:p>
                  </w:txbxContent>
                </v:textbox>
              </v:shape>
            </w:pict>
          </mc:Fallback>
        </mc:AlternateContent>
      </w:r>
      <w:r w:rsidR="00036947" w:rsidRPr="00EB765A">
        <w:rPr>
          <w:b/>
          <w:noProof/>
          <w:sz w:val="18"/>
          <w:szCs w:val="18"/>
          <w:lang w:val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0EC0BAC" wp14:editId="6A88809A">
                <wp:simplePos x="0" y="0"/>
                <wp:positionH relativeFrom="column">
                  <wp:posOffset>-1484630</wp:posOffset>
                </wp:positionH>
                <wp:positionV relativeFrom="paragraph">
                  <wp:posOffset>-127635</wp:posOffset>
                </wp:positionV>
                <wp:extent cx="7325360" cy="0"/>
                <wp:effectExtent l="0" t="0" r="27940" b="19050"/>
                <wp:wrapNone/>
                <wp:docPr id="45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2536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6.9pt,-10.05pt" to="459.9pt,-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" strokecolor="#00b0f0" strokeweight=".5pt">
                <v:stroke joinstyle="miter"/>
              </v:line>
            </w:pict>
          </mc:Fallback>
        </mc:AlternateContent>
      </w:r>
      <w:r w:rsidR="00503A09" w:rsidRPr="00EB765A">
        <w:rPr>
          <w:rFonts w:ascii="Bodoni MT" w:hAnsi="Bodoni MT"/>
          <w:color w:val="00B0F0"/>
          <w:sz w:val="20"/>
          <w:szCs w:val="20"/>
          <w:lang w:val="fr-FR"/>
        </w:rPr>
        <w:t>Exemples de Référence</w:t>
      </w:r>
    </w:p>
    <w:p w:rsidR="00547403" w:rsidRPr="00EB765A" w:rsidRDefault="00A17B82" w:rsidP="00513553">
      <w:pPr>
        <w:pStyle w:val="Heading2"/>
        <w:spacing w:before="0" w:line="240" w:lineRule="atLeast"/>
        <w:rPr>
          <w:b/>
          <w:sz w:val="10"/>
          <w:szCs w:val="10"/>
          <w:lang w:val="fr-FR"/>
        </w:rPr>
      </w:pPr>
      <w:r w:rsidRPr="00EB765A">
        <w:rPr>
          <w:b/>
          <w:noProof/>
          <w:sz w:val="10"/>
          <w:szCs w:val="10"/>
          <w:lang w:val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1BA79DA" wp14:editId="39E154DF">
                <wp:simplePos x="0" y="0"/>
                <wp:positionH relativeFrom="column">
                  <wp:posOffset>-1485884</wp:posOffset>
                </wp:positionH>
                <wp:positionV relativeFrom="paragraph">
                  <wp:posOffset>21578</wp:posOffset>
                </wp:positionV>
                <wp:extent cx="7325835" cy="0"/>
                <wp:effectExtent l="0" t="0" r="2794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2583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7pt,1.7pt" to="459.8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" strokecolor="#00b0f0" strokeweight=".5pt">
                <v:stroke joinstyle="miter"/>
              </v:line>
            </w:pict>
          </mc:Fallback>
        </mc:AlternateContent>
      </w:r>
      <w:r w:rsidR="00513553" w:rsidRPr="00EB765A">
        <w:rPr>
          <w:b/>
          <w:sz w:val="10"/>
          <w:szCs w:val="10"/>
          <w:lang w:val="fr-FR"/>
        </w:rPr>
        <w:t xml:space="preserve">        </w:t>
      </w:r>
      <w:r w:rsidRPr="00EB765A">
        <w:rPr>
          <w:b/>
          <w:sz w:val="10"/>
          <w:szCs w:val="10"/>
          <w:lang w:val="fr-FR"/>
        </w:rPr>
        <w:t xml:space="preserve">              </w:t>
      </w:r>
    </w:p>
    <w:p w:rsidR="00547403" w:rsidRPr="00EB765A" w:rsidRDefault="00547403" w:rsidP="00C50294">
      <w:pPr>
        <w:spacing w:after="120" w:line="240" w:lineRule="atLeast"/>
        <w:ind w:left="284" w:hanging="284"/>
        <w:jc w:val="both"/>
        <w:rPr>
          <w:rFonts w:ascii="Times New Roman" w:hAnsi="Times New Roman" w:cs="Times New Roman"/>
          <w:sz w:val="18"/>
          <w:szCs w:val="18"/>
          <w:lang w:val="fr-FR"/>
        </w:rPr>
      </w:pPr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British </w:t>
      </w:r>
      <w:proofErr w:type="spellStart"/>
      <w:r w:rsidRPr="00EB765A">
        <w:rPr>
          <w:rFonts w:ascii="Times New Roman" w:hAnsi="Times New Roman" w:cs="Times New Roman"/>
          <w:sz w:val="18"/>
          <w:szCs w:val="18"/>
          <w:lang w:val="fr-FR"/>
        </w:rPr>
        <w:t>Medical</w:t>
      </w:r>
      <w:proofErr w:type="spellEnd"/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 Association (2014). </w:t>
      </w:r>
      <w:r w:rsidRPr="00EB765A">
        <w:rPr>
          <w:rFonts w:ascii="Times New Roman" w:hAnsi="Times New Roman" w:cs="Times New Roman"/>
          <w:i/>
          <w:sz w:val="18"/>
          <w:szCs w:val="18"/>
          <w:lang w:val="fr-FR"/>
        </w:rPr>
        <w:t xml:space="preserve">Have applications to </w:t>
      </w:r>
      <w:proofErr w:type="spellStart"/>
      <w:r w:rsidRPr="00EB765A">
        <w:rPr>
          <w:rFonts w:ascii="Times New Roman" w:hAnsi="Times New Roman" w:cs="Times New Roman"/>
          <w:i/>
          <w:sz w:val="18"/>
          <w:szCs w:val="18"/>
          <w:lang w:val="fr-FR"/>
        </w:rPr>
        <w:t>study</w:t>
      </w:r>
      <w:proofErr w:type="spellEnd"/>
      <w:r w:rsidRPr="00EB765A">
        <w:rPr>
          <w:rFonts w:ascii="Times New Roman" w:hAnsi="Times New Roman" w:cs="Times New Roman"/>
          <w:i/>
          <w:sz w:val="18"/>
          <w:szCs w:val="18"/>
          <w:lang w:val="fr-FR"/>
        </w:rPr>
        <w:t xml:space="preserve"> </w:t>
      </w:r>
      <w:proofErr w:type="spellStart"/>
      <w:r w:rsidR="007B67A3" w:rsidRPr="00EB765A">
        <w:rPr>
          <w:rFonts w:ascii="Times New Roman" w:hAnsi="Times New Roman" w:cs="Times New Roman"/>
          <w:i/>
          <w:sz w:val="18"/>
          <w:szCs w:val="18"/>
          <w:lang w:val="fr-FR"/>
        </w:rPr>
        <w:t>m</w:t>
      </w:r>
      <w:r w:rsidRPr="00EB765A">
        <w:rPr>
          <w:rFonts w:ascii="Times New Roman" w:hAnsi="Times New Roman" w:cs="Times New Roman"/>
          <w:i/>
          <w:sz w:val="18"/>
          <w:szCs w:val="18"/>
          <w:lang w:val="fr-FR"/>
        </w:rPr>
        <w:t>edicine</w:t>
      </w:r>
      <w:proofErr w:type="spellEnd"/>
      <w:r w:rsidRPr="00EB765A">
        <w:rPr>
          <w:rFonts w:ascii="Times New Roman" w:hAnsi="Times New Roman" w:cs="Times New Roman"/>
          <w:i/>
          <w:sz w:val="18"/>
          <w:szCs w:val="18"/>
          <w:lang w:val="fr-FR"/>
        </w:rPr>
        <w:t xml:space="preserve"> </w:t>
      </w:r>
      <w:proofErr w:type="spellStart"/>
      <w:r w:rsidRPr="00EB765A">
        <w:rPr>
          <w:rFonts w:ascii="Times New Roman" w:hAnsi="Times New Roman" w:cs="Times New Roman"/>
          <w:i/>
          <w:sz w:val="18"/>
          <w:szCs w:val="18"/>
          <w:lang w:val="fr-FR"/>
        </w:rPr>
        <w:t>fallen</w:t>
      </w:r>
      <w:proofErr w:type="spellEnd"/>
      <w:r w:rsidRPr="00EB765A">
        <w:rPr>
          <w:rFonts w:ascii="Times New Roman" w:hAnsi="Times New Roman" w:cs="Times New Roman"/>
          <w:i/>
          <w:sz w:val="18"/>
          <w:szCs w:val="18"/>
          <w:lang w:val="fr-FR"/>
        </w:rPr>
        <w:t>?</w:t>
      </w:r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 [</w:t>
      </w:r>
      <w:r w:rsidR="00E65157" w:rsidRPr="00EB765A">
        <w:rPr>
          <w:rFonts w:ascii="Times New Roman" w:hAnsi="Times New Roman" w:cs="Times New Roman"/>
          <w:sz w:val="18"/>
          <w:szCs w:val="18"/>
          <w:lang w:val="fr-FR"/>
        </w:rPr>
        <w:t>En ligne</w:t>
      </w:r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]. </w:t>
      </w:r>
      <w:r w:rsidR="00E65157" w:rsidRPr="00EB765A">
        <w:rPr>
          <w:rFonts w:ascii="Times New Roman" w:hAnsi="Times New Roman" w:cs="Times New Roman"/>
          <w:sz w:val="18"/>
          <w:szCs w:val="18"/>
          <w:lang w:val="fr-FR"/>
        </w:rPr>
        <w:t>Disponible à l’adresse </w:t>
      </w:r>
      <w:r w:rsidRPr="00EB765A">
        <w:rPr>
          <w:rFonts w:ascii="Times New Roman" w:hAnsi="Times New Roman" w:cs="Times New Roman"/>
          <w:sz w:val="18"/>
          <w:szCs w:val="18"/>
          <w:lang w:val="fr-FR"/>
        </w:rPr>
        <w:t>: http://bma.org.uk/news-views-analysis/news/2014/october/have-applications-to-study-medicine-fallen [</w:t>
      </w:r>
      <w:r w:rsidR="00955438" w:rsidRPr="00EB765A">
        <w:rPr>
          <w:rFonts w:ascii="Times New Roman" w:hAnsi="Times New Roman" w:cs="Times New Roman"/>
          <w:sz w:val="18"/>
          <w:szCs w:val="18"/>
          <w:lang w:val="fr-FR"/>
        </w:rPr>
        <w:t>Consulté le</w:t>
      </w:r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 27 </w:t>
      </w:r>
      <w:r w:rsidR="00955438" w:rsidRPr="00EB765A">
        <w:rPr>
          <w:rFonts w:ascii="Times New Roman" w:hAnsi="Times New Roman" w:cs="Times New Roman"/>
          <w:sz w:val="18"/>
          <w:szCs w:val="18"/>
          <w:lang w:val="fr-FR"/>
        </w:rPr>
        <w:t>octobre</w:t>
      </w:r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 2014]</w:t>
      </w:r>
      <w:r w:rsidR="00B9197F" w:rsidRPr="00EB765A">
        <w:rPr>
          <w:rFonts w:ascii="Times New Roman" w:hAnsi="Times New Roman" w:cs="Times New Roman"/>
          <w:sz w:val="18"/>
          <w:szCs w:val="18"/>
          <w:lang w:val="fr-FR"/>
        </w:rPr>
        <w:t>.</w:t>
      </w:r>
    </w:p>
    <w:p w:rsidR="00547403" w:rsidRPr="00EB765A" w:rsidRDefault="00547403" w:rsidP="00C50294">
      <w:pPr>
        <w:spacing w:after="120" w:line="240" w:lineRule="atLeast"/>
        <w:ind w:left="284" w:hanging="284"/>
        <w:jc w:val="both"/>
        <w:rPr>
          <w:rFonts w:ascii="Times New Roman" w:hAnsi="Times New Roman" w:cs="Times New Roman"/>
          <w:sz w:val="18"/>
          <w:szCs w:val="18"/>
          <w:lang w:val="fr-FR"/>
        </w:rPr>
      </w:pPr>
      <w:proofErr w:type="spellStart"/>
      <w:r w:rsidRPr="00EB765A">
        <w:rPr>
          <w:rFonts w:ascii="Times New Roman" w:hAnsi="Times New Roman" w:cs="Times New Roman"/>
          <w:sz w:val="18"/>
          <w:szCs w:val="18"/>
          <w:lang w:val="fr-FR"/>
        </w:rPr>
        <w:t>Conney</w:t>
      </w:r>
      <w:proofErr w:type="spellEnd"/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, </w:t>
      </w:r>
      <w:proofErr w:type="spellStart"/>
      <w:r w:rsidRPr="00EB765A">
        <w:rPr>
          <w:rFonts w:ascii="Times New Roman" w:hAnsi="Times New Roman" w:cs="Times New Roman"/>
          <w:sz w:val="18"/>
          <w:szCs w:val="18"/>
          <w:lang w:val="fr-FR"/>
        </w:rPr>
        <w:t>A.H</w:t>
      </w:r>
      <w:proofErr w:type="spellEnd"/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., Lou, </w:t>
      </w:r>
      <w:proofErr w:type="spellStart"/>
      <w:r w:rsidRPr="00EB765A">
        <w:rPr>
          <w:rFonts w:ascii="Times New Roman" w:hAnsi="Times New Roman" w:cs="Times New Roman"/>
          <w:sz w:val="18"/>
          <w:szCs w:val="18"/>
          <w:lang w:val="fr-FR"/>
        </w:rPr>
        <w:t>Y.R</w:t>
      </w:r>
      <w:proofErr w:type="spellEnd"/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., </w:t>
      </w:r>
      <w:proofErr w:type="spellStart"/>
      <w:r w:rsidRPr="00EB765A">
        <w:rPr>
          <w:rFonts w:ascii="Times New Roman" w:hAnsi="Times New Roman" w:cs="Times New Roman"/>
          <w:sz w:val="18"/>
          <w:szCs w:val="18"/>
          <w:lang w:val="fr-FR"/>
        </w:rPr>
        <w:t>Xie</w:t>
      </w:r>
      <w:proofErr w:type="spellEnd"/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, </w:t>
      </w:r>
      <w:proofErr w:type="spellStart"/>
      <w:r w:rsidRPr="00EB765A">
        <w:rPr>
          <w:rFonts w:ascii="Times New Roman" w:hAnsi="Times New Roman" w:cs="Times New Roman"/>
          <w:sz w:val="18"/>
          <w:szCs w:val="18"/>
          <w:lang w:val="fr-FR"/>
        </w:rPr>
        <w:t>J.G</w:t>
      </w:r>
      <w:proofErr w:type="spellEnd"/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., </w:t>
      </w:r>
      <w:proofErr w:type="spellStart"/>
      <w:r w:rsidRPr="00EB765A">
        <w:rPr>
          <w:rFonts w:ascii="Times New Roman" w:hAnsi="Times New Roman" w:cs="Times New Roman"/>
          <w:sz w:val="18"/>
          <w:szCs w:val="18"/>
          <w:lang w:val="fr-FR"/>
        </w:rPr>
        <w:t>Osawa</w:t>
      </w:r>
      <w:proofErr w:type="spellEnd"/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, T., </w:t>
      </w:r>
      <w:proofErr w:type="spellStart"/>
      <w:r w:rsidRPr="00EB765A">
        <w:rPr>
          <w:rFonts w:ascii="Times New Roman" w:hAnsi="Times New Roman" w:cs="Times New Roman"/>
          <w:sz w:val="18"/>
          <w:szCs w:val="18"/>
          <w:lang w:val="fr-FR"/>
        </w:rPr>
        <w:t>Newmark</w:t>
      </w:r>
      <w:proofErr w:type="spellEnd"/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, </w:t>
      </w:r>
      <w:proofErr w:type="spellStart"/>
      <w:r w:rsidRPr="00EB765A">
        <w:rPr>
          <w:rFonts w:ascii="Times New Roman" w:hAnsi="Times New Roman" w:cs="Times New Roman"/>
          <w:sz w:val="18"/>
          <w:szCs w:val="18"/>
          <w:lang w:val="fr-FR"/>
        </w:rPr>
        <w:t>H.L</w:t>
      </w:r>
      <w:proofErr w:type="spellEnd"/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., Liu, Y., Chang, </w:t>
      </w:r>
      <w:proofErr w:type="spellStart"/>
      <w:r w:rsidRPr="00EB765A">
        <w:rPr>
          <w:rFonts w:ascii="Times New Roman" w:hAnsi="Times New Roman" w:cs="Times New Roman"/>
          <w:sz w:val="18"/>
          <w:szCs w:val="18"/>
          <w:lang w:val="fr-FR"/>
        </w:rPr>
        <w:t>R.L</w:t>
      </w:r>
      <w:proofErr w:type="spellEnd"/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., Huang, </w:t>
      </w:r>
      <w:proofErr w:type="spellStart"/>
      <w:r w:rsidRPr="00EB765A">
        <w:rPr>
          <w:rFonts w:ascii="Times New Roman" w:hAnsi="Times New Roman" w:cs="Times New Roman"/>
          <w:sz w:val="18"/>
          <w:szCs w:val="18"/>
          <w:lang w:val="fr-FR"/>
        </w:rPr>
        <w:t>M.T</w:t>
      </w:r>
      <w:proofErr w:type="spellEnd"/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. (1997). </w:t>
      </w:r>
      <w:proofErr w:type="spellStart"/>
      <w:r w:rsidRPr="00EB765A">
        <w:rPr>
          <w:rFonts w:ascii="Times New Roman" w:hAnsi="Times New Roman" w:cs="Times New Roman"/>
          <w:sz w:val="18"/>
          <w:szCs w:val="18"/>
          <w:lang w:val="fr-FR"/>
        </w:rPr>
        <w:t>Some</w:t>
      </w:r>
      <w:proofErr w:type="spellEnd"/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 perspectives on </w:t>
      </w:r>
      <w:proofErr w:type="spellStart"/>
      <w:r w:rsidRPr="00EB765A">
        <w:rPr>
          <w:rFonts w:ascii="Times New Roman" w:hAnsi="Times New Roman" w:cs="Times New Roman"/>
          <w:sz w:val="18"/>
          <w:szCs w:val="18"/>
          <w:lang w:val="fr-FR"/>
        </w:rPr>
        <w:t>dietary</w:t>
      </w:r>
      <w:proofErr w:type="spellEnd"/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 inhibition of </w:t>
      </w:r>
      <w:proofErr w:type="spellStart"/>
      <w:r w:rsidRPr="00EB765A">
        <w:rPr>
          <w:rFonts w:ascii="Times New Roman" w:hAnsi="Times New Roman" w:cs="Times New Roman"/>
          <w:sz w:val="18"/>
          <w:szCs w:val="18"/>
          <w:lang w:val="fr-FR"/>
        </w:rPr>
        <w:t>carcinogenesis</w:t>
      </w:r>
      <w:proofErr w:type="spellEnd"/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: </w:t>
      </w:r>
      <w:proofErr w:type="spellStart"/>
      <w:r w:rsidRPr="00EB765A">
        <w:rPr>
          <w:rFonts w:ascii="Times New Roman" w:hAnsi="Times New Roman" w:cs="Times New Roman"/>
          <w:sz w:val="18"/>
          <w:szCs w:val="18"/>
          <w:lang w:val="fr-FR"/>
        </w:rPr>
        <w:t>Studies</w:t>
      </w:r>
      <w:proofErr w:type="spellEnd"/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proofErr w:type="spellStart"/>
      <w:r w:rsidRPr="00EB765A">
        <w:rPr>
          <w:rFonts w:ascii="Times New Roman" w:hAnsi="Times New Roman" w:cs="Times New Roman"/>
          <w:sz w:val="18"/>
          <w:szCs w:val="18"/>
          <w:lang w:val="fr-FR"/>
        </w:rPr>
        <w:t>with</w:t>
      </w:r>
      <w:proofErr w:type="spellEnd"/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proofErr w:type="spellStart"/>
      <w:r w:rsidRPr="00EB765A">
        <w:rPr>
          <w:rFonts w:ascii="Times New Roman" w:hAnsi="Times New Roman" w:cs="Times New Roman"/>
          <w:sz w:val="18"/>
          <w:szCs w:val="18"/>
          <w:lang w:val="fr-FR"/>
        </w:rPr>
        <w:t>curcumin</w:t>
      </w:r>
      <w:proofErr w:type="spellEnd"/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 and </w:t>
      </w:r>
      <w:proofErr w:type="spellStart"/>
      <w:r w:rsidRPr="00EB765A">
        <w:rPr>
          <w:rFonts w:ascii="Times New Roman" w:hAnsi="Times New Roman" w:cs="Times New Roman"/>
          <w:sz w:val="18"/>
          <w:szCs w:val="18"/>
          <w:lang w:val="fr-FR"/>
        </w:rPr>
        <w:t>tea</w:t>
      </w:r>
      <w:proofErr w:type="spellEnd"/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. </w:t>
      </w:r>
      <w:r w:rsidRPr="00EB765A">
        <w:rPr>
          <w:rFonts w:ascii="Times New Roman" w:hAnsi="Times New Roman" w:cs="Times New Roman"/>
          <w:i/>
          <w:sz w:val="18"/>
          <w:szCs w:val="18"/>
          <w:lang w:val="fr-FR"/>
        </w:rPr>
        <w:t xml:space="preserve">Proc. Soc. </w:t>
      </w:r>
      <w:proofErr w:type="spellStart"/>
      <w:r w:rsidRPr="00EB765A">
        <w:rPr>
          <w:rFonts w:ascii="Times New Roman" w:hAnsi="Times New Roman" w:cs="Times New Roman"/>
          <w:i/>
          <w:sz w:val="18"/>
          <w:szCs w:val="18"/>
          <w:lang w:val="fr-FR"/>
        </w:rPr>
        <w:t>Exp</w:t>
      </w:r>
      <w:proofErr w:type="spellEnd"/>
      <w:r w:rsidRPr="00EB765A">
        <w:rPr>
          <w:rFonts w:ascii="Times New Roman" w:hAnsi="Times New Roman" w:cs="Times New Roman"/>
          <w:i/>
          <w:sz w:val="18"/>
          <w:szCs w:val="18"/>
          <w:lang w:val="fr-FR"/>
        </w:rPr>
        <w:t>. Bio. Med.</w:t>
      </w:r>
      <w:r w:rsidR="006B72F3" w:rsidRPr="00EB765A">
        <w:rPr>
          <w:rFonts w:ascii="Times New Roman" w:hAnsi="Times New Roman" w:cs="Times New Roman"/>
          <w:sz w:val="18"/>
          <w:szCs w:val="18"/>
          <w:lang w:val="fr-FR"/>
        </w:rPr>
        <w:t>,</w:t>
      </w:r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 216(2), 234</w:t>
      </w:r>
      <w:r w:rsidR="00E12D37" w:rsidRPr="00EB765A">
        <w:rPr>
          <w:rFonts w:ascii="Times New Roman" w:hAnsi="Times New Roman" w:cs="Times New Roman"/>
          <w:sz w:val="18"/>
          <w:szCs w:val="18"/>
          <w:lang w:val="fr-FR"/>
        </w:rPr>
        <w:t>–</w:t>
      </w:r>
      <w:r w:rsidRPr="00EB765A">
        <w:rPr>
          <w:rFonts w:ascii="Times New Roman" w:hAnsi="Times New Roman" w:cs="Times New Roman"/>
          <w:sz w:val="18"/>
          <w:szCs w:val="18"/>
          <w:lang w:val="fr-FR"/>
        </w:rPr>
        <w:t>245.</w:t>
      </w:r>
    </w:p>
    <w:p w:rsidR="00547403" w:rsidRPr="00EB765A" w:rsidRDefault="00547403" w:rsidP="00C50294">
      <w:pPr>
        <w:spacing w:after="120" w:line="240" w:lineRule="atLeast"/>
        <w:ind w:left="284" w:hanging="284"/>
        <w:jc w:val="both"/>
        <w:rPr>
          <w:rFonts w:ascii="Times New Roman" w:hAnsi="Times New Roman" w:cs="Times New Roman"/>
          <w:sz w:val="18"/>
          <w:szCs w:val="18"/>
          <w:lang w:val="fr-FR"/>
        </w:rPr>
      </w:pPr>
      <w:proofErr w:type="spellStart"/>
      <w:r w:rsidRPr="00EB765A">
        <w:rPr>
          <w:rFonts w:ascii="Times New Roman" w:hAnsi="Times New Roman" w:cs="Times New Roman"/>
          <w:sz w:val="18"/>
          <w:szCs w:val="18"/>
          <w:lang w:val="fr-FR"/>
        </w:rPr>
        <w:t>Dizdaroglu</w:t>
      </w:r>
      <w:proofErr w:type="spellEnd"/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, M., </w:t>
      </w:r>
      <w:proofErr w:type="spellStart"/>
      <w:r w:rsidRPr="00EB765A">
        <w:rPr>
          <w:rFonts w:ascii="Times New Roman" w:hAnsi="Times New Roman" w:cs="Times New Roman"/>
          <w:sz w:val="18"/>
          <w:szCs w:val="18"/>
          <w:lang w:val="fr-FR"/>
        </w:rPr>
        <w:t>Jaruga</w:t>
      </w:r>
      <w:proofErr w:type="spellEnd"/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, P., Rodriguez, H. (2003). </w:t>
      </w:r>
      <w:proofErr w:type="spellStart"/>
      <w:r w:rsidRPr="00EB765A">
        <w:rPr>
          <w:rFonts w:ascii="Times New Roman" w:hAnsi="Times New Roman" w:cs="Times New Roman"/>
          <w:sz w:val="18"/>
          <w:szCs w:val="18"/>
          <w:lang w:val="fr-FR"/>
        </w:rPr>
        <w:t>Oxidative</w:t>
      </w:r>
      <w:proofErr w:type="spellEnd"/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 damage to </w:t>
      </w:r>
      <w:proofErr w:type="spellStart"/>
      <w:r w:rsidRPr="00EB765A">
        <w:rPr>
          <w:rFonts w:ascii="Times New Roman" w:hAnsi="Times New Roman" w:cs="Times New Roman"/>
          <w:sz w:val="18"/>
          <w:szCs w:val="18"/>
          <w:lang w:val="fr-FR"/>
        </w:rPr>
        <w:t>DNA</w:t>
      </w:r>
      <w:proofErr w:type="spellEnd"/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: </w:t>
      </w:r>
      <w:proofErr w:type="spellStart"/>
      <w:r w:rsidRPr="00EB765A">
        <w:rPr>
          <w:rFonts w:ascii="Times New Roman" w:hAnsi="Times New Roman" w:cs="Times New Roman"/>
          <w:sz w:val="18"/>
          <w:szCs w:val="18"/>
          <w:lang w:val="fr-FR"/>
        </w:rPr>
        <w:t>Mechanisms</w:t>
      </w:r>
      <w:proofErr w:type="spellEnd"/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 of </w:t>
      </w:r>
      <w:proofErr w:type="spellStart"/>
      <w:r w:rsidR="00361566" w:rsidRPr="00EB765A">
        <w:rPr>
          <w:rFonts w:ascii="Times New Roman" w:hAnsi="Times New Roman" w:cs="Times New Roman"/>
          <w:sz w:val="18"/>
          <w:szCs w:val="18"/>
          <w:lang w:val="fr-FR"/>
        </w:rPr>
        <w:t>product</w:t>
      </w:r>
      <w:proofErr w:type="spellEnd"/>
      <w:r w:rsidR="00361566"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 formation and </w:t>
      </w:r>
      <w:proofErr w:type="spellStart"/>
      <w:r w:rsidR="00361566" w:rsidRPr="00EB765A">
        <w:rPr>
          <w:rFonts w:ascii="Times New Roman" w:hAnsi="Times New Roman" w:cs="Times New Roman"/>
          <w:sz w:val="18"/>
          <w:szCs w:val="18"/>
          <w:lang w:val="fr-FR"/>
        </w:rPr>
        <w:t>measurement</w:t>
      </w:r>
      <w:proofErr w:type="spellEnd"/>
      <w:r w:rsidR="00361566"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 by mass </w:t>
      </w:r>
      <w:proofErr w:type="spellStart"/>
      <w:r w:rsidR="00361566" w:rsidRPr="00EB765A">
        <w:rPr>
          <w:rFonts w:ascii="Times New Roman" w:hAnsi="Times New Roman" w:cs="Times New Roman"/>
          <w:sz w:val="18"/>
          <w:szCs w:val="18"/>
          <w:lang w:val="fr-FR"/>
        </w:rPr>
        <w:t>spectrometric</w:t>
      </w:r>
      <w:proofErr w:type="spellEnd"/>
      <w:r w:rsidR="00361566"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 techniques</w:t>
      </w:r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. </w:t>
      </w:r>
      <w:r w:rsidR="00F015DF" w:rsidRPr="00EB765A">
        <w:rPr>
          <w:rFonts w:ascii="Times New Roman" w:hAnsi="Times New Roman" w:cs="Times New Roman"/>
          <w:sz w:val="18"/>
          <w:szCs w:val="18"/>
          <w:lang w:val="fr-FR"/>
        </w:rPr>
        <w:t>Dans</w:t>
      </w:r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proofErr w:type="spellStart"/>
      <w:r w:rsidRPr="00EB765A">
        <w:rPr>
          <w:rFonts w:ascii="Times New Roman" w:hAnsi="Times New Roman" w:cs="Times New Roman"/>
          <w:i/>
          <w:sz w:val="18"/>
          <w:szCs w:val="18"/>
          <w:lang w:val="fr-FR"/>
        </w:rPr>
        <w:t>Critical</w:t>
      </w:r>
      <w:proofErr w:type="spellEnd"/>
      <w:r w:rsidRPr="00EB765A">
        <w:rPr>
          <w:rFonts w:ascii="Times New Roman" w:hAnsi="Times New Roman" w:cs="Times New Roman"/>
          <w:i/>
          <w:sz w:val="18"/>
          <w:szCs w:val="18"/>
          <w:lang w:val="fr-FR"/>
        </w:rPr>
        <w:t xml:space="preserve"> </w:t>
      </w:r>
      <w:proofErr w:type="spellStart"/>
      <w:r w:rsidRPr="00EB765A">
        <w:rPr>
          <w:rFonts w:ascii="Times New Roman" w:hAnsi="Times New Roman" w:cs="Times New Roman"/>
          <w:i/>
          <w:sz w:val="18"/>
          <w:szCs w:val="18"/>
          <w:lang w:val="fr-FR"/>
        </w:rPr>
        <w:t>Reviews</w:t>
      </w:r>
      <w:proofErr w:type="spellEnd"/>
      <w:r w:rsidRPr="00EB765A">
        <w:rPr>
          <w:rFonts w:ascii="Times New Roman" w:hAnsi="Times New Roman" w:cs="Times New Roman"/>
          <w:i/>
          <w:sz w:val="18"/>
          <w:szCs w:val="18"/>
          <w:lang w:val="fr-FR"/>
        </w:rPr>
        <w:t xml:space="preserve"> of </w:t>
      </w:r>
      <w:proofErr w:type="spellStart"/>
      <w:r w:rsidRPr="00EB765A">
        <w:rPr>
          <w:rFonts w:ascii="Times New Roman" w:hAnsi="Times New Roman" w:cs="Times New Roman"/>
          <w:i/>
          <w:sz w:val="18"/>
          <w:szCs w:val="18"/>
          <w:lang w:val="fr-FR"/>
        </w:rPr>
        <w:t>Oxidative</w:t>
      </w:r>
      <w:proofErr w:type="spellEnd"/>
      <w:r w:rsidRPr="00EB765A">
        <w:rPr>
          <w:rFonts w:ascii="Times New Roman" w:hAnsi="Times New Roman" w:cs="Times New Roman"/>
          <w:i/>
          <w:sz w:val="18"/>
          <w:szCs w:val="18"/>
          <w:lang w:val="fr-FR"/>
        </w:rPr>
        <w:t xml:space="preserve"> Stress and </w:t>
      </w:r>
      <w:proofErr w:type="spellStart"/>
      <w:r w:rsidRPr="00EB765A">
        <w:rPr>
          <w:rFonts w:ascii="Times New Roman" w:hAnsi="Times New Roman" w:cs="Times New Roman"/>
          <w:i/>
          <w:sz w:val="18"/>
          <w:szCs w:val="18"/>
          <w:lang w:val="fr-FR"/>
        </w:rPr>
        <w:t>Aging</w:t>
      </w:r>
      <w:proofErr w:type="spellEnd"/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, </w:t>
      </w:r>
      <w:proofErr w:type="spellStart"/>
      <w:r w:rsidRPr="00EB765A">
        <w:rPr>
          <w:rFonts w:ascii="Times New Roman" w:hAnsi="Times New Roman" w:cs="Times New Roman"/>
          <w:sz w:val="18"/>
          <w:szCs w:val="18"/>
          <w:lang w:val="fr-FR"/>
        </w:rPr>
        <w:t>Cutler</w:t>
      </w:r>
      <w:proofErr w:type="spellEnd"/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, </w:t>
      </w:r>
      <w:proofErr w:type="spellStart"/>
      <w:r w:rsidRPr="00EB765A">
        <w:rPr>
          <w:rFonts w:ascii="Times New Roman" w:hAnsi="Times New Roman" w:cs="Times New Roman"/>
          <w:sz w:val="18"/>
          <w:szCs w:val="18"/>
          <w:lang w:val="fr-FR"/>
        </w:rPr>
        <w:t>R.G</w:t>
      </w:r>
      <w:proofErr w:type="spellEnd"/>
      <w:r w:rsidRPr="00EB765A">
        <w:rPr>
          <w:rFonts w:ascii="Times New Roman" w:hAnsi="Times New Roman" w:cs="Times New Roman"/>
          <w:sz w:val="18"/>
          <w:szCs w:val="18"/>
          <w:lang w:val="fr-FR"/>
        </w:rPr>
        <w:t>.</w:t>
      </w:r>
      <w:r w:rsidR="009B4C91" w:rsidRPr="00EB765A">
        <w:rPr>
          <w:rFonts w:ascii="Times New Roman" w:hAnsi="Times New Roman" w:cs="Times New Roman"/>
          <w:sz w:val="18"/>
          <w:szCs w:val="18"/>
          <w:lang w:val="fr-FR"/>
        </w:rPr>
        <w:t>, Boucher, D.</w:t>
      </w:r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 (</w:t>
      </w:r>
      <w:proofErr w:type="spellStart"/>
      <w:r w:rsidR="00F015DF" w:rsidRPr="00EB765A">
        <w:rPr>
          <w:rFonts w:ascii="Times New Roman" w:hAnsi="Times New Roman" w:cs="Times New Roman"/>
          <w:sz w:val="18"/>
          <w:szCs w:val="18"/>
          <w:lang w:val="fr-FR"/>
        </w:rPr>
        <w:t>dir</w:t>
      </w:r>
      <w:proofErr w:type="spellEnd"/>
      <w:r w:rsidRPr="00EB765A">
        <w:rPr>
          <w:rFonts w:ascii="Times New Roman" w:hAnsi="Times New Roman" w:cs="Times New Roman"/>
          <w:sz w:val="18"/>
          <w:szCs w:val="18"/>
          <w:lang w:val="fr-FR"/>
        </w:rPr>
        <w:t>.)</w:t>
      </w:r>
      <w:r w:rsidR="007B67A3"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. </w:t>
      </w:r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World </w:t>
      </w:r>
      <w:proofErr w:type="spellStart"/>
      <w:r w:rsidRPr="00EB765A">
        <w:rPr>
          <w:rFonts w:ascii="Times New Roman" w:hAnsi="Times New Roman" w:cs="Times New Roman"/>
          <w:sz w:val="18"/>
          <w:szCs w:val="18"/>
          <w:lang w:val="fr-FR"/>
        </w:rPr>
        <w:t>Scientific</w:t>
      </w:r>
      <w:proofErr w:type="spellEnd"/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proofErr w:type="spellStart"/>
      <w:r w:rsidRPr="00EB765A">
        <w:rPr>
          <w:rFonts w:ascii="Times New Roman" w:hAnsi="Times New Roman" w:cs="Times New Roman"/>
          <w:sz w:val="18"/>
          <w:szCs w:val="18"/>
          <w:lang w:val="fr-FR"/>
        </w:rPr>
        <w:t>Publishing</w:t>
      </w:r>
      <w:proofErr w:type="spellEnd"/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 Co. </w:t>
      </w:r>
      <w:proofErr w:type="spellStart"/>
      <w:r w:rsidRPr="00EB765A">
        <w:rPr>
          <w:rFonts w:ascii="Times New Roman" w:hAnsi="Times New Roman" w:cs="Times New Roman"/>
          <w:sz w:val="18"/>
          <w:szCs w:val="18"/>
          <w:lang w:val="fr-FR"/>
        </w:rPr>
        <w:t>Pte</w:t>
      </w:r>
      <w:proofErr w:type="spellEnd"/>
      <w:r w:rsidRPr="00EB765A">
        <w:rPr>
          <w:rFonts w:ascii="Times New Roman" w:hAnsi="Times New Roman" w:cs="Times New Roman"/>
          <w:sz w:val="18"/>
          <w:szCs w:val="18"/>
          <w:lang w:val="fr-FR"/>
        </w:rPr>
        <w:t>. Ltd</w:t>
      </w:r>
      <w:r w:rsidR="00340D94" w:rsidRPr="00EB765A">
        <w:rPr>
          <w:rFonts w:ascii="Times New Roman" w:hAnsi="Times New Roman" w:cs="Times New Roman"/>
          <w:sz w:val="18"/>
          <w:szCs w:val="18"/>
          <w:lang w:val="fr-FR"/>
        </w:rPr>
        <w:t>, Singap</w:t>
      </w:r>
      <w:r w:rsidR="00F015DF" w:rsidRPr="00EB765A">
        <w:rPr>
          <w:rFonts w:ascii="Times New Roman" w:hAnsi="Times New Roman" w:cs="Times New Roman"/>
          <w:sz w:val="18"/>
          <w:szCs w:val="18"/>
          <w:lang w:val="fr-FR"/>
        </w:rPr>
        <w:t>our</w:t>
      </w:r>
      <w:r w:rsidR="00E14BC3" w:rsidRPr="00EB765A">
        <w:rPr>
          <w:rFonts w:ascii="Times New Roman" w:hAnsi="Times New Roman" w:cs="Times New Roman"/>
          <w:sz w:val="18"/>
          <w:szCs w:val="18"/>
          <w:lang w:val="fr-FR"/>
        </w:rPr>
        <w:t>, 48–64</w:t>
      </w:r>
      <w:r w:rsidR="00B9197F" w:rsidRPr="00EB765A">
        <w:rPr>
          <w:rFonts w:ascii="Times New Roman" w:hAnsi="Times New Roman" w:cs="Times New Roman"/>
          <w:sz w:val="18"/>
          <w:szCs w:val="18"/>
          <w:lang w:val="fr-FR"/>
        </w:rPr>
        <w:t>.</w:t>
      </w:r>
    </w:p>
    <w:p w:rsidR="00F327EB" w:rsidRPr="00EB765A" w:rsidRDefault="00FF1B11" w:rsidP="00C50294">
      <w:pPr>
        <w:pStyle w:val="Heading1"/>
        <w:shd w:val="clear" w:color="auto" w:fill="FFFFFF"/>
        <w:spacing w:before="0" w:after="120" w:line="240" w:lineRule="atLeast"/>
        <w:rPr>
          <w:rFonts w:ascii="Times New Roman" w:hAnsi="Times New Roman" w:cs="Times New Roman"/>
          <w:sz w:val="18"/>
          <w:szCs w:val="18"/>
          <w:lang w:val="fr-FR"/>
        </w:rPr>
      </w:pPr>
      <w:proofErr w:type="spellStart"/>
      <w:r w:rsidRPr="00EB765A">
        <w:rPr>
          <w:rFonts w:ascii="Times New Roman" w:eastAsiaTheme="minorHAnsi" w:hAnsi="Times New Roman" w:cs="Times New Roman"/>
          <w:color w:val="auto"/>
          <w:sz w:val="18"/>
          <w:szCs w:val="18"/>
          <w:lang w:val="fr-FR"/>
        </w:rPr>
        <w:t>Duroudier</w:t>
      </w:r>
      <w:proofErr w:type="spellEnd"/>
      <w:r w:rsidRPr="00EB765A">
        <w:rPr>
          <w:rFonts w:ascii="Times New Roman" w:eastAsiaTheme="minorHAnsi" w:hAnsi="Times New Roman" w:cs="Times New Roman"/>
          <w:color w:val="auto"/>
          <w:sz w:val="18"/>
          <w:szCs w:val="18"/>
          <w:lang w:val="fr-FR"/>
        </w:rPr>
        <w:t>, J.-P</w:t>
      </w:r>
      <w:r w:rsidR="00F327EB" w:rsidRPr="00EB765A">
        <w:rPr>
          <w:rFonts w:ascii="Times New Roman" w:eastAsiaTheme="minorHAnsi" w:hAnsi="Times New Roman" w:cs="Times New Roman"/>
          <w:color w:val="auto"/>
          <w:sz w:val="18"/>
          <w:szCs w:val="18"/>
          <w:lang w:val="fr-FR"/>
        </w:rPr>
        <w:t>. (2018).</w:t>
      </w:r>
      <w:r w:rsidR="00F327EB"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r w:rsidRPr="00EB765A">
        <w:rPr>
          <w:rFonts w:ascii="Times New Roman" w:eastAsiaTheme="minorHAnsi" w:hAnsi="Times New Roman" w:cs="Times New Roman"/>
          <w:i/>
          <w:color w:val="auto"/>
          <w:sz w:val="18"/>
          <w:szCs w:val="18"/>
          <w:lang w:val="fr-FR"/>
        </w:rPr>
        <w:t>La thermodynamique concrète</w:t>
      </w:r>
      <w:r w:rsidR="00F327EB" w:rsidRPr="00EB765A">
        <w:rPr>
          <w:rFonts w:ascii="Times New Roman" w:hAnsi="Times New Roman" w:cs="Times New Roman"/>
          <w:i/>
          <w:sz w:val="18"/>
          <w:szCs w:val="18"/>
          <w:lang w:val="fr-FR"/>
        </w:rPr>
        <w:t xml:space="preserve">. </w:t>
      </w:r>
      <w:proofErr w:type="spellStart"/>
      <w:r w:rsidR="00F327EB" w:rsidRPr="00EB765A">
        <w:rPr>
          <w:rFonts w:ascii="Times New Roman" w:eastAsiaTheme="minorHAnsi" w:hAnsi="Times New Roman" w:cs="Times New Roman"/>
          <w:color w:val="auto"/>
          <w:sz w:val="18"/>
          <w:szCs w:val="18"/>
          <w:lang w:val="fr-FR"/>
        </w:rPr>
        <w:t>ISTE</w:t>
      </w:r>
      <w:proofErr w:type="spellEnd"/>
      <w:r w:rsidR="00F327EB" w:rsidRPr="00EB765A">
        <w:rPr>
          <w:rFonts w:ascii="Times New Roman" w:eastAsiaTheme="minorHAnsi" w:hAnsi="Times New Roman" w:cs="Times New Roman"/>
          <w:color w:val="auto"/>
          <w:sz w:val="18"/>
          <w:szCs w:val="18"/>
          <w:lang w:val="fr-FR"/>
        </w:rPr>
        <w:t xml:space="preserve"> </w:t>
      </w:r>
      <w:proofErr w:type="spellStart"/>
      <w:r w:rsidR="00F327EB" w:rsidRPr="00EB765A">
        <w:rPr>
          <w:rFonts w:ascii="Times New Roman" w:eastAsiaTheme="minorHAnsi" w:hAnsi="Times New Roman" w:cs="Times New Roman"/>
          <w:color w:val="auto"/>
          <w:sz w:val="18"/>
          <w:szCs w:val="18"/>
          <w:lang w:val="fr-FR"/>
        </w:rPr>
        <w:t>Editions</w:t>
      </w:r>
      <w:proofErr w:type="spellEnd"/>
      <w:r w:rsidR="00F327EB" w:rsidRPr="00EB765A">
        <w:rPr>
          <w:rFonts w:ascii="Times New Roman" w:eastAsiaTheme="minorHAnsi" w:hAnsi="Times New Roman" w:cs="Times New Roman"/>
          <w:color w:val="auto"/>
          <w:sz w:val="18"/>
          <w:szCs w:val="18"/>
          <w:lang w:val="fr-FR"/>
        </w:rPr>
        <w:t>, Londres.</w:t>
      </w:r>
    </w:p>
    <w:p w:rsidR="00853896" w:rsidRPr="00EB765A" w:rsidRDefault="00853896" w:rsidP="00C50294">
      <w:pPr>
        <w:spacing w:after="120" w:line="240" w:lineRule="atLeast"/>
        <w:jc w:val="both"/>
        <w:rPr>
          <w:rFonts w:ascii="Times New Roman" w:hAnsi="Times New Roman" w:cs="Times New Roman"/>
          <w:sz w:val="18"/>
          <w:szCs w:val="18"/>
          <w:lang w:val="fr-FR"/>
        </w:rPr>
      </w:pPr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Flipo, F. (2018). </w:t>
      </w:r>
      <w:r w:rsidRPr="00EB765A">
        <w:rPr>
          <w:rFonts w:ascii="Times New Roman" w:hAnsi="Times New Roman" w:cs="Times New Roman"/>
          <w:i/>
          <w:sz w:val="18"/>
          <w:szCs w:val="18"/>
          <w:lang w:val="fr-FR"/>
        </w:rPr>
        <w:t xml:space="preserve">The </w:t>
      </w:r>
      <w:proofErr w:type="spellStart"/>
      <w:r w:rsidRPr="00EB765A">
        <w:rPr>
          <w:rFonts w:ascii="Times New Roman" w:hAnsi="Times New Roman" w:cs="Times New Roman"/>
          <w:i/>
          <w:sz w:val="18"/>
          <w:szCs w:val="18"/>
          <w:lang w:val="fr-FR"/>
        </w:rPr>
        <w:t>Coming</w:t>
      </w:r>
      <w:proofErr w:type="spellEnd"/>
      <w:r w:rsidRPr="00EB765A">
        <w:rPr>
          <w:rFonts w:ascii="Times New Roman" w:hAnsi="Times New Roman" w:cs="Times New Roman"/>
          <w:i/>
          <w:sz w:val="18"/>
          <w:szCs w:val="18"/>
          <w:lang w:val="fr-FR"/>
        </w:rPr>
        <w:t xml:space="preserve"> </w:t>
      </w:r>
      <w:proofErr w:type="spellStart"/>
      <w:r w:rsidRPr="00EB765A">
        <w:rPr>
          <w:rFonts w:ascii="Times New Roman" w:hAnsi="Times New Roman" w:cs="Times New Roman"/>
          <w:i/>
          <w:sz w:val="18"/>
          <w:szCs w:val="18"/>
          <w:lang w:val="fr-FR"/>
        </w:rPr>
        <w:t>Authoritarian</w:t>
      </w:r>
      <w:proofErr w:type="spellEnd"/>
      <w:r w:rsidRPr="00EB765A">
        <w:rPr>
          <w:rFonts w:ascii="Times New Roman" w:hAnsi="Times New Roman" w:cs="Times New Roman"/>
          <w:i/>
          <w:sz w:val="18"/>
          <w:szCs w:val="18"/>
          <w:lang w:val="fr-FR"/>
        </w:rPr>
        <w:t xml:space="preserve"> </w:t>
      </w:r>
      <w:proofErr w:type="spellStart"/>
      <w:r w:rsidRPr="00EB765A">
        <w:rPr>
          <w:rFonts w:ascii="Times New Roman" w:hAnsi="Times New Roman" w:cs="Times New Roman"/>
          <w:i/>
          <w:sz w:val="18"/>
          <w:szCs w:val="18"/>
          <w:lang w:val="fr-FR"/>
        </w:rPr>
        <w:t>Ecology</w:t>
      </w:r>
      <w:proofErr w:type="spellEnd"/>
      <w:r w:rsidR="007B67A3"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. </w:t>
      </w:r>
      <w:proofErr w:type="spellStart"/>
      <w:r w:rsidRPr="00EB765A">
        <w:rPr>
          <w:rFonts w:ascii="Times New Roman" w:hAnsi="Times New Roman" w:cs="Times New Roman"/>
          <w:sz w:val="18"/>
          <w:szCs w:val="18"/>
          <w:lang w:val="fr-FR"/>
        </w:rPr>
        <w:t>ISTE</w:t>
      </w:r>
      <w:proofErr w:type="spellEnd"/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 Ltd</w:t>
      </w:r>
      <w:r w:rsidR="00340D94"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, </w:t>
      </w:r>
      <w:r w:rsidR="000C7D9F" w:rsidRPr="00EB765A">
        <w:rPr>
          <w:rFonts w:ascii="Times New Roman" w:hAnsi="Times New Roman" w:cs="Times New Roman"/>
          <w:sz w:val="18"/>
          <w:szCs w:val="18"/>
          <w:lang w:val="fr-FR"/>
        </w:rPr>
        <w:t>Londres</w:t>
      </w:r>
      <w:r w:rsidR="00340D94" w:rsidRPr="00EB765A">
        <w:rPr>
          <w:rFonts w:ascii="Times New Roman" w:hAnsi="Times New Roman" w:cs="Times New Roman"/>
          <w:sz w:val="18"/>
          <w:szCs w:val="18"/>
          <w:lang w:val="fr-FR"/>
        </w:rPr>
        <w:t>,</w:t>
      </w:r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proofErr w:type="spellStart"/>
      <w:r w:rsidRPr="00EB765A">
        <w:rPr>
          <w:rFonts w:ascii="Times New Roman" w:hAnsi="Times New Roman" w:cs="Times New Roman"/>
          <w:sz w:val="18"/>
          <w:szCs w:val="18"/>
          <w:lang w:val="fr-FR"/>
        </w:rPr>
        <w:t>Wiley</w:t>
      </w:r>
      <w:proofErr w:type="spellEnd"/>
      <w:r w:rsidR="00340D94" w:rsidRPr="00EB765A">
        <w:rPr>
          <w:rFonts w:ascii="Times New Roman" w:hAnsi="Times New Roman" w:cs="Times New Roman"/>
          <w:sz w:val="18"/>
          <w:szCs w:val="18"/>
          <w:lang w:val="fr-FR"/>
        </w:rPr>
        <w:t>, New York</w:t>
      </w:r>
      <w:r w:rsidRPr="00EB765A">
        <w:rPr>
          <w:rFonts w:ascii="Times New Roman" w:hAnsi="Times New Roman" w:cs="Times New Roman"/>
          <w:sz w:val="18"/>
          <w:szCs w:val="18"/>
          <w:lang w:val="fr-FR"/>
        </w:rPr>
        <w:t>.</w:t>
      </w:r>
    </w:p>
    <w:p w:rsidR="00853896" w:rsidRPr="00EB765A" w:rsidRDefault="00857753" w:rsidP="00C50294">
      <w:pPr>
        <w:spacing w:after="120" w:line="240" w:lineRule="atLeast"/>
        <w:ind w:left="284" w:hanging="284"/>
        <w:jc w:val="both"/>
        <w:rPr>
          <w:rFonts w:ascii="Times New Roman" w:hAnsi="Times New Roman" w:cs="Times New Roman"/>
          <w:sz w:val="18"/>
          <w:szCs w:val="18"/>
          <w:lang w:val="fr-FR"/>
        </w:rPr>
      </w:pPr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Gonçalves, O., </w:t>
      </w:r>
      <w:r w:rsidR="00853896" w:rsidRPr="00EB765A">
        <w:rPr>
          <w:rFonts w:ascii="Times New Roman" w:hAnsi="Times New Roman" w:cs="Times New Roman"/>
          <w:sz w:val="18"/>
          <w:szCs w:val="18"/>
          <w:lang w:val="fr-FR"/>
        </w:rPr>
        <w:t>Legrand</w:t>
      </w:r>
      <w:r w:rsidR="006B72F3" w:rsidRPr="00EB765A">
        <w:rPr>
          <w:rFonts w:ascii="Times New Roman" w:hAnsi="Times New Roman" w:cs="Times New Roman"/>
          <w:sz w:val="18"/>
          <w:szCs w:val="18"/>
          <w:lang w:val="fr-FR"/>
        </w:rPr>
        <w:t>,</w:t>
      </w:r>
      <w:r w:rsidR="00853896"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 J. (2018). </w:t>
      </w:r>
      <w:proofErr w:type="spellStart"/>
      <w:r w:rsidR="00853896" w:rsidRPr="00EB765A">
        <w:rPr>
          <w:rFonts w:ascii="Times New Roman" w:hAnsi="Times New Roman" w:cs="Times New Roman"/>
          <w:i/>
          <w:sz w:val="18"/>
          <w:szCs w:val="18"/>
          <w:lang w:val="fr-FR"/>
        </w:rPr>
        <w:t>Alteration</w:t>
      </w:r>
      <w:proofErr w:type="spellEnd"/>
      <w:r w:rsidR="00853896" w:rsidRPr="00EB765A">
        <w:rPr>
          <w:rFonts w:ascii="Times New Roman" w:hAnsi="Times New Roman" w:cs="Times New Roman"/>
          <w:i/>
          <w:sz w:val="18"/>
          <w:szCs w:val="18"/>
          <w:lang w:val="fr-FR"/>
        </w:rPr>
        <w:t xml:space="preserve"> of </w:t>
      </w:r>
      <w:proofErr w:type="spellStart"/>
      <w:r w:rsidR="00853896" w:rsidRPr="00EB765A">
        <w:rPr>
          <w:rFonts w:ascii="Times New Roman" w:hAnsi="Times New Roman" w:cs="Times New Roman"/>
          <w:i/>
          <w:sz w:val="18"/>
          <w:szCs w:val="18"/>
          <w:lang w:val="fr-FR"/>
        </w:rPr>
        <w:t>Ovoproducts</w:t>
      </w:r>
      <w:proofErr w:type="spellEnd"/>
      <w:r w:rsidR="007B67A3"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. </w:t>
      </w:r>
      <w:proofErr w:type="spellStart"/>
      <w:r w:rsidR="00853896" w:rsidRPr="00EB765A">
        <w:rPr>
          <w:rFonts w:ascii="Times New Roman" w:hAnsi="Times New Roman" w:cs="Times New Roman"/>
          <w:sz w:val="18"/>
          <w:szCs w:val="18"/>
          <w:lang w:val="fr-FR"/>
        </w:rPr>
        <w:t>ISTE</w:t>
      </w:r>
      <w:proofErr w:type="spellEnd"/>
      <w:r w:rsidR="00853896"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proofErr w:type="spellStart"/>
      <w:r w:rsidR="00853896" w:rsidRPr="00EB765A">
        <w:rPr>
          <w:rFonts w:ascii="Times New Roman" w:hAnsi="Times New Roman" w:cs="Times New Roman"/>
          <w:sz w:val="18"/>
          <w:szCs w:val="18"/>
          <w:lang w:val="fr-FR"/>
        </w:rPr>
        <w:t>Press</w:t>
      </w:r>
      <w:proofErr w:type="spellEnd"/>
      <w:r w:rsidR="00340D94"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, </w:t>
      </w:r>
      <w:r w:rsidRPr="00EB765A">
        <w:rPr>
          <w:rFonts w:ascii="Times New Roman" w:hAnsi="Times New Roman" w:cs="Times New Roman"/>
          <w:sz w:val="18"/>
          <w:szCs w:val="18"/>
          <w:lang w:val="fr-FR"/>
        </w:rPr>
        <w:t>Londres</w:t>
      </w:r>
      <w:r w:rsidR="00340D94" w:rsidRPr="00EB765A">
        <w:rPr>
          <w:rFonts w:ascii="Times New Roman" w:hAnsi="Times New Roman" w:cs="Times New Roman"/>
          <w:sz w:val="18"/>
          <w:szCs w:val="18"/>
          <w:lang w:val="fr-FR"/>
        </w:rPr>
        <w:t>,</w:t>
      </w:r>
      <w:r w:rsidR="00853896"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 Elsevier</w:t>
      </w:r>
      <w:r w:rsidR="00340D94" w:rsidRPr="00EB765A">
        <w:rPr>
          <w:rFonts w:ascii="Times New Roman" w:hAnsi="Times New Roman" w:cs="Times New Roman"/>
          <w:sz w:val="18"/>
          <w:szCs w:val="18"/>
          <w:lang w:val="fr-FR"/>
        </w:rPr>
        <w:t>, Oxford</w:t>
      </w:r>
      <w:r w:rsidR="00853896" w:rsidRPr="00EB765A">
        <w:rPr>
          <w:rFonts w:ascii="Times New Roman" w:hAnsi="Times New Roman" w:cs="Times New Roman"/>
          <w:sz w:val="18"/>
          <w:szCs w:val="18"/>
          <w:lang w:val="fr-FR"/>
        </w:rPr>
        <w:t>.</w:t>
      </w:r>
    </w:p>
    <w:p w:rsidR="00547403" w:rsidRPr="00EB765A" w:rsidRDefault="00745E88" w:rsidP="00C50294">
      <w:pPr>
        <w:spacing w:after="120" w:line="240" w:lineRule="atLeast"/>
        <w:ind w:left="284" w:hanging="284"/>
        <w:jc w:val="both"/>
        <w:rPr>
          <w:rFonts w:ascii="Times New Roman" w:hAnsi="Times New Roman" w:cs="Times New Roman"/>
          <w:sz w:val="18"/>
          <w:szCs w:val="18"/>
          <w:lang w:val="fr-FR"/>
        </w:rPr>
      </w:pPr>
      <w:r w:rsidRPr="00EB765A">
        <w:rPr>
          <w:rFonts w:ascii="Times New Roman" w:hAnsi="Times New Roman" w:cs="Times New Roman"/>
          <w:noProof/>
          <w:sz w:val="18"/>
          <w:szCs w:val="18"/>
          <w:lang w:val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481BD17" wp14:editId="503FD92C">
                <wp:simplePos x="0" y="0"/>
                <wp:positionH relativeFrom="column">
                  <wp:posOffset>4499610</wp:posOffset>
                </wp:positionH>
                <wp:positionV relativeFrom="paragraph">
                  <wp:posOffset>66145</wp:posOffset>
                </wp:positionV>
                <wp:extent cx="61708" cy="790984"/>
                <wp:effectExtent l="0" t="0" r="14605" b="28575"/>
                <wp:wrapNone/>
                <wp:docPr id="47" name="Parenthèse ferman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08" cy="790984"/>
                        </a:xfrm>
                        <a:prstGeom prst="rightBracket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Parenthèse fermante 47" o:spid="_x0000_s1026" type="#_x0000_t86" style="position:absolute;margin-left:354.3pt;margin-top:5.2pt;width:4.85pt;height:62.3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" adj="140" strokecolor="#7f7f7f [1612]" strokeweight=".5pt">
                <v:stroke joinstyle="miter"/>
              </v:shape>
            </w:pict>
          </mc:Fallback>
        </mc:AlternateContent>
      </w:r>
      <w:proofErr w:type="spellStart"/>
      <w:r w:rsidR="00547403" w:rsidRPr="00EB765A">
        <w:rPr>
          <w:rFonts w:ascii="Times New Roman" w:hAnsi="Times New Roman" w:cs="Times New Roman"/>
          <w:sz w:val="18"/>
          <w:szCs w:val="18"/>
          <w:lang w:val="fr-FR"/>
        </w:rPr>
        <w:t>Molan</w:t>
      </w:r>
      <w:proofErr w:type="spellEnd"/>
      <w:r w:rsidR="00547403"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, </w:t>
      </w:r>
      <w:proofErr w:type="spellStart"/>
      <w:r w:rsidR="00547403" w:rsidRPr="00EB765A">
        <w:rPr>
          <w:rFonts w:ascii="Times New Roman" w:hAnsi="Times New Roman" w:cs="Times New Roman"/>
          <w:sz w:val="18"/>
          <w:szCs w:val="18"/>
          <w:lang w:val="fr-FR"/>
        </w:rPr>
        <w:t>A.L</w:t>
      </w:r>
      <w:proofErr w:type="spellEnd"/>
      <w:r w:rsidR="00547403"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., Flanagan, J., Wei, W., </w:t>
      </w:r>
      <w:proofErr w:type="spellStart"/>
      <w:r w:rsidR="00547403" w:rsidRPr="00EB765A">
        <w:rPr>
          <w:rFonts w:ascii="Times New Roman" w:hAnsi="Times New Roman" w:cs="Times New Roman"/>
          <w:sz w:val="18"/>
          <w:szCs w:val="18"/>
          <w:lang w:val="fr-FR"/>
        </w:rPr>
        <w:t>Moughan</w:t>
      </w:r>
      <w:proofErr w:type="spellEnd"/>
      <w:r w:rsidR="00547403" w:rsidRPr="00EB765A">
        <w:rPr>
          <w:rFonts w:ascii="Times New Roman" w:hAnsi="Times New Roman" w:cs="Times New Roman"/>
          <w:sz w:val="18"/>
          <w:szCs w:val="18"/>
          <w:lang w:val="fr-FR"/>
        </w:rPr>
        <w:t>, P.J. (</w:t>
      </w:r>
      <w:proofErr w:type="spellStart"/>
      <w:r w:rsidR="00547403" w:rsidRPr="00EB765A">
        <w:rPr>
          <w:rFonts w:ascii="Times New Roman" w:hAnsi="Times New Roman" w:cs="Times New Roman"/>
          <w:sz w:val="18"/>
          <w:szCs w:val="18"/>
          <w:lang w:val="fr-FR"/>
        </w:rPr>
        <w:t>2009a</w:t>
      </w:r>
      <w:proofErr w:type="spellEnd"/>
      <w:r w:rsidR="00547403"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). </w:t>
      </w:r>
      <w:proofErr w:type="spellStart"/>
      <w:r w:rsidR="00547403" w:rsidRPr="00EB765A">
        <w:rPr>
          <w:rFonts w:ascii="Times New Roman" w:hAnsi="Times New Roman" w:cs="Times New Roman"/>
          <w:sz w:val="18"/>
          <w:szCs w:val="18"/>
          <w:lang w:val="fr-FR"/>
        </w:rPr>
        <w:t>Selenium-containing</w:t>
      </w:r>
      <w:proofErr w:type="spellEnd"/>
      <w:r w:rsidR="00547403"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 green </w:t>
      </w:r>
      <w:proofErr w:type="spellStart"/>
      <w:r w:rsidR="00547403" w:rsidRPr="00EB765A">
        <w:rPr>
          <w:rFonts w:ascii="Times New Roman" w:hAnsi="Times New Roman" w:cs="Times New Roman"/>
          <w:sz w:val="18"/>
          <w:szCs w:val="18"/>
          <w:lang w:val="fr-FR"/>
        </w:rPr>
        <w:t>tea</w:t>
      </w:r>
      <w:proofErr w:type="spellEnd"/>
      <w:r w:rsidR="00547403"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 has </w:t>
      </w:r>
      <w:proofErr w:type="spellStart"/>
      <w:r w:rsidR="00547403" w:rsidRPr="00EB765A">
        <w:rPr>
          <w:rFonts w:ascii="Times New Roman" w:hAnsi="Times New Roman" w:cs="Times New Roman"/>
          <w:sz w:val="18"/>
          <w:szCs w:val="18"/>
          <w:lang w:val="fr-FR"/>
        </w:rPr>
        <w:t>higher</w:t>
      </w:r>
      <w:proofErr w:type="spellEnd"/>
      <w:r w:rsidR="00547403"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proofErr w:type="spellStart"/>
      <w:r w:rsidR="00547403" w:rsidRPr="00EB765A">
        <w:rPr>
          <w:rFonts w:ascii="Times New Roman" w:hAnsi="Times New Roman" w:cs="Times New Roman"/>
          <w:sz w:val="18"/>
          <w:szCs w:val="18"/>
          <w:lang w:val="fr-FR"/>
        </w:rPr>
        <w:t>antioxidant</w:t>
      </w:r>
      <w:proofErr w:type="spellEnd"/>
      <w:r w:rsidR="00547403"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 and </w:t>
      </w:r>
      <w:proofErr w:type="spellStart"/>
      <w:r w:rsidR="00547403" w:rsidRPr="00EB765A">
        <w:rPr>
          <w:rFonts w:ascii="Times New Roman" w:hAnsi="Times New Roman" w:cs="Times New Roman"/>
          <w:sz w:val="18"/>
          <w:szCs w:val="18"/>
          <w:lang w:val="fr-FR"/>
        </w:rPr>
        <w:t>prebiotic</w:t>
      </w:r>
      <w:proofErr w:type="spellEnd"/>
      <w:r w:rsidR="00547403"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proofErr w:type="spellStart"/>
      <w:r w:rsidR="00547403" w:rsidRPr="00EB765A">
        <w:rPr>
          <w:rFonts w:ascii="Times New Roman" w:hAnsi="Times New Roman" w:cs="Times New Roman"/>
          <w:sz w:val="18"/>
          <w:szCs w:val="18"/>
          <w:lang w:val="fr-FR"/>
        </w:rPr>
        <w:t>activities</w:t>
      </w:r>
      <w:proofErr w:type="spellEnd"/>
      <w:r w:rsidR="00547403"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proofErr w:type="spellStart"/>
      <w:r w:rsidR="00547403" w:rsidRPr="00EB765A">
        <w:rPr>
          <w:rFonts w:ascii="Times New Roman" w:hAnsi="Times New Roman" w:cs="Times New Roman"/>
          <w:sz w:val="18"/>
          <w:szCs w:val="18"/>
          <w:lang w:val="fr-FR"/>
        </w:rPr>
        <w:t>than</w:t>
      </w:r>
      <w:proofErr w:type="spellEnd"/>
      <w:r w:rsidR="00547403"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proofErr w:type="spellStart"/>
      <w:r w:rsidR="00547403" w:rsidRPr="00EB765A">
        <w:rPr>
          <w:rFonts w:ascii="Times New Roman" w:hAnsi="Times New Roman" w:cs="Times New Roman"/>
          <w:sz w:val="18"/>
          <w:szCs w:val="18"/>
          <w:lang w:val="fr-FR"/>
        </w:rPr>
        <w:t>regular</w:t>
      </w:r>
      <w:proofErr w:type="spellEnd"/>
      <w:r w:rsidR="00547403"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 green </w:t>
      </w:r>
      <w:proofErr w:type="spellStart"/>
      <w:r w:rsidR="00547403" w:rsidRPr="00EB765A">
        <w:rPr>
          <w:rFonts w:ascii="Times New Roman" w:hAnsi="Times New Roman" w:cs="Times New Roman"/>
          <w:sz w:val="18"/>
          <w:szCs w:val="18"/>
          <w:lang w:val="fr-FR"/>
        </w:rPr>
        <w:t>tea</w:t>
      </w:r>
      <w:proofErr w:type="spellEnd"/>
      <w:r w:rsidR="00547403"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 part 1. </w:t>
      </w:r>
      <w:r w:rsidR="00547403" w:rsidRPr="00EB765A">
        <w:rPr>
          <w:rFonts w:ascii="Times New Roman" w:hAnsi="Times New Roman" w:cs="Times New Roman"/>
          <w:i/>
          <w:sz w:val="18"/>
          <w:szCs w:val="18"/>
          <w:lang w:val="fr-FR"/>
        </w:rPr>
        <w:t xml:space="preserve">Food </w:t>
      </w:r>
      <w:proofErr w:type="spellStart"/>
      <w:r w:rsidR="00547403" w:rsidRPr="00EB765A">
        <w:rPr>
          <w:rFonts w:ascii="Times New Roman" w:hAnsi="Times New Roman" w:cs="Times New Roman"/>
          <w:i/>
          <w:sz w:val="18"/>
          <w:szCs w:val="18"/>
          <w:lang w:val="fr-FR"/>
        </w:rPr>
        <w:t>Chem</w:t>
      </w:r>
      <w:proofErr w:type="spellEnd"/>
      <w:r w:rsidR="00547403" w:rsidRPr="00EB765A">
        <w:rPr>
          <w:rFonts w:ascii="Times New Roman" w:hAnsi="Times New Roman" w:cs="Times New Roman"/>
          <w:sz w:val="18"/>
          <w:szCs w:val="18"/>
          <w:lang w:val="fr-FR"/>
        </w:rPr>
        <w:t>.</w:t>
      </w:r>
      <w:r w:rsidR="006B72F3" w:rsidRPr="00EB765A">
        <w:rPr>
          <w:rFonts w:ascii="Times New Roman" w:hAnsi="Times New Roman" w:cs="Times New Roman"/>
          <w:sz w:val="18"/>
          <w:szCs w:val="18"/>
          <w:lang w:val="fr-FR"/>
        </w:rPr>
        <w:t>,</w:t>
      </w:r>
      <w:r w:rsidR="00547403"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 114(3), 829</w:t>
      </w:r>
      <w:r w:rsidR="00E12D37" w:rsidRPr="00EB765A">
        <w:rPr>
          <w:rFonts w:ascii="Times New Roman" w:hAnsi="Times New Roman" w:cs="Times New Roman"/>
          <w:sz w:val="18"/>
          <w:szCs w:val="18"/>
          <w:lang w:val="fr-FR"/>
        </w:rPr>
        <w:t>–</w:t>
      </w:r>
      <w:r w:rsidR="00547403" w:rsidRPr="00EB765A">
        <w:rPr>
          <w:rFonts w:ascii="Times New Roman" w:hAnsi="Times New Roman" w:cs="Times New Roman"/>
          <w:sz w:val="18"/>
          <w:szCs w:val="18"/>
          <w:lang w:val="fr-FR"/>
        </w:rPr>
        <w:t>835.</w:t>
      </w:r>
    </w:p>
    <w:p w:rsidR="00547403" w:rsidRPr="00EB765A" w:rsidRDefault="00547403" w:rsidP="00C50294">
      <w:pPr>
        <w:spacing w:after="120" w:line="240" w:lineRule="atLeast"/>
        <w:ind w:left="284" w:hanging="284"/>
        <w:jc w:val="both"/>
        <w:rPr>
          <w:rFonts w:ascii="Times New Roman" w:hAnsi="Times New Roman" w:cs="Times New Roman"/>
          <w:sz w:val="18"/>
          <w:szCs w:val="18"/>
          <w:lang w:val="fr-FR"/>
        </w:rPr>
      </w:pPr>
      <w:proofErr w:type="spellStart"/>
      <w:r w:rsidRPr="00EB765A">
        <w:rPr>
          <w:rFonts w:ascii="Times New Roman" w:hAnsi="Times New Roman" w:cs="Times New Roman"/>
          <w:sz w:val="18"/>
          <w:szCs w:val="18"/>
          <w:lang w:val="fr-FR"/>
        </w:rPr>
        <w:t>Molan</w:t>
      </w:r>
      <w:proofErr w:type="spellEnd"/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, </w:t>
      </w:r>
      <w:proofErr w:type="spellStart"/>
      <w:r w:rsidRPr="00EB765A">
        <w:rPr>
          <w:rFonts w:ascii="Times New Roman" w:hAnsi="Times New Roman" w:cs="Times New Roman"/>
          <w:sz w:val="18"/>
          <w:szCs w:val="18"/>
          <w:lang w:val="fr-FR"/>
        </w:rPr>
        <w:t>A.L</w:t>
      </w:r>
      <w:proofErr w:type="spellEnd"/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., Flanagan, J., Wei, W., </w:t>
      </w:r>
      <w:proofErr w:type="spellStart"/>
      <w:r w:rsidRPr="00EB765A">
        <w:rPr>
          <w:rFonts w:ascii="Times New Roman" w:hAnsi="Times New Roman" w:cs="Times New Roman"/>
          <w:sz w:val="18"/>
          <w:szCs w:val="18"/>
          <w:lang w:val="fr-FR"/>
        </w:rPr>
        <w:t>Moughan</w:t>
      </w:r>
      <w:proofErr w:type="spellEnd"/>
      <w:r w:rsidRPr="00EB765A">
        <w:rPr>
          <w:rFonts w:ascii="Times New Roman" w:hAnsi="Times New Roman" w:cs="Times New Roman"/>
          <w:sz w:val="18"/>
          <w:szCs w:val="18"/>
          <w:lang w:val="fr-FR"/>
        </w:rPr>
        <w:t>, P.J. (</w:t>
      </w:r>
      <w:proofErr w:type="spellStart"/>
      <w:r w:rsidRPr="00EB765A">
        <w:rPr>
          <w:rFonts w:ascii="Times New Roman" w:hAnsi="Times New Roman" w:cs="Times New Roman"/>
          <w:sz w:val="18"/>
          <w:szCs w:val="18"/>
          <w:lang w:val="fr-FR"/>
        </w:rPr>
        <w:t>2009b</w:t>
      </w:r>
      <w:proofErr w:type="spellEnd"/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). </w:t>
      </w:r>
      <w:proofErr w:type="spellStart"/>
      <w:r w:rsidRPr="00EB765A">
        <w:rPr>
          <w:rFonts w:ascii="Times New Roman" w:hAnsi="Times New Roman" w:cs="Times New Roman"/>
          <w:sz w:val="18"/>
          <w:szCs w:val="18"/>
          <w:lang w:val="fr-FR"/>
        </w:rPr>
        <w:t>Selenium-containing</w:t>
      </w:r>
      <w:proofErr w:type="spellEnd"/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 green </w:t>
      </w:r>
      <w:proofErr w:type="spellStart"/>
      <w:r w:rsidRPr="00EB765A">
        <w:rPr>
          <w:rFonts w:ascii="Times New Roman" w:hAnsi="Times New Roman" w:cs="Times New Roman"/>
          <w:sz w:val="18"/>
          <w:szCs w:val="18"/>
          <w:lang w:val="fr-FR"/>
        </w:rPr>
        <w:t>tea</w:t>
      </w:r>
      <w:proofErr w:type="spellEnd"/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 has </w:t>
      </w:r>
      <w:proofErr w:type="spellStart"/>
      <w:r w:rsidRPr="00EB765A">
        <w:rPr>
          <w:rFonts w:ascii="Times New Roman" w:hAnsi="Times New Roman" w:cs="Times New Roman"/>
          <w:sz w:val="18"/>
          <w:szCs w:val="18"/>
          <w:lang w:val="fr-FR"/>
        </w:rPr>
        <w:t>higher</w:t>
      </w:r>
      <w:proofErr w:type="spellEnd"/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proofErr w:type="spellStart"/>
      <w:r w:rsidRPr="00EB765A">
        <w:rPr>
          <w:rFonts w:ascii="Times New Roman" w:hAnsi="Times New Roman" w:cs="Times New Roman"/>
          <w:sz w:val="18"/>
          <w:szCs w:val="18"/>
          <w:lang w:val="fr-FR"/>
        </w:rPr>
        <w:t>antioxidant</w:t>
      </w:r>
      <w:proofErr w:type="spellEnd"/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 and </w:t>
      </w:r>
      <w:proofErr w:type="spellStart"/>
      <w:r w:rsidRPr="00EB765A">
        <w:rPr>
          <w:rFonts w:ascii="Times New Roman" w:hAnsi="Times New Roman" w:cs="Times New Roman"/>
          <w:sz w:val="18"/>
          <w:szCs w:val="18"/>
          <w:lang w:val="fr-FR"/>
        </w:rPr>
        <w:t>prebiotic</w:t>
      </w:r>
      <w:proofErr w:type="spellEnd"/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proofErr w:type="spellStart"/>
      <w:r w:rsidRPr="00EB765A">
        <w:rPr>
          <w:rFonts w:ascii="Times New Roman" w:hAnsi="Times New Roman" w:cs="Times New Roman"/>
          <w:sz w:val="18"/>
          <w:szCs w:val="18"/>
          <w:lang w:val="fr-FR"/>
        </w:rPr>
        <w:t>activities</w:t>
      </w:r>
      <w:proofErr w:type="spellEnd"/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proofErr w:type="spellStart"/>
      <w:r w:rsidRPr="00EB765A">
        <w:rPr>
          <w:rFonts w:ascii="Times New Roman" w:hAnsi="Times New Roman" w:cs="Times New Roman"/>
          <w:sz w:val="18"/>
          <w:szCs w:val="18"/>
          <w:lang w:val="fr-FR"/>
        </w:rPr>
        <w:t>than</w:t>
      </w:r>
      <w:proofErr w:type="spellEnd"/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proofErr w:type="spellStart"/>
      <w:r w:rsidRPr="00EB765A">
        <w:rPr>
          <w:rFonts w:ascii="Times New Roman" w:hAnsi="Times New Roman" w:cs="Times New Roman"/>
          <w:sz w:val="18"/>
          <w:szCs w:val="18"/>
          <w:lang w:val="fr-FR"/>
        </w:rPr>
        <w:t>regular</w:t>
      </w:r>
      <w:proofErr w:type="spellEnd"/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 green </w:t>
      </w:r>
      <w:proofErr w:type="spellStart"/>
      <w:r w:rsidRPr="00EB765A">
        <w:rPr>
          <w:rFonts w:ascii="Times New Roman" w:hAnsi="Times New Roman" w:cs="Times New Roman"/>
          <w:sz w:val="18"/>
          <w:szCs w:val="18"/>
          <w:lang w:val="fr-FR"/>
        </w:rPr>
        <w:t>tea</w:t>
      </w:r>
      <w:proofErr w:type="spellEnd"/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 part 2. </w:t>
      </w:r>
      <w:r w:rsidRPr="00EB765A">
        <w:rPr>
          <w:rFonts w:ascii="Times New Roman" w:hAnsi="Times New Roman" w:cs="Times New Roman"/>
          <w:i/>
          <w:sz w:val="18"/>
          <w:szCs w:val="18"/>
          <w:lang w:val="fr-FR"/>
        </w:rPr>
        <w:t xml:space="preserve">Food </w:t>
      </w:r>
      <w:proofErr w:type="spellStart"/>
      <w:r w:rsidRPr="00EB765A">
        <w:rPr>
          <w:rFonts w:ascii="Times New Roman" w:hAnsi="Times New Roman" w:cs="Times New Roman"/>
          <w:i/>
          <w:sz w:val="18"/>
          <w:szCs w:val="18"/>
          <w:lang w:val="fr-FR"/>
        </w:rPr>
        <w:t>Chem</w:t>
      </w:r>
      <w:proofErr w:type="spellEnd"/>
      <w:r w:rsidRPr="00EB765A">
        <w:rPr>
          <w:rFonts w:ascii="Times New Roman" w:hAnsi="Times New Roman" w:cs="Times New Roman"/>
          <w:sz w:val="18"/>
          <w:szCs w:val="18"/>
          <w:lang w:val="fr-FR"/>
        </w:rPr>
        <w:t>.</w:t>
      </w:r>
      <w:r w:rsidR="006B72F3" w:rsidRPr="00EB765A">
        <w:rPr>
          <w:rFonts w:ascii="Times New Roman" w:hAnsi="Times New Roman" w:cs="Times New Roman"/>
          <w:sz w:val="18"/>
          <w:szCs w:val="18"/>
          <w:lang w:val="fr-FR"/>
        </w:rPr>
        <w:t>,</w:t>
      </w:r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 114(3), 835</w:t>
      </w:r>
      <w:r w:rsidR="006D51DE" w:rsidRPr="00EB765A">
        <w:rPr>
          <w:rFonts w:ascii="Times New Roman" w:hAnsi="Times New Roman" w:cs="Times New Roman"/>
          <w:sz w:val="18"/>
          <w:szCs w:val="18"/>
          <w:lang w:val="fr-FR"/>
        </w:rPr>
        <w:t>–</w:t>
      </w:r>
      <w:r w:rsidRPr="00EB765A">
        <w:rPr>
          <w:rFonts w:ascii="Times New Roman" w:hAnsi="Times New Roman" w:cs="Times New Roman"/>
          <w:sz w:val="18"/>
          <w:szCs w:val="18"/>
          <w:lang w:val="fr-FR"/>
        </w:rPr>
        <w:t>837.</w:t>
      </w:r>
    </w:p>
    <w:p w:rsidR="00FA131E" w:rsidRPr="00EB765A" w:rsidRDefault="00FA131E" w:rsidP="00C50294">
      <w:pPr>
        <w:spacing w:after="120" w:line="240" w:lineRule="atLeast"/>
        <w:jc w:val="both"/>
        <w:rPr>
          <w:rFonts w:ascii="Times New Roman" w:hAnsi="Times New Roman" w:cs="Times New Roman"/>
          <w:sz w:val="18"/>
          <w:szCs w:val="18"/>
          <w:lang w:val="fr-FR"/>
        </w:rPr>
      </w:pPr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Raft, T. (2018). Survey of </w:t>
      </w:r>
      <w:proofErr w:type="spellStart"/>
      <w:r w:rsidRPr="00EB765A">
        <w:rPr>
          <w:rFonts w:ascii="Times New Roman" w:hAnsi="Times New Roman" w:cs="Times New Roman"/>
          <w:sz w:val="18"/>
          <w:szCs w:val="18"/>
          <w:lang w:val="fr-FR"/>
        </w:rPr>
        <w:t>UK</w:t>
      </w:r>
      <w:proofErr w:type="spellEnd"/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 transport. </w:t>
      </w:r>
      <w:r w:rsidR="00857753" w:rsidRPr="00EB765A">
        <w:rPr>
          <w:rFonts w:ascii="Times New Roman" w:hAnsi="Times New Roman" w:cs="Times New Roman"/>
          <w:sz w:val="18"/>
          <w:szCs w:val="18"/>
          <w:lang w:val="fr-FR"/>
        </w:rPr>
        <w:t>Rapport</w:t>
      </w:r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, </w:t>
      </w:r>
      <w:proofErr w:type="spellStart"/>
      <w:r w:rsidRPr="00EB765A">
        <w:rPr>
          <w:rFonts w:ascii="Times New Roman" w:hAnsi="Times New Roman" w:cs="Times New Roman"/>
          <w:sz w:val="18"/>
          <w:szCs w:val="18"/>
          <w:lang w:val="fr-FR"/>
        </w:rPr>
        <w:t>UK</w:t>
      </w:r>
      <w:proofErr w:type="spellEnd"/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proofErr w:type="spellStart"/>
      <w:r w:rsidRPr="00EB765A">
        <w:rPr>
          <w:rFonts w:ascii="Times New Roman" w:hAnsi="Times New Roman" w:cs="Times New Roman"/>
          <w:sz w:val="18"/>
          <w:szCs w:val="18"/>
          <w:lang w:val="fr-FR"/>
        </w:rPr>
        <w:t>Department</w:t>
      </w:r>
      <w:proofErr w:type="spellEnd"/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 of Transport, </w:t>
      </w:r>
      <w:r w:rsidR="00857753" w:rsidRPr="00EB765A">
        <w:rPr>
          <w:rFonts w:ascii="Times New Roman" w:hAnsi="Times New Roman" w:cs="Times New Roman"/>
          <w:sz w:val="18"/>
          <w:szCs w:val="18"/>
          <w:lang w:val="fr-FR"/>
        </w:rPr>
        <w:t>Londres</w:t>
      </w:r>
      <w:r w:rsidRPr="00EB765A">
        <w:rPr>
          <w:rFonts w:ascii="Times New Roman" w:hAnsi="Times New Roman" w:cs="Times New Roman"/>
          <w:sz w:val="18"/>
          <w:szCs w:val="18"/>
          <w:lang w:val="fr-FR"/>
        </w:rPr>
        <w:t>.</w:t>
      </w:r>
    </w:p>
    <w:p w:rsidR="00547403" w:rsidRPr="00EB765A" w:rsidRDefault="00547403" w:rsidP="00C50294">
      <w:pPr>
        <w:spacing w:after="120" w:line="240" w:lineRule="atLeast"/>
        <w:ind w:left="284" w:hanging="284"/>
        <w:jc w:val="both"/>
        <w:rPr>
          <w:rFonts w:ascii="Times New Roman" w:hAnsi="Times New Roman" w:cs="Times New Roman"/>
          <w:sz w:val="18"/>
          <w:szCs w:val="18"/>
          <w:lang w:val="fr-FR"/>
        </w:rPr>
      </w:pPr>
      <w:r w:rsidRPr="00EB765A">
        <w:rPr>
          <w:rFonts w:ascii="Times New Roman" w:hAnsi="Times New Roman" w:cs="Times New Roman"/>
          <w:spacing w:val="-2"/>
          <w:sz w:val="18"/>
          <w:szCs w:val="18"/>
          <w:lang w:val="fr-FR"/>
        </w:rPr>
        <w:t xml:space="preserve">Rang, </w:t>
      </w:r>
      <w:proofErr w:type="spellStart"/>
      <w:r w:rsidRPr="00EB765A">
        <w:rPr>
          <w:rFonts w:ascii="Times New Roman" w:hAnsi="Times New Roman" w:cs="Times New Roman"/>
          <w:spacing w:val="-2"/>
          <w:sz w:val="18"/>
          <w:szCs w:val="18"/>
          <w:lang w:val="fr-FR"/>
        </w:rPr>
        <w:t>H.P</w:t>
      </w:r>
      <w:proofErr w:type="spellEnd"/>
      <w:r w:rsidRPr="00EB765A">
        <w:rPr>
          <w:rFonts w:ascii="Times New Roman" w:hAnsi="Times New Roman" w:cs="Times New Roman"/>
          <w:spacing w:val="-2"/>
          <w:sz w:val="18"/>
          <w:szCs w:val="18"/>
          <w:lang w:val="fr-FR"/>
        </w:rPr>
        <w:t xml:space="preserve">. (2012). </w:t>
      </w:r>
      <w:r w:rsidRPr="00EB765A">
        <w:rPr>
          <w:rFonts w:ascii="Times New Roman" w:hAnsi="Times New Roman" w:cs="Times New Roman"/>
          <w:i/>
          <w:spacing w:val="-2"/>
          <w:sz w:val="18"/>
          <w:szCs w:val="18"/>
          <w:lang w:val="fr-FR"/>
        </w:rPr>
        <w:t xml:space="preserve">Rang and </w:t>
      </w:r>
      <w:proofErr w:type="spellStart"/>
      <w:r w:rsidRPr="00EB765A">
        <w:rPr>
          <w:rFonts w:ascii="Times New Roman" w:hAnsi="Times New Roman" w:cs="Times New Roman"/>
          <w:i/>
          <w:spacing w:val="-2"/>
          <w:sz w:val="18"/>
          <w:szCs w:val="18"/>
          <w:lang w:val="fr-FR"/>
        </w:rPr>
        <w:t>Dale</w:t>
      </w:r>
      <w:r w:rsidR="00B27095" w:rsidRPr="00EB765A">
        <w:rPr>
          <w:rFonts w:ascii="Times New Roman" w:hAnsi="Times New Roman" w:cs="Times New Roman"/>
          <w:i/>
          <w:spacing w:val="-2"/>
          <w:sz w:val="18"/>
          <w:szCs w:val="18"/>
          <w:lang w:val="fr-FR"/>
        </w:rPr>
        <w:t>’</w:t>
      </w:r>
      <w:r w:rsidRPr="00EB765A">
        <w:rPr>
          <w:rFonts w:ascii="Times New Roman" w:hAnsi="Times New Roman" w:cs="Times New Roman"/>
          <w:i/>
          <w:spacing w:val="-2"/>
          <w:sz w:val="18"/>
          <w:szCs w:val="18"/>
          <w:lang w:val="fr-FR"/>
        </w:rPr>
        <w:t>s</w:t>
      </w:r>
      <w:proofErr w:type="spellEnd"/>
      <w:r w:rsidRPr="00EB765A">
        <w:rPr>
          <w:rFonts w:ascii="Times New Roman" w:hAnsi="Times New Roman" w:cs="Times New Roman"/>
          <w:i/>
          <w:spacing w:val="-2"/>
          <w:sz w:val="18"/>
          <w:szCs w:val="18"/>
          <w:lang w:val="fr-FR"/>
        </w:rPr>
        <w:t xml:space="preserve"> </w:t>
      </w:r>
      <w:proofErr w:type="spellStart"/>
      <w:r w:rsidRPr="00EB765A">
        <w:rPr>
          <w:rFonts w:ascii="Times New Roman" w:hAnsi="Times New Roman" w:cs="Times New Roman"/>
          <w:i/>
          <w:spacing w:val="-2"/>
          <w:sz w:val="18"/>
          <w:szCs w:val="18"/>
          <w:lang w:val="fr-FR"/>
        </w:rPr>
        <w:t>Pharmacology</w:t>
      </w:r>
      <w:proofErr w:type="spellEnd"/>
      <w:r w:rsidRPr="00EB765A">
        <w:rPr>
          <w:rFonts w:ascii="Times New Roman" w:hAnsi="Times New Roman" w:cs="Times New Roman"/>
          <w:spacing w:val="-2"/>
          <w:sz w:val="18"/>
          <w:szCs w:val="18"/>
          <w:lang w:val="fr-FR"/>
        </w:rPr>
        <w:t>,</w:t>
      </w:r>
      <w:r w:rsidR="0057637F" w:rsidRPr="00EB765A">
        <w:rPr>
          <w:rFonts w:ascii="Times New Roman" w:hAnsi="Times New Roman" w:cs="Times New Roman"/>
          <w:spacing w:val="-2"/>
          <w:sz w:val="18"/>
          <w:szCs w:val="18"/>
          <w:lang w:val="fr-FR"/>
        </w:rPr>
        <w:t xml:space="preserve"> </w:t>
      </w:r>
      <w:proofErr w:type="spellStart"/>
      <w:r w:rsidRPr="00EB765A">
        <w:rPr>
          <w:rFonts w:ascii="Times New Roman" w:hAnsi="Times New Roman" w:cs="Times New Roman"/>
          <w:spacing w:val="-2"/>
          <w:sz w:val="18"/>
          <w:szCs w:val="18"/>
          <w:lang w:val="fr-FR"/>
        </w:rPr>
        <w:t>7</w:t>
      </w:r>
      <w:r w:rsidR="00857753" w:rsidRPr="00EB765A">
        <w:rPr>
          <w:rFonts w:ascii="Times New Roman" w:hAnsi="Times New Roman" w:cs="Times New Roman"/>
          <w:spacing w:val="-2"/>
          <w:sz w:val="18"/>
          <w:szCs w:val="18"/>
          <w:vertAlign w:val="superscript"/>
          <w:lang w:val="fr-FR"/>
        </w:rPr>
        <w:t>e</w:t>
      </w:r>
      <w:proofErr w:type="spellEnd"/>
      <w:r w:rsidRPr="00EB765A">
        <w:rPr>
          <w:rFonts w:ascii="Times New Roman" w:hAnsi="Times New Roman" w:cs="Times New Roman"/>
          <w:spacing w:val="-2"/>
          <w:sz w:val="18"/>
          <w:szCs w:val="18"/>
          <w:lang w:val="fr-FR"/>
        </w:rPr>
        <w:t xml:space="preserve"> </w:t>
      </w:r>
      <w:r w:rsidR="00857753" w:rsidRPr="00EB765A">
        <w:rPr>
          <w:rFonts w:ascii="Times New Roman" w:hAnsi="Times New Roman" w:cs="Times New Roman"/>
          <w:spacing w:val="-2"/>
          <w:sz w:val="18"/>
          <w:szCs w:val="18"/>
          <w:lang w:val="fr-FR"/>
        </w:rPr>
        <w:t>é</w:t>
      </w:r>
      <w:r w:rsidRPr="00EB765A">
        <w:rPr>
          <w:rFonts w:ascii="Times New Roman" w:hAnsi="Times New Roman" w:cs="Times New Roman"/>
          <w:spacing w:val="-2"/>
          <w:sz w:val="18"/>
          <w:szCs w:val="18"/>
          <w:lang w:val="fr-FR"/>
        </w:rPr>
        <w:t>d</w:t>
      </w:r>
      <w:r w:rsidR="007B67A3" w:rsidRPr="00EB765A">
        <w:rPr>
          <w:rFonts w:ascii="Times New Roman" w:hAnsi="Times New Roman" w:cs="Times New Roman"/>
          <w:spacing w:val="-2"/>
          <w:sz w:val="18"/>
          <w:szCs w:val="18"/>
          <w:lang w:val="fr-FR"/>
        </w:rPr>
        <w:t>ition.</w:t>
      </w:r>
      <w:r w:rsidRPr="00EB765A">
        <w:rPr>
          <w:rFonts w:ascii="Times New Roman" w:hAnsi="Times New Roman" w:cs="Times New Roman"/>
          <w:spacing w:val="-2"/>
          <w:sz w:val="18"/>
          <w:szCs w:val="18"/>
          <w:lang w:val="fr-FR"/>
        </w:rPr>
        <w:t xml:space="preserve"> Elsevier Churchill Livingstone</w:t>
      </w:r>
      <w:r w:rsidR="00340D94" w:rsidRPr="00EB765A">
        <w:rPr>
          <w:rFonts w:ascii="Times New Roman" w:hAnsi="Times New Roman" w:cs="Times New Roman"/>
          <w:spacing w:val="-2"/>
          <w:sz w:val="18"/>
          <w:szCs w:val="18"/>
          <w:lang w:val="fr-FR"/>
        </w:rPr>
        <w:t>,</w:t>
      </w:r>
      <w:r w:rsidR="00340D94"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r w:rsidR="00857753" w:rsidRPr="00EB765A">
        <w:rPr>
          <w:rFonts w:ascii="Times New Roman" w:hAnsi="Times New Roman" w:cs="Times New Roman"/>
          <w:sz w:val="18"/>
          <w:szCs w:val="18"/>
          <w:lang w:val="fr-FR"/>
        </w:rPr>
        <w:t>Londres</w:t>
      </w:r>
      <w:r w:rsidRPr="00EB765A">
        <w:rPr>
          <w:rFonts w:ascii="Times New Roman" w:hAnsi="Times New Roman" w:cs="Times New Roman"/>
          <w:sz w:val="18"/>
          <w:szCs w:val="18"/>
          <w:lang w:val="fr-FR"/>
        </w:rPr>
        <w:t>.</w:t>
      </w:r>
    </w:p>
    <w:p w:rsidR="00FA131E" w:rsidRPr="00EB765A" w:rsidRDefault="00FA131E" w:rsidP="00C50294">
      <w:pPr>
        <w:spacing w:after="120" w:line="240" w:lineRule="atLeast"/>
        <w:ind w:left="284" w:hanging="284"/>
        <w:jc w:val="both"/>
        <w:rPr>
          <w:rFonts w:ascii="Times New Roman" w:hAnsi="Times New Roman" w:cs="Times New Roman"/>
          <w:sz w:val="18"/>
          <w:szCs w:val="18"/>
          <w:lang w:val="fr-FR"/>
        </w:rPr>
      </w:pPr>
      <w:r w:rsidRPr="00EB765A">
        <w:rPr>
          <w:rFonts w:ascii="Times New Roman" w:hAnsi="Times New Roman" w:cs="Times New Roman"/>
          <w:spacing w:val="-2"/>
          <w:sz w:val="18"/>
          <w:szCs w:val="18"/>
          <w:lang w:val="fr-FR"/>
        </w:rPr>
        <w:t>Smith,</w:t>
      </w:r>
      <w:r w:rsidR="002E32DA" w:rsidRPr="00EB765A">
        <w:rPr>
          <w:rFonts w:ascii="Times New Roman" w:hAnsi="Times New Roman" w:cs="Times New Roman"/>
          <w:spacing w:val="-2"/>
          <w:sz w:val="18"/>
          <w:szCs w:val="18"/>
          <w:lang w:val="fr-FR"/>
        </w:rPr>
        <w:t xml:space="preserve"> </w:t>
      </w:r>
      <w:proofErr w:type="spellStart"/>
      <w:r w:rsidR="00857753" w:rsidRPr="00EB765A">
        <w:rPr>
          <w:rFonts w:ascii="Times New Roman" w:hAnsi="Times New Roman" w:cs="Times New Roman"/>
          <w:spacing w:val="-2"/>
          <w:sz w:val="18"/>
          <w:szCs w:val="18"/>
          <w:lang w:val="fr-FR"/>
        </w:rPr>
        <w:t>A.G</w:t>
      </w:r>
      <w:proofErr w:type="spellEnd"/>
      <w:r w:rsidR="00857753" w:rsidRPr="00EB765A">
        <w:rPr>
          <w:rFonts w:ascii="Times New Roman" w:hAnsi="Times New Roman" w:cs="Times New Roman"/>
          <w:spacing w:val="-2"/>
          <w:sz w:val="18"/>
          <w:szCs w:val="18"/>
          <w:lang w:val="fr-FR"/>
        </w:rPr>
        <w:t xml:space="preserve">., </w:t>
      </w:r>
      <w:r w:rsidRPr="00EB765A">
        <w:rPr>
          <w:rFonts w:ascii="Times New Roman" w:hAnsi="Times New Roman" w:cs="Times New Roman"/>
          <w:spacing w:val="-2"/>
          <w:sz w:val="18"/>
          <w:szCs w:val="18"/>
          <w:lang w:val="fr-FR"/>
        </w:rPr>
        <w:t xml:space="preserve">Jones, </w:t>
      </w:r>
      <w:proofErr w:type="spellStart"/>
      <w:r w:rsidRPr="00EB765A">
        <w:rPr>
          <w:rFonts w:ascii="Times New Roman" w:hAnsi="Times New Roman" w:cs="Times New Roman"/>
          <w:spacing w:val="-2"/>
          <w:sz w:val="18"/>
          <w:szCs w:val="18"/>
          <w:lang w:val="fr-FR"/>
        </w:rPr>
        <w:t>C.H</w:t>
      </w:r>
      <w:proofErr w:type="spellEnd"/>
      <w:r w:rsidRPr="00EB765A">
        <w:rPr>
          <w:rFonts w:ascii="Times New Roman" w:hAnsi="Times New Roman" w:cs="Times New Roman"/>
          <w:spacing w:val="-2"/>
          <w:sz w:val="18"/>
          <w:szCs w:val="18"/>
          <w:lang w:val="fr-FR"/>
        </w:rPr>
        <w:t>. (</w:t>
      </w:r>
      <w:proofErr w:type="spellStart"/>
      <w:r w:rsidR="00857753" w:rsidRPr="00EB765A">
        <w:rPr>
          <w:rFonts w:ascii="Times New Roman" w:hAnsi="Times New Roman" w:cs="Times New Roman"/>
          <w:spacing w:val="-2"/>
          <w:sz w:val="18"/>
          <w:szCs w:val="18"/>
          <w:lang w:val="fr-FR"/>
        </w:rPr>
        <w:t>dir</w:t>
      </w:r>
      <w:proofErr w:type="spellEnd"/>
      <w:r w:rsidR="00857753" w:rsidRPr="00EB765A">
        <w:rPr>
          <w:rFonts w:ascii="Times New Roman" w:hAnsi="Times New Roman" w:cs="Times New Roman"/>
          <w:spacing w:val="-2"/>
          <w:sz w:val="18"/>
          <w:szCs w:val="18"/>
          <w:lang w:val="fr-FR"/>
        </w:rPr>
        <w:t>.</w:t>
      </w:r>
      <w:r w:rsidRPr="00EB765A">
        <w:rPr>
          <w:rFonts w:ascii="Times New Roman" w:hAnsi="Times New Roman" w:cs="Times New Roman"/>
          <w:spacing w:val="-2"/>
          <w:sz w:val="18"/>
          <w:szCs w:val="18"/>
          <w:lang w:val="fr-FR"/>
        </w:rPr>
        <w:t xml:space="preserve">) (2002). </w:t>
      </w:r>
      <w:proofErr w:type="spellStart"/>
      <w:r w:rsidRPr="00EB765A">
        <w:rPr>
          <w:rFonts w:ascii="Times New Roman" w:hAnsi="Times New Roman" w:cs="Times New Roman"/>
          <w:i/>
          <w:spacing w:val="-2"/>
          <w:sz w:val="18"/>
          <w:szCs w:val="18"/>
          <w:lang w:val="fr-FR"/>
        </w:rPr>
        <w:t>12th</w:t>
      </w:r>
      <w:proofErr w:type="spellEnd"/>
      <w:r w:rsidRPr="00EB765A">
        <w:rPr>
          <w:rFonts w:ascii="Times New Roman" w:hAnsi="Times New Roman" w:cs="Times New Roman"/>
          <w:i/>
          <w:spacing w:val="-2"/>
          <w:sz w:val="18"/>
          <w:szCs w:val="18"/>
          <w:lang w:val="fr-FR"/>
        </w:rPr>
        <w:t xml:space="preserve"> </w:t>
      </w:r>
      <w:proofErr w:type="spellStart"/>
      <w:r w:rsidRPr="00EB765A">
        <w:rPr>
          <w:rFonts w:ascii="Times New Roman" w:hAnsi="Times New Roman" w:cs="Times New Roman"/>
          <w:i/>
          <w:spacing w:val="-2"/>
          <w:sz w:val="18"/>
          <w:szCs w:val="18"/>
          <w:lang w:val="fr-FR"/>
        </w:rPr>
        <w:t>Conference</w:t>
      </w:r>
      <w:proofErr w:type="spellEnd"/>
      <w:r w:rsidRPr="00EB765A">
        <w:rPr>
          <w:rFonts w:ascii="Times New Roman" w:hAnsi="Times New Roman" w:cs="Times New Roman"/>
          <w:i/>
          <w:spacing w:val="-2"/>
          <w:sz w:val="18"/>
          <w:szCs w:val="18"/>
          <w:lang w:val="fr-FR"/>
        </w:rPr>
        <w:t xml:space="preserve"> on </w:t>
      </w:r>
      <w:proofErr w:type="spellStart"/>
      <w:r w:rsidRPr="00EB765A">
        <w:rPr>
          <w:rFonts w:ascii="Times New Roman" w:hAnsi="Times New Roman" w:cs="Times New Roman"/>
          <w:i/>
          <w:spacing w:val="-2"/>
          <w:sz w:val="18"/>
          <w:szCs w:val="18"/>
          <w:lang w:val="fr-FR"/>
        </w:rPr>
        <w:t>Creating</w:t>
      </w:r>
      <w:proofErr w:type="spellEnd"/>
      <w:r w:rsidRPr="00EB765A">
        <w:rPr>
          <w:rFonts w:ascii="Times New Roman" w:hAnsi="Times New Roman" w:cs="Times New Roman"/>
          <w:i/>
          <w:spacing w:val="-2"/>
          <w:sz w:val="18"/>
          <w:szCs w:val="18"/>
          <w:lang w:val="fr-FR"/>
        </w:rPr>
        <w:t xml:space="preserve"> a Book</w:t>
      </w:r>
      <w:r w:rsidRPr="00EB765A">
        <w:rPr>
          <w:rFonts w:ascii="Times New Roman" w:hAnsi="Times New Roman" w:cs="Times New Roman"/>
          <w:spacing w:val="-2"/>
          <w:sz w:val="18"/>
          <w:szCs w:val="18"/>
          <w:lang w:val="fr-FR"/>
        </w:rPr>
        <w:t xml:space="preserve">. Smith </w:t>
      </w:r>
      <w:proofErr w:type="spellStart"/>
      <w:r w:rsidRPr="00EB765A">
        <w:rPr>
          <w:rFonts w:ascii="Times New Roman" w:hAnsi="Times New Roman" w:cs="Times New Roman"/>
          <w:spacing w:val="-2"/>
          <w:sz w:val="18"/>
          <w:szCs w:val="18"/>
          <w:lang w:val="fr-FR"/>
        </w:rPr>
        <w:t>Publishing</w:t>
      </w:r>
      <w:proofErr w:type="spellEnd"/>
      <w:r w:rsidRPr="00EB765A">
        <w:rPr>
          <w:rFonts w:ascii="Times New Roman" w:hAnsi="Times New Roman" w:cs="Times New Roman"/>
          <w:spacing w:val="-2"/>
          <w:sz w:val="18"/>
          <w:szCs w:val="18"/>
          <w:lang w:val="fr-FR"/>
        </w:rPr>
        <w:t>,</w:t>
      </w:r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r w:rsidR="00857753" w:rsidRPr="00EB765A">
        <w:rPr>
          <w:rFonts w:ascii="Times New Roman" w:hAnsi="Times New Roman" w:cs="Times New Roman"/>
          <w:sz w:val="18"/>
          <w:szCs w:val="18"/>
          <w:lang w:val="fr-FR"/>
        </w:rPr>
        <w:t>Londres</w:t>
      </w:r>
      <w:r w:rsidRPr="00EB765A">
        <w:rPr>
          <w:rFonts w:ascii="Times New Roman" w:hAnsi="Times New Roman" w:cs="Times New Roman"/>
          <w:sz w:val="18"/>
          <w:szCs w:val="18"/>
          <w:lang w:val="fr-FR"/>
        </w:rPr>
        <w:t>.</w:t>
      </w:r>
    </w:p>
    <w:p w:rsidR="00340D94" w:rsidRPr="00EB765A" w:rsidRDefault="00340D94" w:rsidP="00C50294">
      <w:pPr>
        <w:spacing w:after="120" w:line="240" w:lineRule="atLeast"/>
        <w:ind w:left="284" w:hanging="284"/>
        <w:jc w:val="both"/>
        <w:rPr>
          <w:rFonts w:ascii="Times New Roman" w:hAnsi="Times New Roman" w:cs="Times New Roman"/>
          <w:sz w:val="18"/>
          <w:szCs w:val="18"/>
          <w:lang w:val="fr-FR"/>
        </w:rPr>
      </w:pPr>
      <w:r w:rsidRPr="00EB765A">
        <w:rPr>
          <w:rFonts w:ascii="Times New Roman" w:hAnsi="Times New Roman" w:cs="Times New Roman"/>
          <w:sz w:val="18"/>
          <w:szCs w:val="18"/>
          <w:lang w:val="fr-FR"/>
        </w:rPr>
        <w:t>White, J. (2002)</w:t>
      </w:r>
      <w:r w:rsidR="00FA131E" w:rsidRPr="00EB765A">
        <w:rPr>
          <w:rFonts w:ascii="Times New Roman" w:hAnsi="Times New Roman" w:cs="Times New Roman"/>
          <w:sz w:val="18"/>
          <w:szCs w:val="18"/>
          <w:lang w:val="fr-FR"/>
        </w:rPr>
        <w:t>.</w:t>
      </w:r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proofErr w:type="spellStart"/>
      <w:r w:rsidR="00823939" w:rsidRPr="00EB765A">
        <w:rPr>
          <w:rFonts w:ascii="Times New Roman" w:hAnsi="Times New Roman" w:cs="Times New Roman"/>
          <w:sz w:val="18"/>
          <w:szCs w:val="18"/>
          <w:lang w:val="fr-FR"/>
        </w:rPr>
        <w:t>Effects</w:t>
      </w:r>
      <w:proofErr w:type="spellEnd"/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 of </w:t>
      </w:r>
      <w:proofErr w:type="spellStart"/>
      <w:r w:rsidRPr="00EB765A">
        <w:rPr>
          <w:rFonts w:ascii="Times New Roman" w:hAnsi="Times New Roman" w:cs="Times New Roman"/>
          <w:sz w:val="18"/>
          <w:szCs w:val="18"/>
          <w:lang w:val="fr-FR"/>
        </w:rPr>
        <w:t>snooker</w:t>
      </w:r>
      <w:proofErr w:type="spellEnd"/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 on mental </w:t>
      </w:r>
      <w:proofErr w:type="spellStart"/>
      <w:r w:rsidRPr="00EB765A">
        <w:rPr>
          <w:rFonts w:ascii="Times New Roman" w:hAnsi="Times New Roman" w:cs="Times New Roman"/>
          <w:sz w:val="18"/>
          <w:szCs w:val="18"/>
          <w:lang w:val="fr-FR"/>
        </w:rPr>
        <w:t>health</w:t>
      </w:r>
      <w:proofErr w:type="spellEnd"/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. </w:t>
      </w:r>
      <w:r w:rsidR="00857753" w:rsidRPr="00EB765A">
        <w:rPr>
          <w:rFonts w:ascii="Times New Roman" w:hAnsi="Times New Roman" w:cs="Times New Roman"/>
          <w:sz w:val="18"/>
          <w:szCs w:val="18"/>
          <w:lang w:val="fr-FR"/>
        </w:rPr>
        <w:t>Thèse de doctorat</w:t>
      </w:r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, </w:t>
      </w:r>
      <w:r w:rsidR="00857753"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Université de </w:t>
      </w:r>
      <w:r w:rsidR="00823939" w:rsidRPr="00EB765A">
        <w:rPr>
          <w:rFonts w:ascii="Times New Roman" w:hAnsi="Times New Roman" w:cs="Times New Roman"/>
          <w:sz w:val="18"/>
          <w:szCs w:val="18"/>
          <w:lang w:val="fr-FR"/>
        </w:rPr>
        <w:t>Brunel</w:t>
      </w:r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, </w:t>
      </w:r>
      <w:r w:rsidR="00823939" w:rsidRPr="00EB765A">
        <w:rPr>
          <w:rFonts w:ascii="Times New Roman" w:hAnsi="Times New Roman" w:cs="Times New Roman"/>
          <w:sz w:val="18"/>
          <w:szCs w:val="18"/>
          <w:lang w:val="fr-FR"/>
        </w:rPr>
        <w:t>Bristol</w:t>
      </w:r>
      <w:r w:rsidRPr="00EB765A">
        <w:rPr>
          <w:rFonts w:ascii="Times New Roman" w:hAnsi="Times New Roman" w:cs="Times New Roman"/>
          <w:sz w:val="18"/>
          <w:szCs w:val="18"/>
          <w:lang w:val="fr-FR"/>
        </w:rPr>
        <w:t>.</w:t>
      </w:r>
    </w:p>
    <w:p w:rsidR="009B075C" w:rsidRPr="00EB765A" w:rsidRDefault="009B075C" w:rsidP="00C50294">
      <w:pPr>
        <w:spacing w:after="120" w:line="240" w:lineRule="atLeast"/>
        <w:jc w:val="both"/>
        <w:rPr>
          <w:rFonts w:ascii="Times New Roman" w:hAnsi="Times New Roman" w:cs="Times New Roman"/>
          <w:sz w:val="18"/>
          <w:szCs w:val="18"/>
          <w:lang w:val="fr-FR"/>
        </w:rPr>
      </w:pPr>
      <w:proofErr w:type="spellStart"/>
      <w:r w:rsidRPr="00EB765A">
        <w:rPr>
          <w:rFonts w:ascii="Times New Roman" w:hAnsi="Times New Roman" w:cs="Times New Roman"/>
          <w:sz w:val="18"/>
          <w:szCs w:val="18"/>
          <w:lang w:val="fr-FR"/>
        </w:rPr>
        <w:t>WHO</w:t>
      </w:r>
      <w:proofErr w:type="spellEnd"/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 (1989)</w:t>
      </w:r>
      <w:r w:rsidR="00FA131E" w:rsidRPr="00EB765A">
        <w:rPr>
          <w:rFonts w:ascii="Times New Roman" w:hAnsi="Times New Roman" w:cs="Times New Roman"/>
          <w:sz w:val="18"/>
          <w:szCs w:val="18"/>
          <w:lang w:val="fr-FR"/>
        </w:rPr>
        <w:t>.</w:t>
      </w:r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proofErr w:type="spellStart"/>
      <w:r w:rsidRPr="00EB765A">
        <w:rPr>
          <w:rFonts w:ascii="Times New Roman" w:hAnsi="Times New Roman" w:cs="Times New Roman"/>
          <w:i/>
          <w:sz w:val="18"/>
          <w:szCs w:val="18"/>
          <w:lang w:val="fr-FR"/>
        </w:rPr>
        <w:t>Fisheries</w:t>
      </w:r>
      <w:proofErr w:type="spellEnd"/>
      <w:r w:rsidRPr="00EB765A">
        <w:rPr>
          <w:rFonts w:ascii="Times New Roman" w:hAnsi="Times New Roman" w:cs="Times New Roman"/>
          <w:i/>
          <w:sz w:val="18"/>
          <w:szCs w:val="18"/>
          <w:lang w:val="fr-FR"/>
        </w:rPr>
        <w:t xml:space="preserve"> </w:t>
      </w:r>
      <w:proofErr w:type="spellStart"/>
      <w:r w:rsidRPr="00EB765A">
        <w:rPr>
          <w:rFonts w:ascii="Times New Roman" w:hAnsi="Times New Roman" w:cs="Times New Roman"/>
          <w:i/>
          <w:sz w:val="18"/>
          <w:szCs w:val="18"/>
          <w:lang w:val="fr-FR"/>
        </w:rPr>
        <w:t>Handbook</w:t>
      </w:r>
      <w:proofErr w:type="spellEnd"/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. World </w:t>
      </w:r>
      <w:proofErr w:type="spellStart"/>
      <w:r w:rsidRPr="00EB765A">
        <w:rPr>
          <w:rFonts w:ascii="Times New Roman" w:hAnsi="Times New Roman" w:cs="Times New Roman"/>
          <w:sz w:val="18"/>
          <w:szCs w:val="18"/>
          <w:lang w:val="fr-FR"/>
        </w:rPr>
        <w:t>Health</w:t>
      </w:r>
      <w:proofErr w:type="spellEnd"/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proofErr w:type="spellStart"/>
      <w:r w:rsidRPr="00EB765A">
        <w:rPr>
          <w:rFonts w:ascii="Times New Roman" w:hAnsi="Times New Roman" w:cs="Times New Roman"/>
          <w:sz w:val="18"/>
          <w:szCs w:val="18"/>
          <w:lang w:val="fr-FR"/>
        </w:rPr>
        <w:t>Organization</w:t>
      </w:r>
      <w:proofErr w:type="spellEnd"/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, </w:t>
      </w:r>
      <w:r w:rsidR="00857753" w:rsidRPr="00EB765A">
        <w:rPr>
          <w:rFonts w:ascii="Times New Roman" w:hAnsi="Times New Roman" w:cs="Times New Roman"/>
          <w:sz w:val="18"/>
          <w:szCs w:val="18"/>
          <w:lang w:val="fr-FR"/>
        </w:rPr>
        <w:t>Genève</w:t>
      </w:r>
      <w:r w:rsidRPr="00EB765A">
        <w:rPr>
          <w:rFonts w:ascii="Times New Roman" w:hAnsi="Times New Roman" w:cs="Times New Roman"/>
          <w:sz w:val="18"/>
          <w:szCs w:val="18"/>
          <w:lang w:val="fr-FR"/>
        </w:rPr>
        <w:t>.</w:t>
      </w:r>
    </w:p>
    <w:p w:rsidR="00F02B92" w:rsidRPr="00EB765A" w:rsidRDefault="00F02B92" w:rsidP="00C50294">
      <w:pPr>
        <w:spacing w:after="120" w:line="240" w:lineRule="atLeast"/>
        <w:jc w:val="both"/>
        <w:rPr>
          <w:rFonts w:ascii="Times New Roman" w:hAnsi="Times New Roman" w:cs="Times New Roman"/>
          <w:sz w:val="18"/>
          <w:szCs w:val="18"/>
          <w:lang w:val="fr-FR"/>
        </w:rPr>
      </w:pPr>
      <w:proofErr w:type="spellStart"/>
      <w:r w:rsidRPr="00EB765A">
        <w:rPr>
          <w:rFonts w:ascii="Times New Roman" w:hAnsi="Times New Roman" w:cs="Times New Roman"/>
          <w:sz w:val="18"/>
          <w:szCs w:val="18"/>
          <w:lang w:val="fr-FR"/>
        </w:rPr>
        <w:t>Wonka</w:t>
      </w:r>
      <w:proofErr w:type="spellEnd"/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, W. (1964). </w:t>
      </w:r>
      <w:proofErr w:type="spellStart"/>
      <w:r w:rsidRPr="00EB765A">
        <w:rPr>
          <w:rFonts w:ascii="Times New Roman" w:hAnsi="Times New Roman" w:cs="Times New Roman"/>
          <w:sz w:val="18"/>
          <w:szCs w:val="18"/>
          <w:lang w:val="fr-FR"/>
        </w:rPr>
        <w:t>Everlasting</w:t>
      </w:r>
      <w:proofErr w:type="spellEnd"/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proofErr w:type="spellStart"/>
      <w:r w:rsidRPr="00EB765A">
        <w:rPr>
          <w:rFonts w:ascii="Times New Roman" w:hAnsi="Times New Roman" w:cs="Times New Roman"/>
          <w:sz w:val="18"/>
          <w:szCs w:val="18"/>
          <w:lang w:val="fr-FR"/>
        </w:rPr>
        <w:t>gobstopper</w:t>
      </w:r>
      <w:proofErr w:type="spellEnd"/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. Patent, </w:t>
      </w:r>
      <w:proofErr w:type="spellStart"/>
      <w:r w:rsidRPr="00EB765A">
        <w:rPr>
          <w:rFonts w:ascii="Times New Roman" w:hAnsi="Times New Roman" w:cs="Times New Roman"/>
          <w:sz w:val="18"/>
          <w:szCs w:val="18"/>
          <w:lang w:val="fr-FR"/>
        </w:rPr>
        <w:t>WIPO</w:t>
      </w:r>
      <w:proofErr w:type="spellEnd"/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 123456789.</w:t>
      </w:r>
    </w:p>
    <w:p w:rsidR="00AB6D4B" w:rsidRPr="00EB765A" w:rsidRDefault="00840039" w:rsidP="00C50294">
      <w:pPr>
        <w:spacing w:after="120" w:line="240" w:lineRule="atLeast"/>
        <w:ind w:left="284" w:hanging="284"/>
        <w:jc w:val="both"/>
        <w:rPr>
          <w:rFonts w:ascii="Times New Roman" w:hAnsi="Times New Roman" w:cs="Times New Roman"/>
          <w:sz w:val="18"/>
          <w:szCs w:val="18"/>
          <w:lang w:val="fr-FR"/>
        </w:rPr>
      </w:pPr>
      <w:proofErr w:type="spellStart"/>
      <w:r w:rsidRPr="00EB765A">
        <w:rPr>
          <w:rFonts w:ascii="Times New Roman" w:hAnsi="Times New Roman" w:cs="Times New Roman"/>
          <w:sz w:val="18"/>
          <w:szCs w:val="18"/>
          <w:lang w:val="fr-FR"/>
        </w:rPr>
        <w:t>Wot</w:t>
      </w:r>
      <w:proofErr w:type="spellEnd"/>
      <w:r w:rsidRPr="00EB765A">
        <w:rPr>
          <w:rFonts w:ascii="Times New Roman" w:hAnsi="Times New Roman" w:cs="Times New Roman"/>
          <w:sz w:val="18"/>
          <w:szCs w:val="18"/>
          <w:lang w:val="fr-FR"/>
        </w:rPr>
        <w:t>, T. (</w:t>
      </w:r>
      <w:proofErr w:type="spellStart"/>
      <w:r w:rsidRPr="00EB765A">
        <w:rPr>
          <w:rFonts w:ascii="Times New Roman" w:hAnsi="Times New Roman" w:cs="Times New Roman"/>
          <w:sz w:val="18"/>
          <w:szCs w:val="18"/>
          <w:lang w:val="fr-FR"/>
        </w:rPr>
        <w:t>n.d</w:t>
      </w:r>
      <w:proofErr w:type="spellEnd"/>
      <w:r w:rsidR="003E7D9A" w:rsidRPr="00EB765A">
        <w:rPr>
          <w:rFonts w:ascii="Times New Roman" w:hAnsi="Times New Roman" w:cs="Times New Roman"/>
          <w:sz w:val="18"/>
          <w:szCs w:val="18"/>
          <w:lang w:val="fr-FR"/>
        </w:rPr>
        <w:t>.</w:t>
      </w:r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). How to </w:t>
      </w:r>
      <w:proofErr w:type="spellStart"/>
      <w:r w:rsidRPr="00EB765A">
        <w:rPr>
          <w:rFonts w:ascii="Times New Roman" w:hAnsi="Times New Roman" w:cs="Times New Roman"/>
          <w:sz w:val="18"/>
          <w:szCs w:val="18"/>
          <w:lang w:val="fr-FR"/>
        </w:rPr>
        <w:t>write</w:t>
      </w:r>
      <w:proofErr w:type="spellEnd"/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 a </w:t>
      </w:r>
      <w:proofErr w:type="spellStart"/>
      <w:r w:rsidRPr="00EB765A">
        <w:rPr>
          <w:rFonts w:ascii="Times New Roman" w:hAnsi="Times New Roman" w:cs="Times New Roman"/>
          <w:sz w:val="18"/>
          <w:szCs w:val="18"/>
          <w:lang w:val="fr-FR"/>
        </w:rPr>
        <w:t>reference</w:t>
      </w:r>
      <w:proofErr w:type="spellEnd"/>
      <w:r w:rsidR="003E7D9A"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 [</w:t>
      </w:r>
      <w:r w:rsidR="00857753" w:rsidRPr="00EB765A">
        <w:rPr>
          <w:rFonts w:ascii="Times New Roman" w:hAnsi="Times New Roman" w:cs="Times New Roman"/>
          <w:sz w:val="18"/>
          <w:szCs w:val="18"/>
          <w:lang w:val="fr-FR"/>
        </w:rPr>
        <w:t>En ligne</w:t>
      </w:r>
      <w:r w:rsidR="003E7D9A" w:rsidRPr="00EB765A">
        <w:rPr>
          <w:rFonts w:ascii="Times New Roman" w:hAnsi="Times New Roman" w:cs="Times New Roman"/>
          <w:sz w:val="18"/>
          <w:szCs w:val="18"/>
          <w:lang w:val="fr-FR"/>
        </w:rPr>
        <w:t>].</w:t>
      </w:r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r w:rsidR="00857753" w:rsidRPr="00EB765A">
        <w:rPr>
          <w:rFonts w:ascii="Times New Roman" w:hAnsi="Times New Roman" w:cs="Times New Roman"/>
          <w:sz w:val="18"/>
          <w:szCs w:val="18"/>
          <w:lang w:val="fr-FR"/>
        </w:rPr>
        <w:t>Disponible à l’adresse </w:t>
      </w:r>
      <w:r w:rsidR="003E7D9A"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: </w:t>
      </w:r>
      <w:r w:rsidR="0065070D" w:rsidRPr="00EB765A">
        <w:rPr>
          <w:rFonts w:ascii="Times New Roman" w:hAnsi="Times New Roman" w:cs="Times New Roman"/>
          <w:sz w:val="18"/>
          <w:szCs w:val="18"/>
          <w:lang w:val="fr-FR"/>
        </w:rPr>
        <w:t>http://referencing</w:t>
      </w:r>
      <w:r w:rsidRPr="00EB765A">
        <w:rPr>
          <w:rFonts w:ascii="Times New Roman" w:hAnsi="Times New Roman" w:cs="Times New Roman"/>
          <w:sz w:val="18"/>
          <w:szCs w:val="18"/>
          <w:lang w:val="fr-FR"/>
        </w:rPr>
        <w:t>.</w:t>
      </w:r>
      <w:r w:rsidR="0065070D"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proofErr w:type="spellStart"/>
      <w:proofErr w:type="gramStart"/>
      <w:r w:rsidRPr="00EB765A">
        <w:rPr>
          <w:rFonts w:ascii="Times New Roman" w:hAnsi="Times New Roman" w:cs="Times New Roman"/>
          <w:sz w:val="18"/>
          <w:szCs w:val="18"/>
          <w:lang w:val="fr-FR"/>
        </w:rPr>
        <w:t>org</w:t>
      </w:r>
      <w:proofErr w:type="spellEnd"/>
      <w:proofErr w:type="gramEnd"/>
      <w:r w:rsidR="003E7D9A"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 [</w:t>
      </w:r>
      <w:r w:rsidR="001F58B8"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Consulté le </w:t>
      </w:r>
      <w:r w:rsidR="003E7D9A"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31 </w:t>
      </w:r>
      <w:r w:rsidR="001F58B8" w:rsidRPr="00EB765A">
        <w:rPr>
          <w:rFonts w:ascii="Times New Roman" w:hAnsi="Times New Roman" w:cs="Times New Roman"/>
          <w:sz w:val="18"/>
          <w:szCs w:val="18"/>
          <w:lang w:val="fr-FR"/>
        </w:rPr>
        <w:t>mai</w:t>
      </w:r>
      <w:r w:rsidR="003E7D9A"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 2018].</w:t>
      </w:r>
    </w:p>
    <w:p w:rsidR="004724EC" w:rsidRPr="00EB765A" w:rsidRDefault="004724EC" w:rsidP="004724EC">
      <w:pPr>
        <w:spacing w:after="120" w:line="240" w:lineRule="atLeast"/>
        <w:ind w:left="284" w:hanging="284"/>
        <w:jc w:val="both"/>
        <w:rPr>
          <w:rFonts w:ascii="Times New Roman" w:hAnsi="Times New Roman" w:cs="Times New Roman"/>
          <w:sz w:val="18"/>
          <w:szCs w:val="18"/>
          <w:lang w:val="fr-FR"/>
        </w:rPr>
      </w:pPr>
      <w:r w:rsidRPr="00EB765A">
        <w:rPr>
          <w:rFonts w:ascii="Times New Roman" w:hAnsi="Times New Roman" w:cs="Times New Roman"/>
          <w:spacing w:val="-4"/>
          <w:sz w:val="18"/>
          <w:szCs w:val="18"/>
          <w:lang w:val="fr-FR"/>
        </w:rPr>
        <w:t xml:space="preserve">Anthropologie et Sociétés </w:t>
      </w:r>
      <w:r w:rsidR="002D3C95" w:rsidRPr="00EB765A">
        <w:rPr>
          <w:rFonts w:ascii="Times New Roman" w:hAnsi="Times New Roman" w:cs="Times New Roman"/>
          <w:spacing w:val="-4"/>
          <w:sz w:val="18"/>
          <w:szCs w:val="18"/>
          <w:lang w:val="fr-FR"/>
        </w:rPr>
        <w:t>(</w:t>
      </w:r>
      <w:r w:rsidRPr="00EB765A">
        <w:rPr>
          <w:rFonts w:ascii="Times New Roman" w:hAnsi="Times New Roman" w:cs="Times New Roman"/>
          <w:spacing w:val="-4"/>
          <w:sz w:val="18"/>
          <w:szCs w:val="18"/>
          <w:lang w:val="fr-FR"/>
        </w:rPr>
        <w:t>2011). De l’observation participante à l’observation de la participation.</w:t>
      </w:r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 La transformation de l’anthropologue par le terrain. </w:t>
      </w:r>
      <w:r w:rsidRPr="00EB765A">
        <w:rPr>
          <w:rFonts w:ascii="Times New Roman" w:hAnsi="Times New Roman" w:cs="Times New Roman"/>
          <w:i/>
          <w:sz w:val="18"/>
          <w:szCs w:val="18"/>
          <w:lang w:val="fr-FR"/>
        </w:rPr>
        <w:t>Anthropologie et Sociétés</w:t>
      </w:r>
      <w:r w:rsidRPr="00EB765A">
        <w:rPr>
          <w:rFonts w:ascii="Times New Roman" w:hAnsi="Times New Roman" w:cs="Times New Roman"/>
          <w:sz w:val="18"/>
          <w:szCs w:val="18"/>
          <w:lang w:val="fr-FR"/>
        </w:rPr>
        <w:t>, 35(3).</w:t>
      </w:r>
    </w:p>
    <w:p w:rsidR="009B4C91" w:rsidRPr="00EB765A" w:rsidRDefault="009B4C91" w:rsidP="004724EC">
      <w:pPr>
        <w:spacing w:after="120" w:line="240" w:lineRule="atLeast"/>
        <w:ind w:left="284" w:hanging="284"/>
        <w:jc w:val="both"/>
        <w:rPr>
          <w:rFonts w:ascii="Times New Roman" w:hAnsi="Times New Roman" w:cs="Times New Roman"/>
          <w:sz w:val="18"/>
          <w:szCs w:val="18"/>
          <w:lang w:val="fr-FR"/>
        </w:rPr>
      </w:pPr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Fox, R. (2014). </w:t>
      </w:r>
      <w:proofErr w:type="spellStart"/>
      <w:r w:rsidRPr="00EB765A">
        <w:rPr>
          <w:rFonts w:ascii="Times New Roman" w:hAnsi="Times New Roman" w:cs="Times New Roman"/>
          <w:sz w:val="18"/>
          <w:szCs w:val="18"/>
          <w:lang w:val="fr-FR"/>
        </w:rPr>
        <w:t>Technological</w:t>
      </w:r>
      <w:proofErr w:type="spellEnd"/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proofErr w:type="spellStart"/>
      <w:r w:rsidRPr="00EB765A">
        <w:rPr>
          <w:rFonts w:ascii="Times New Roman" w:hAnsi="Times New Roman" w:cs="Times New Roman"/>
          <w:sz w:val="18"/>
          <w:szCs w:val="18"/>
          <w:lang w:val="fr-FR"/>
        </w:rPr>
        <w:t>Advances</w:t>
      </w:r>
      <w:proofErr w:type="spellEnd"/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 in </w:t>
      </w:r>
      <w:proofErr w:type="spellStart"/>
      <w:r w:rsidRPr="00EB765A">
        <w:rPr>
          <w:rFonts w:ascii="Times New Roman" w:hAnsi="Times New Roman" w:cs="Times New Roman"/>
          <w:sz w:val="18"/>
          <w:szCs w:val="18"/>
          <w:lang w:val="fr-FR"/>
        </w:rPr>
        <w:t>Banking</w:t>
      </w:r>
      <w:proofErr w:type="spellEnd"/>
      <w:r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. Dans </w:t>
      </w:r>
      <w:r w:rsidRPr="00EB765A">
        <w:rPr>
          <w:rFonts w:ascii="Times New Roman" w:hAnsi="Times New Roman" w:cs="Times New Roman"/>
          <w:i/>
          <w:sz w:val="18"/>
          <w:szCs w:val="18"/>
          <w:lang w:val="fr-FR"/>
        </w:rPr>
        <w:t xml:space="preserve">American Finance Association </w:t>
      </w:r>
      <w:proofErr w:type="spellStart"/>
      <w:r w:rsidRPr="00EB765A">
        <w:rPr>
          <w:rFonts w:ascii="Times New Roman" w:hAnsi="Times New Roman" w:cs="Times New Roman"/>
          <w:i/>
          <w:sz w:val="18"/>
          <w:szCs w:val="18"/>
          <w:lang w:val="fr-FR"/>
        </w:rPr>
        <w:t>Northeast</w:t>
      </w:r>
      <w:proofErr w:type="spellEnd"/>
      <w:r w:rsidRPr="00EB765A">
        <w:rPr>
          <w:rFonts w:ascii="Times New Roman" w:hAnsi="Times New Roman" w:cs="Times New Roman"/>
          <w:i/>
          <w:sz w:val="18"/>
          <w:szCs w:val="18"/>
          <w:lang w:val="fr-FR"/>
        </w:rPr>
        <w:t xml:space="preserve"> </w:t>
      </w:r>
      <w:proofErr w:type="spellStart"/>
      <w:r w:rsidRPr="00EB765A">
        <w:rPr>
          <w:rFonts w:ascii="Times New Roman" w:hAnsi="Times New Roman" w:cs="Times New Roman"/>
          <w:i/>
          <w:sz w:val="18"/>
          <w:szCs w:val="18"/>
          <w:lang w:val="fr-FR"/>
        </w:rPr>
        <w:t>Regional</w:t>
      </w:r>
      <w:proofErr w:type="spellEnd"/>
      <w:r w:rsidRPr="00EB765A">
        <w:rPr>
          <w:rFonts w:ascii="Times New Roman" w:hAnsi="Times New Roman" w:cs="Times New Roman"/>
          <w:i/>
          <w:sz w:val="18"/>
          <w:szCs w:val="18"/>
          <w:lang w:val="fr-FR"/>
        </w:rPr>
        <w:t xml:space="preserve"> </w:t>
      </w:r>
      <w:proofErr w:type="spellStart"/>
      <w:r w:rsidRPr="00EB765A">
        <w:rPr>
          <w:rFonts w:ascii="Times New Roman" w:hAnsi="Times New Roman" w:cs="Times New Roman"/>
          <w:i/>
          <w:sz w:val="18"/>
          <w:szCs w:val="18"/>
          <w:lang w:val="fr-FR"/>
        </w:rPr>
        <w:t>Conference</w:t>
      </w:r>
      <w:proofErr w:type="spellEnd"/>
      <w:r w:rsidRPr="00EB765A">
        <w:rPr>
          <w:rFonts w:ascii="Times New Roman" w:hAnsi="Times New Roman" w:cs="Times New Roman"/>
          <w:sz w:val="18"/>
          <w:szCs w:val="18"/>
          <w:lang w:val="fr-FR"/>
        </w:rPr>
        <w:t>. AFA, Hartford,</w:t>
      </w:r>
      <w:r w:rsidR="00E14BC3" w:rsidRPr="00EB765A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r w:rsidRPr="00EB765A">
        <w:rPr>
          <w:rFonts w:ascii="Times New Roman" w:hAnsi="Times New Roman" w:cs="Times New Roman"/>
          <w:sz w:val="18"/>
          <w:szCs w:val="18"/>
          <w:lang w:val="fr-FR"/>
        </w:rPr>
        <w:t>24.</w:t>
      </w:r>
    </w:p>
    <w:p w:rsidR="004724EC" w:rsidRPr="00EB765A" w:rsidRDefault="009B4C91" w:rsidP="00C50294">
      <w:pPr>
        <w:spacing w:after="120" w:line="240" w:lineRule="atLeast"/>
        <w:ind w:left="284" w:hanging="284"/>
        <w:jc w:val="both"/>
        <w:rPr>
          <w:rFonts w:ascii="Times New Roman" w:hAnsi="Times New Roman" w:cs="Times New Roman"/>
          <w:sz w:val="18"/>
          <w:szCs w:val="18"/>
          <w:lang w:val="fr-FR"/>
        </w:rPr>
      </w:pPr>
      <w:r w:rsidRPr="00EB765A">
        <w:rPr>
          <w:b/>
          <w:noProof/>
          <w:spacing w:val="-4"/>
          <w:sz w:val="10"/>
          <w:szCs w:val="10"/>
          <w:lang w:val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C7B4134" wp14:editId="5F814806">
                <wp:simplePos x="0" y="0"/>
                <wp:positionH relativeFrom="column">
                  <wp:posOffset>-1481531</wp:posOffset>
                </wp:positionH>
                <wp:positionV relativeFrom="paragraph">
                  <wp:posOffset>4826</wp:posOffset>
                </wp:positionV>
                <wp:extent cx="7317411" cy="76"/>
                <wp:effectExtent l="0" t="0" r="17145" b="19050"/>
                <wp:wrapNone/>
                <wp:docPr id="48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7411" cy="76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6.65pt,.4pt" to="459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" strokecolor="#00b0f0" strokeweight=".5pt">
                <v:stroke joinstyle="miter"/>
              </v:line>
            </w:pict>
          </mc:Fallback>
        </mc:AlternateContent>
      </w:r>
    </w:p>
    <w:p w:rsidR="004724EC" w:rsidRPr="00EB765A" w:rsidRDefault="004724EC" w:rsidP="00C50294">
      <w:pPr>
        <w:spacing w:after="120" w:line="240" w:lineRule="atLeast"/>
        <w:ind w:left="284" w:hanging="284"/>
        <w:jc w:val="both"/>
        <w:rPr>
          <w:rFonts w:ascii="Times New Roman" w:hAnsi="Times New Roman" w:cs="Times New Roman"/>
          <w:sz w:val="18"/>
          <w:szCs w:val="18"/>
          <w:lang w:val="fr-FR"/>
        </w:rPr>
      </w:pPr>
    </w:p>
    <w:sectPr w:rsidR="004724EC" w:rsidRPr="00EB765A" w:rsidSect="00B968B2">
      <w:pgSz w:w="11906" w:h="16838"/>
      <w:pgMar w:top="2268" w:right="2552" w:bottom="2268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C2E7C"/>
    <w:multiLevelType w:val="hybridMultilevel"/>
    <w:tmpl w:val="9E22244A"/>
    <w:lvl w:ilvl="0" w:tplc="015C9A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151695"/>
    <w:multiLevelType w:val="multilevel"/>
    <w:tmpl w:val="FBA0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1C4F8D"/>
    <w:multiLevelType w:val="singleLevel"/>
    <w:tmpl w:val="DB3669F4"/>
    <w:lvl w:ilvl="0">
      <w:start w:val="1"/>
      <w:numFmt w:val="bullet"/>
      <w:pStyle w:val="ISTE-Listexceptlastline"/>
      <w:lvlText w:val="–"/>
      <w:lvlJc w:val="left"/>
      <w:pPr>
        <w:tabs>
          <w:tab w:val="num" w:pos="644"/>
        </w:tabs>
        <w:ind w:left="0" w:firstLine="284"/>
      </w:pPr>
      <w:rPr>
        <w:rFonts w:ascii="Times New Roman" w:hAnsi="Times New Roman" w:hint="default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403"/>
    <w:rsid w:val="00011ABF"/>
    <w:rsid w:val="0002014D"/>
    <w:rsid w:val="00036947"/>
    <w:rsid w:val="00055D08"/>
    <w:rsid w:val="00065FB2"/>
    <w:rsid w:val="00082019"/>
    <w:rsid w:val="0008779A"/>
    <w:rsid w:val="0009014B"/>
    <w:rsid w:val="00090416"/>
    <w:rsid w:val="0009717D"/>
    <w:rsid w:val="000A3527"/>
    <w:rsid w:val="000A3833"/>
    <w:rsid w:val="000B1976"/>
    <w:rsid w:val="000B552A"/>
    <w:rsid w:val="000C7925"/>
    <w:rsid w:val="000C7D9F"/>
    <w:rsid w:val="000E437F"/>
    <w:rsid w:val="000E52A7"/>
    <w:rsid w:val="000F13E9"/>
    <w:rsid w:val="001047CF"/>
    <w:rsid w:val="001048D4"/>
    <w:rsid w:val="001102FC"/>
    <w:rsid w:val="00130009"/>
    <w:rsid w:val="00131733"/>
    <w:rsid w:val="00162892"/>
    <w:rsid w:val="00177422"/>
    <w:rsid w:val="00190CAA"/>
    <w:rsid w:val="001A4263"/>
    <w:rsid w:val="001B73DE"/>
    <w:rsid w:val="001F21B7"/>
    <w:rsid w:val="001F58B8"/>
    <w:rsid w:val="001F7CC6"/>
    <w:rsid w:val="002054A2"/>
    <w:rsid w:val="00206E6D"/>
    <w:rsid w:val="00213DC5"/>
    <w:rsid w:val="00231B42"/>
    <w:rsid w:val="0023462F"/>
    <w:rsid w:val="002347F5"/>
    <w:rsid w:val="0024119F"/>
    <w:rsid w:val="00245CD7"/>
    <w:rsid w:val="002478FD"/>
    <w:rsid w:val="002A4A1B"/>
    <w:rsid w:val="002B00C6"/>
    <w:rsid w:val="002D3C95"/>
    <w:rsid w:val="002D77A2"/>
    <w:rsid w:val="002E32DA"/>
    <w:rsid w:val="00302C4A"/>
    <w:rsid w:val="00315884"/>
    <w:rsid w:val="00325514"/>
    <w:rsid w:val="0033782C"/>
    <w:rsid w:val="00337B96"/>
    <w:rsid w:val="00340D94"/>
    <w:rsid w:val="0036079F"/>
    <w:rsid w:val="00361566"/>
    <w:rsid w:val="00370767"/>
    <w:rsid w:val="003816C0"/>
    <w:rsid w:val="003900EB"/>
    <w:rsid w:val="003A552D"/>
    <w:rsid w:val="003C3D0D"/>
    <w:rsid w:val="003C7CF6"/>
    <w:rsid w:val="003E62CD"/>
    <w:rsid w:val="003E6582"/>
    <w:rsid w:val="003E7D9A"/>
    <w:rsid w:val="003F44E0"/>
    <w:rsid w:val="00413EEA"/>
    <w:rsid w:val="00440A54"/>
    <w:rsid w:val="004724EC"/>
    <w:rsid w:val="004763F4"/>
    <w:rsid w:val="00483982"/>
    <w:rsid w:val="004A7507"/>
    <w:rsid w:val="004C0136"/>
    <w:rsid w:val="004D3EEA"/>
    <w:rsid w:val="004F02BE"/>
    <w:rsid w:val="004F43AF"/>
    <w:rsid w:val="00503A09"/>
    <w:rsid w:val="00513553"/>
    <w:rsid w:val="00514514"/>
    <w:rsid w:val="005253AB"/>
    <w:rsid w:val="005467EE"/>
    <w:rsid w:val="00547403"/>
    <w:rsid w:val="00572489"/>
    <w:rsid w:val="0057637F"/>
    <w:rsid w:val="005822F9"/>
    <w:rsid w:val="00593A1F"/>
    <w:rsid w:val="005A5D12"/>
    <w:rsid w:val="005B3AB0"/>
    <w:rsid w:val="005C374F"/>
    <w:rsid w:val="00612A4D"/>
    <w:rsid w:val="00637E27"/>
    <w:rsid w:val="0064147C"/>
    <w:rsid w:val="0065070D"/>
    <w:rsid w:val="00655BE4"/>
    <w:rsid w:val="00670465"/>
    <w:rsid w:val="0068609C"/>
    <w:rsid w:val="006B72F3"/>
    <w:rsid w:val="006C13D0"/>
    <w:rsid w:val="006C61DF"/>
    <w:rsid w:val="006D20F5"/>
    <w:rsid w:val="006D2987"/>
    <w:rsid w:val="006D51DE"/>
    <w:rsid w:val="006F452D"/>
    <w:rsid w:val="007028DD"/>
    <w:rsid w:val="007150BE"/>
    <w:rsid w:val="00745E88"/>
    <w:rsid w:val="00755E0B"/>
    <w:rsid w:val="00763E71"/>
    <w:rsid w:val="007855A5"/>
    <w:rsid w:val="007B67A3"/>
    <w:rsid w:val="007C7C05"/>
    <w:rsid w:val="007D1B42"/>
    <w:rsid w:val="007D7B1D"/>
    <w:rsid w:val="007E28B8"/>
    <w:rsid w:val="00811CA3"/>
    <w:rsid w:val="00823939"/>
    <w:rsid w:val="00840039"/>
    <w:rsid w:val="00853896"/>
    <w:rsid w:val="00854AFE"/>
    <w:rsid w:val="008567E4"/>
    <w:rsid w:val="00857753"/>
    <w:rsid w:val="00861128"/>
    <w:rsid w:val="008A40E3"/>
    <w:rsid w:val="008B42AB"/>
    <w:rsid w:val="008C3BE8"/>
    <w:rsid w:val="008E06D6"/>
    <w:rsid w:val="00911055"/>
    <w:rsid w:val="00934A9F"/>
    <w:rsid w:val="00945725"/>
    <w:rsid w:val="00955438"/>
    <w:rsid w:val="00957513"/>
    <w:rsid w:val="00963F31"/>
    <w:rsid w:val="00976EC9"/>
    <w:rsid w:val="00995A81"/>
    <w:rsid w:val="009A27A2"/>
    <w:rsid w:val="009B075C"/>
    <w:rsid w:val="009B4C91"/>
    <w:rsid w:val="00A0682F"/>
    <w:rsid w:val="00A17B82"/>
    <w:rsid w:val="00A339F8"/>
    <w:rsid w:val="00A65374"/>
    <w:rsid w:val="00A8076F"/>
    <w:rsid w:val="00A9515B"/>
    <w:rsid w:val="00A958E9"/>
    <w:rsid w:val="00A969A8"/>
    <w:rsid w:val="00AA0896"/>
    <w:rsid w:val="00AA6C2D"/>
    <w:rsid w:val="00AB4753"/>
    <w:rsid w:val="00AB6D4B"/>
    <w:rsid w:val="00AB7CF8"/>
    <w:rsid w:val="00AD24F8"/>
    <w:rsid w:val="00AE16E5"/>
    <w:rsid w:val="00B24C9F"/>
    <w:rsid w:val="00B27095"/>
    <w:rsid w:val="00B317AD"/>
    <w:rsid w:val="00B57714"/>
    <w:rsid w:val="00B702B9"/>
    <w:rsid w:val="00B823F6"/>
    <w:rsid w:val="00B871FA"/>
    <w:rsid w:val="00B9197F"/>
    <w:rsid w:val="00B968B2"/>
    <w:rsid w:val="00B97E0A"/>
    <w:rsid w:val="00BB6906"/>
    <w:rsid w:val="00BC07D6"/>
    <w:rsid w:val="00BC0CE8"/>
    <w:rsid w:val="00BD74C8"/>
    <w:rsid w:val="00BE4E2C"/>
    <w:rsid w:val="00C10C5B"/>
    <w:rsid w:val="00C130A0"/>
    <w:rsid w:val="00C26225"/>
    <w:rsid w:val="00C50294"/>
    <w:rsid w:val="00C54E78"/>
    <w:rsid w:val="00C71986"/>
    <w:rsid w:val="00CB67F0"/>
    <w:rsid w:val="00CE3D95"/>
    <w:rsid w:val="00CF1312"/>
    <w:rsid w:val="00CF5508"/>
    <w:rsid w:val="00CF7E6A"/>
    <w:rsid w:val="00D05600"/>
    <w:rsid w:val="00D24435"/>
    <w:rsid w:val="00D43FA9"/>
    <w:rsid w:val="00D61EB1"/>
    <w:rsid w:val="00D63C95"/>
    <w:rsid w:val="00D66025"/>
    <w:rsid w:val="00D82E37"/>
    <w:rsid w:val="00DA16EE"/>
    <w:rsid w:val="00DA36F4"/>
    <w:rsid w:val="00DA6CBC"/>
    <w:rsid w:val="00DC62A7"/>
    <w:rsid w:val="00E11164"/>
    <w:rsid w:val="00E12D37"/>
    <w:rsid w:val="00E1352D"/>
    <w:rsid w:val="00E14BC3"/>
    <w:rsid w:val="00E14C6E"/>
    <w:rsid w:val="00E2626B"/>
    <w:rsid w:val="00E32FE8"/>
    <w:rsid w:val="00E65157"/>
    <w:rsid w:val="00E71652"/>
    <w:rsid w:val="00E9233B"/>
    <w:rsid w:val="00E93888"/>
    <w:rsid w:val="00E958F5"/>
    <w:rsid w:val="00EA4BA8"/>
    <w:rsid w:val="00EB765A"/>
    <w:rsid w:val="00F00919"/>
    <w:rsid w:val="00F015DF"/>
    <w:rsid w:val="00F02B92"/>
    <w:rsid w:val="00F24C96"/>
    <w:rsid w:val="00F25CDD"/>
    <w:rsid w:val="00F327EB"/>
    <w:rsid w:val="00F60E9F"/>
    <w:rsid w:val="00F66959"/>
    <w:rsid w:val="00F80D61"/>
    <w:rsid w:val="00F8387A"/>
    <w:rsid w:val="00FA1159"/>
    <w:rsid w:val="00FA131E"/>
    <w:rsid w:val="00FA1987"/>
    <w:rsid w:val="00FC626A"/>
    <w:rsid w:val="00FD5159"/>
    <w:rsid w:val="00FE027D"/>
    <w:rsid w:val="00FE424C"/>
    <w:rsid w:val="00FE7A80"/>
    <w:rsid w:val="00FF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4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4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4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74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0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0C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E7D9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E7D9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462F"/>
    <w:pPr>
      <w:ind w:left="720"/>
      <w:contextualSpacing/>
    </w:pPr>
  </w:style>
  <w:style w:type="paragraph" w:customStyle="1" w:styleId="ISTE-Chaptertitle">
    <w:name w:val="*ISTE - Chapter title"/>
    <w:basedOn w:val="Normal"/>
    <w:qFormat/>
    <w:rsid w:val="00655BE4"/>
    <w:pPr>
      <w:pBdr>
        <w:top w:val="single" w:sz="4" w:space="8" w:color="002060"/>
        <w:bottom w:val="single" w:sz="4" w:space="8" w:color="002060"/>
        <w:right w:val="single" w:sz="4" w:space="4" w:color="D9E2F3" w:themeColor="accent1" w:themeTint="33"/>
      </w:pBdr>
      <w:shd w:val="clear" w:color="auto" w:fill="D9E2F3" w:themeFill="accent1" w:themeFillTint="33"/>
      <w:spacing w:before="340" w:after="800" w:line="440" w:lineRule="exact"/>
      <w:ind w:right="113"/>
      <w:jc w:val="right"/>
    </w:pPr>
    <w:rPr>
      <w:rFonts w:ascii="Arial" w:eastAsia="Times New Roman" w:hAnsi="Arial" w:cs="Times New Roman"/>
      <w:color w:val="002060"/>
      <w:sz w:val="36"/>
      <w:szCs w:val="20"/>
      <w:shd w:val="clear" w:color="auto" w:fill="D9E2F3" w:themeFill="accent1" w:themeFillTint="33"/>
      <w:lang w:val="fr-FR" w:eastAsia="fr-FR"/>
    </w:rPr>
  </w:style>
  <w:style w:type="paragraph" w:customStyle="1" w:styleId="ISTE-11levelhead">
    <w:name w:val="*ISTE - 1.1. level head"/>
    <w:basedOn w:val="Normal"/>
    <w:rsid w:val="00655BE4"/>
    <w:pPr>
      <w:keepNext/>
      <w:keepLines/>
      <w:spacing w:before="440" w:after="220" w:line="250" w:lineRule="atLeast"/>
      <w:jc w:val="both"/>
    </w:pPr>
    <w:rPr>
      <w:rFonts w:ascii="Arial" w:eastAsia="Times New Roman" w:hAnsi="Arial" w:cs="Times New Roman"/>
      <w:b/>
      <w:color w:val="2019A3"/>
      <w:sz w:val="20"/>
      <w:szCs w:val="20"/>
      <w:lang w:val="en-US" w:eastAsia="fr-FR"/>
    </w:rPr>
  </w:style>
  <w:style w:type="paragraph" w:customStyle="1" w:styleId="ISTE-Listexceptlastline">
    <w:name w:val="* ISTE - List (except last line)"/>
    <w:basedOn w:val="Normal"/>
    <w:rsid w:val="00655BE4"/>
    <w:pPr>
      <w:numPr>
        <w:numId w:val="3"/>
      </w:numPr>
      <w:tabs>
        <w:tab w:val="left" w:pos="454"/>
      </w:tabs>
      <w:spacing w:after="120" w:line="250" w:lineRule="atLeast"/>
      <w:jc w:val="both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customStyle="1" w:styleId="ISTE-paragraph">
    <w:name w:val="* ISTE - paragraph"/>
    <w:basedOn w:val="Normal"/>
    <w:rsid w:val="00655BE4"/>
    <w:pPr>
      <w:spacing w:after="220" w:line="250" w:lineRule="atLeast"/>
      <w:ind w:firstLine="284"/>
      <w:jc w:val="both"/>
    </w:pPr>
    <w:rPr>
      <w:rFonts w:ascii="Times New Roman" w:eastAsia="Times New Roman" w:hAnsi="Times New Roman" w:cs="Times New Roman"/>
      <w:sz w:val="20"/>
      <w:szCs w:val="20"/>
      <w:lang w:val="en-US" w:eastAsia="fr-FR"/>
    </w:rPr>
  </w:style>
  <w:style w:type="paragraph" w:customStyle="1" w:styleId="ISTE-Remarqueorspecial">
    <w:name w:val="*ISTE* - Remarque (or special)"/>
    <w:basedOn w:val="Normal"/>
    <w:qFormat/>
    <w:rsid w:val="00655BE4"/>
    <w:pPr>
      <w:pBdr>
        <w:left w:val="single" w:sz="4" w:space="4" w:color="FFFFD5"/>
        <w:right w:val="single" w:sz="4" w:space="4" w:color="FFFFD5"/>
      </w:pBdr>
      <w:shd w:val="clear" w:color="auto" w:fill="FFFFD5"/>
      <w:spacing w:after="220" w:line="250" w:lineRule="atLeast"/>
      <w:ind w:left="142" w:right="142"/>
      <w:jc w:val="both"/>
    </w:pPr>
    <w:rPr>
      <w:rFonts w:ascii="Times New Roman" w:eastAsia="Times New Roman" w:hAnsi="Times New Roman" w:cs="Times New Roman"/>
      <w:spacing w:val="-2"/>
      <w:sz w:val="20"/>
      <w:szCs w:val="20"/>
      <w:shd w:val="clear" w:color="auto" w:fill="FFFFD5"/>
      <w:lang w:val="fr-FR" w:eastAsia="fr-FR"/>
    </w:rPr>
  </w:style>
  <w:style w:type="character" w:customStyle="1" w:styleId="ISTE-Remarqueblue">
    <w:name w:val="*ISTE* - Remarque blue"/>
    <w:basedOn w:val="DefaultParagraphFont"/>
    <w:uiPriority w:val="1"/>
    <w:qFormat/>
    <w:rsid w:val="00655BE4"/>
    <w:rPr>
      <w:rFonts w:ascii="Times New Roman" w:hAnsi="Times New Roman"/>
      <w:smallCaps/>
      <w:color w:val="FFFFFF" w:themeColor="background1"/>
      <w:sz w:val="20"/>
      <w:shd w:val="clear" w:color="auto" w:fill="00206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4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4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4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74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0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0C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E7D9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E7D9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462F"/>
    <w:pPr>
      <w:ind w:left="720"/>
      <w:contextualSpacing/>
    </w:pPr>
  </w:style>
  <w:style w:type="paragraph" w:customStyle="1" w:styleId="ISTE-Chaptertitle">
    <w:name w:val="*ISTE - Chapter title"/>
    <w:basedOn w:val="Normal"/>
    <w:qFormat/>
    <w:rsid w:val="00655BE4"/>
    <w:pPr>
      <w:pBdr>
        <w:top w:val="single" w:sz="4" w:space="8" w:color="002060"/>
        <w:bottom w:val="single" w:sz="4" w:space="8" w:color="002060"/>
        <w:right w:val="single" w:sz="4" w:space="4" w:color="D9E2F3" w:themeColor="accent1" w:themeTint="33"/>
      </w:pBdr>
      <w:shd w:val="clear" w:color="auto" w:fill="D9E2F3" w:themeFill="accent1" w:themeFillTint="33"/>
      <w:spacing w:before="340" w:after="800" w:line="440" w:lineRule="exact"/>
      <w:ind w:right="113"/>
      <w:jc w:val="right"/>
    </w:pPr>
    <w:rPr>
      <w:rFonts w:ascii="Arial" w:eastAsia="Times New Roman" w:hAnsi="Arial" w:cs="Times New Roman"/>
      <w:color w:val="002060"/>
      <w:sz w:val="36"/>
      <w:szCs w:val="20"/>
      <w:shd w:val="clear" w:color="auto" w:fill="D9E2F3" w:themeFill="accent1" w:themeFillTint="33"/>
      <w:lang w:val="fr-FR" w:eastAsia="fr-FR"/>
    </w:rPr>
  </w:style>
  <w:style w:type="paragraph" w:customStyle="1" w:styleId="ISTE-11levelhead">
    <w:name w:val="*ISTE - 1.1. level head"/>
    <w:basedOn w:val="Normal"/>
    <w:rsid w:val="00655BE4"/>
    <w:pPr>
      <w:keepNext/>
      <w:keepLines/>
      <w:spacing w:before="440" w:after="220" w:line="250" w:lineRule="atLeast"/>
      <w:jc w:val="both"/>
    </w:pPr>
    <w:rPr>
      <w:rFonts w:ascii="Arial" w:eastAsia="Times New Roman" w:hAnsi="Arial" w:cs="Times New Roman"/>
      <w:b/>
      <w:color w:val="2019A3"/>
      <w:sz w:val="20"/>
      <w:szCs w:val="20"/>
      <w:lang w:val="en-US" w:eastAsia="fr-FR"/>
    </w:rPr>
  </w:style>
  <w:style w:type="paragraph" w:customStyle="1" w:styleId="ISTE-Listexceptlastline">
    <w:name w:val="* ISTE - List (except last line)"/>
    <w:basedOn w:val="Normal"/>
    <w:rsid w:val="00655BE4"/>
    <w:pPr>
      <w:numPr>
        <w:numId w:val="3"/>
      </w:numPr>
      <w:tabs>
        <w:tab w:val="left" w:pos="454"/>
      </w:tabs>
      <w:spacing w:after="120" w:line="250" w:lineRule="atLeast"/>
      <w:jc w:val="both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customStyle="1" w:styleId="ISTE-paragraph">
    <w:name w:val="* ISTE - paragraph"/>
    <w:basedOn w:val="Normal"/>
    <w:rsid w:val="00655BE4"/>
    <w:pPr>
      <w:spacing w:after="220" w:line="250" w:lineRule="atLeast"/>
      <w:ind w:firstLine="284"/>
      <w:jc w:val="both"/>
    </w:pPr>
    <w:rPr>
      <w:rFonts w:ascii="Times New Roman" w:eastAsia="Times New Roman" w:hAnsi="Times New Roman" w:cs="Times New Roman"/>
      <w:sz w:val="20"/>
      <w:szCs w:val="20"/>
      <w:lang w:val="en-US" w:eastAsia="fr-FR"/>
    </w:rPr>
  </w:style>
  <w:style w:type="paragraph" w:customStyle="1" w:styleId="ISTE-Remarqueorspecial">
    <w:name w:val="*ISTE* - Remarque (or special)"/>
    <w:basedOn w:val="Normal"/>
    <w:qFormat/>
    <w:rsid w:val="00655BE4"/>
    <w:pPr>
      <w:pBdr>
        <w:left w:val="single" w:sz="4" w:space="4" w:color="FFFFD5"/>
        <w:right w:val="single" w:sz="4" w:space="4" w:color="FFFFD5"/>
      </w:pBdr>
      <w:shd w:val="clear" w:color="auto" w:fill="FFFFD5"/>
      <w:spacing w:after="220" w:line="250" w:lineRule="atLeast"/>
      <w:ind w:left="142" w:right="142"/>
      <w:jc w:val="both"/>
    </w:pPr>
    <w:rPr>
      <w:rFonts w:ascii="Times New Roman" w:eastAsia="Times New Roman" w:hAnsi="Times New Roman" w:cs="Times New Roman"/>
      <w:spacing w:val="-2"/>
      <w:sz w:val="20"/>
      <w:szCs w:val="20"/>
      <w:shd w:val="clear" w:color="auto" w:fill="FFFFD5"/>
      <w:lang w:val="fr-FR" w:eastAsia="fr-FR"/>
    </w:rPr>
  </w:style>
  <w:style w:type="character" w:customStyle="1" w:styleId="ISTE-Remarqueblue">
    <w:name w:val="*ISTE* - Remarque blue"/>
    <w:basedOn w:val="DefaultParagraphFont"/>
    <w:uiPriority w:val="1"/>
    <w:qFormat/>
    <w:rsid w:val="00655BE4"/>
    <w:rPr>
      <w:rFonts w:ascii="Times New Roman" w:hAnsi="Times New Roman"/>
      <w:smallCaps/>
      <w:color w:val="FFFFFF" w:themeColor="background1"/>
      <w:sz w:val="20"/>
      <w:shd w:val="clear" w:color="auto" w:fill="0020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8341C-6D71-4757-AE13-2F9DA0BAB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751</Words>
  <Characters>4286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5027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Edge</dc:creator>
  <cp:lastModifiedBy>ISTE asus</cp:lastModifiedBy>
  <cp:revision>5</cp:revision>
  <cp:lastPrinted>2018-10-08T15:37:00Z</cp:lastPrinted>
  <dcterms:created xsi:type="dcterms:W3CDTF">2019-01-31T11:29:00Z</dcterms:created>
  <dcterms:modified xsi:type="dcterms:W3CDTF">2019-05-23T16:08:00Z</dcterms:modified>
</cp:coreProperties>
</file>