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Justice Party of Pennsylvania</w:t>
      </w:r>
    </w:p>
    <w:p w:rsidR="00401301" w:rsidRPr="00401301" w:rsidRDefault="00401301" w:rsidP="00401301">
      <w:pPr>
        <w:jc w:val="center"/>
        <w:rPr>
          <w:b/>
          <w:sz w:val="48"/>
          <w:szCs w:val="48"/>
        </w:rPr>
      </w:pPr>
      <w:r w:rsidRPr="00401301">
        <w:rPr>
          <w:b/>
          <w:sz w:val="48"/>
          <w:szCs w:val="48"/>
        </w:rPr>
        <w:t xml:space="preserve">Financial Report for </w:t>
      </w:r>
      <w:r w:rsidR="00C100B5">
        <w:rPr>
          <w:b/>
          <w:sz w:val="48"/>
          <w:szCs w:val="48"/>
        </w:rPr>
        <w:t>February</w:t>
      </w:r>
      <w:r w:rsidRPr="00401301">
        <w:rPr>
          <w:b/>
          <w:sz w:val="48"/>
          <w:szCs w:val="48"/>
        </w:rPr>
        <w:t xml:space="preserve"> 201</w:t>
      </w:r>
      <w:r w:rsidR="003301C1">
        <w:rPr>
          <w:b/>
          <w:sz w:val="48"/>
          <w:szCs w:val="48"/>
        </w:rPr>
        <w:t>4</w:t>
      </w: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Pr="00250CD0" w:rsidRDefault="00401301" w:rsidP="00401301">
      <w:pPr>
        <w:jc w:val="center"/>
        <w:rPr>
          <w:sz w:val="24"/>
          <w:szCs w:val="24"/>
        </w:rPr>
      </w:pPr>
      <w:r w:rsidRPr="00250CD0">
        <w:rPr>
          <w:b/>
          <w:sz w:val="24"/>
          <w:szCs w:val="24"/>
        </w:rPr>
        <w:t>Prepared By:</w:t>
      </w:r>
      <w:r w:rsidRPr="00250CD0">
        <w:rPr>
          <w:sz w:val="24"/>
          <w:szCs w:val="24"/>
        </w:rPr>
        <w:t xml:space="preserve"> </w:t>
      </w:r>
      <w:r w:rsidRPr="00250CD0">
        <w:rPr>
          <w:sz w:val="24"/>
          <w:szCs w:val="24"/>
        </w:rPr>
        <w:br/>
      </w:r>
      <w:r w:rsidR="00250CD0">
        <w:rPr>
          <w:sz w:val="24"/>
          <w:szCs w:val="24"/>
        </w:rPr>
        <w:t>Aaron Morris</w:t>
      </w:r>
      <w:r w:rsidR="00250CD0">
        <w:rPr>
          <w:sz w:val="24"/>
          <w:szCs w:val="24"/>
        </w:rPr>
        <w:br/>
      </w:r>
      <w:r w:rsidRPr="00250CD0">
        <w:rPr>
          <w:sz w:val="24"/>
          <w:szCs w:val="24"/>
        </w:rPr>
        <w:t>Treasurer</w:t>
      </w:r>
    </w:p>
    <w:p w:rsidR="00401301" w:rsidRPr="00250CD0" w:rsidRDefault="00C100B5" w:rsidP="00401301">
      <w:pPr>
        <w:jc w:val="center"/>
        <w:rPr>
          <w:sz w:val="24"/>
          <w:szCs w:val="24"/>
        </w:rPr>
      </w:pPr>
      <w:r>
        <w:rPr>
          <w:sz w:val="24"/>
          <w:szCs w:val="24"/>
        </w:rPr>
        <w:t>April</w:t>
      </w:r>
      <w:r w:rsidR="00401301" w:rsidRPr="00250CD0"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 w:rsidR="00401301" w:rsidRPr="00250CD0">
        <w:rPr>
          <w:sz w:val="24"/>
          <w:szCs w:val="24"/>
        </w:rPr>
        <w:t>, 201</w:t>
      </w:r>
      <w:r w:rsidR="00D36322">
        <w:rPr>
          <w:sz w:val="24"/>
          <w:szCs w:val="24"/>
        </w:rPr>
        <w:t>4</w:t>
      </w:r>
    </w:p>
    <w:p w:rsidR="00401301" w:rsidRDefault="0040130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7C1EB7" w:rsidRPr="007C1EB7" w:rsidRDefault="007C1EB7" w:rsidP="007C1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Summary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- </w:t>
      </w:r>
      <w:r w:rsidR="00C100B5">
        <w:rPr>
          <w:rFonts w:ascii="Arial" w:eastAsia="Times New Roman" w:hAnsi="Arial" w:cs="Arial"/>
          <w:b/>
          <w:bCs/>
          <w:color w:val="000000"/>
          <w:sz w:val="36"/>
          <w:szCs w:val="36"/>
        </w:rPr>
        <w:t>February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</w:t>
      </w:r>
      <w:r w:rsidR="003301C1">
        <w:rPr>
          <w:rFonts w:ascii="Arial" w:eastAsia="Times New Roman" w:hAnsi="Arial" w:cs="Arial"/>
          <w:b/>
          <w:bCs/>
          <w:color w:val="000000"/>
          <w:sz w:val="36"/>
          <w:szCs w:val="36"/>
        </w:rPr>
        <w:t>4</w:t>
      </w:r>
    </w:p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Balances</w:t>
      </w:r>
    </w:p>
    <w:tbl>
      <w:tblPr>
        <w:tblW w:w="0" w:type="auto"/>
        <w:jc w:val="center"/>
        <w:tblInd w:w="-19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2371"/>
        <w:gridCol w:w="2100"/>
      </w:tblGrid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7C1EB7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C100B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Beginning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(on </w:t>
            </w:r>
            <w:r w:rsidR="00C100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February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C100B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(on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100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February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100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28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Checking (</w:t>
            </w:r>
            <w:proofErr w:type="spellStart"/>
            <w:r w:rsidRPr="00AB1AFC">
              <w:rPr>
                <w:rFonts w:ascii="Arial" w:eastAsia="Times New Roman" w:hAnsi="Arial" w:cs="Arial"/>
                <w:color w:val="000000"/>
              </w:rPr>
              <w:t>Orrstown</w:t>
            </w:r>
            <w:proofErr w:type="spellEnd"/>
            <w:r w:rsidRPr="00AB1AFC">
              <w:rPr>
                <w:rFonts w:ascii="Arial" w:eastAsia="Times New Roman" w:hAnsi="Arial" w:cs="Arial"/>
                <w:color w:val="000000"/>
              </w:rPr>
              <w:t xml:space="preserve"> Bank)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B67058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367F2F">
              <w:rPr>
                <w:rFonts w:ascii="Arial" w:eastAsia="Times New Roman" w:hAnsi="Arial" w:cs="Arial"/>
                <w:color w:val="000000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</w:t>
            </w:r>
            <w:r w:rsidR="00F331B9">
              <w:rPr>
                <w:rFonts w:ascii="Arial" w:eastAsia="Times New Roman" w:hAnsi="Arial" w:cs="Arial"/>
                <w:color w:val="000000"/>
              </w:rPr>
              <w:t>8</w:t>
            </w:r>
            <w:r w:rsidRPr="00AB1AFC">
              <w:rPr>
                <w:rFonts w:ascii="Arial" w:eastAsia="Times New Roman" w:hAnsi="Arial" w:cs="Arial"/>
                <w:color w:val="000000"/>
              </w:rPr>
              <w:t>7.</w:t>
            </w:r>
            <w:r w:rsidR="00F331B9">
              <w:rPr>
                <w:rFonts w:ascii="Arial" w:eastAsia="Times New Roman" w:hAnsi="Arial" w:cs="Arial"/>
                <w:color w:val="000000"/>
              </w:rPr>
              <w:t>06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B67058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$18</w:t>
            </w:r>
            <w:r w:rsidR="007C1EB7"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Cash Flow</w:t>
      </w:r>
    </w:p>
    <w:tbl>
      <w:tblPr>
        <w:tblW w:w="0" w:type="auto"/>
        <w:jc w:val="center"/>
        <w:tblInd w:w="-2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2091"/>
      </w:tblGrid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C100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Beginning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C100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187.06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Receipts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Monetary (e.g. .cash, check, credit card)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2E250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2E250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In-Kind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C100B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C100B5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67.37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Receipts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2E2503" w:rsidP="003301C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C100B5">
              <w:rPr>
                <w:rFonts w:ascii="Arial" w:eastAsia="Times New Roman" w:hAnsi="Arial" w:cs="Arial"/>
                <w:color w:val="000000"/>
              </w:rPr>
              <w:t>67.37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Disbursements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Operating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C100B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C100B5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67.37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Refunds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3301C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C100B5">
              <w:rPr>
                <w:rFonts w:ascii="Arial" w:eastAsia="Times New Roman" w:hAnsi="Arial" w:cs="Arial"/>
                <w:color w:val="000000"/>
              </w:rPr>
              <w:t>67.37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Net Change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367F2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C100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Ending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C100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C100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8B170A" w:rsidRDefault="007C1EB7"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170A" w:rsidRDefault="008B170A">
      <w:r>
        <w:br w:type="page"/>
      </w:r>
    </w:p>
    <w:p w:rsidR="002C06F0" w:rsidRDefault="002C06F0" w:rsidP="002C06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2C06F0" w:rsidSect="00250CD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101F8" w:rsidRPr="00A101F8" w:rsidRDefault="00A101F8" w:rsidP="00A101F8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Financial Analysis for </w:t>
      </w:r>
      <w:r w:rsidR="00C100B5">
        <w:rPr>
          <w:rFonts w:ascii="Arial" w:eastAsia="Times New Roman" w:hAnsi="Arial" w:cs="Arial"/>
          <w:b/>
          <w:bCs/>
          <w:color w:val="000000"/>
          <w:sz w:val="36"/>
          <w:szCs w:val="36"/>
        </w:rPr>
        <w:t>February</w:t>
      </w:r>
      <w:r w:rsidRP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</w:t>
      </w:r>
      <w:r w:rsidR="003301C1">
        <w:rPr>
          <w:rFonts w:ascii="Arial" w:eastAsia="Times New Roman" w:hAnsi="Arial" w:cs="Arial"/>
          <w:b/>
          <w:bCs/>
          <w:color w:val="000000"/>
          <w:sz w:val="36"/>
          <w:szCs w:val="36"/>
        </w:rPr>
        <w:t>4</w:t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Category – </w:t>
      </w:r>
      <w:r w:rsidR="00C100B5">
        <w:rPr>
          <w:rFonts w:ascii="Arial" w:eastAsia="Times New Roman" w:hAnsi="Arial" w:cs="Arial"/>
          <w:b/>
          <w:bCs/>
          <w:color w:val="000000"/>
          <w:sz w:val="24"/>
          <w:szCs w:val="24"/>
        </w:rPr>
        <w:t>February</w:t>
      </w:r>
      <w:r w:rsidR="003301C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2014</w:t>
      </w:r>
    </w:p>
    <w:p w:rsidR="002C06F0" w:rsidRDefault="00C100B5" w:rsidP="002C06F0">
      <w:pPr>
        <w:jc w:val="center"/>
      </w:pPr>
      <w:r>
        <w:rPr>
          <w:noProof/>
        </w:rPr>
        <w:drawing>
          <wp:inline distT="0" distB="0" distL="0" distR="0" wp14:anchorId="2085593C" wp14:editId="36BD2059">
            <wp:extent cx="34290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301" w:rsidRPr="00BF5636">
        <w:rPr>
          <w:i/>
        </w:rPr>
        <w:t xml:space="preserve"> </w:t>
      </w:r>
    </w:p>
    <w:p w:rsidR="002C06F0" w:rsidRDefault="002C06F0">
      <w:r>
        <w:br w:type="page"/>
      </w:r>
    </w:p>
    <w:p w:rsidR="002C06F0" w:rsidRPr="002C06F0" w:rsidRDefault="002C06F0" w:rsidP="002C06F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 w:rsidR="008E5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February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201</w:t>
      </w:r>
      <w:r w:rsidR="003301C1"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</w:p>
    <w:p w:rsidR="00663DB2" w:rsidRDefault="008E51D1" w:rsidP="002C06F0">
      <w:pPr>
        <w:jc w:val="center"/>
      </w:pPr>
      <w:r>
        <w:rPr>
          <w:noProof/>
        </w:rPr>
        <w:drawing>
          <wp:inline distT="0" distB="0" distL="0" distR="0" wp14:anchorId="4A7C4DAF" wp14:editId="7A4CBC43">
            <wp:extent cx="347662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76" w:rsidRDefault="00F64476">
      <w:r>
        <w:br w:type="page"/>
      </w:r>
    </w:p>
    <w:p w:rsidR="00F64476" w:rsidRDefault="00F64476" w:rsidP="00F64476">
      <w:pPr>
        <w:jc w:val="center"/>
        <w:rPr>
          <w:noProof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Cash Flow Comparison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 Prior Year</w:t>
      </w:r>
    </w:p>
    <w:p w:rsidR="008E51D1" w:rsidRDefault="008E51D1" w:rsidP="00965980">
      <w:pPr>
        <w:jc w:val="center"/>
      </w:pPr>
      <w:r>
        <w:rPr>
          <w:noProof/>
        </w:rPr>
        <w:drawing>
          <wp:inline distT="0" distB="0" distL="0" distR="0" wp14:anchorId="7701BFBE" wp14:editId="1925E0A6">
            <wp:extent cx="531495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D1" w:rsidRDefault="008E51D1">
      <w:r>
        <w:br w:type="page"/>
      </w:r>
    </w:p>
    <w:p w:rsidR="008E51D1" w:rsidRDefault="008E51D1" w:rsidP="008E51D1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Financial Analysis for Year-to-Date</w:t>
      </w:r>
    </w:p>
    <w:p w:rsidR="008E51D1" w:rsidRDefault="008E51D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8E51D1" w:rsidRDefault="008E51D1" w:rsidP="008E51D1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</w:p>
    <w:p w:rsidR="008E51D1" w:rsidRPr="008E51D1" w:rsidRDefault="008E51D1" w:rsidP="008E51D1">
      <w:pPr>
        <w:jc w:val="center"/>
      </w:pPr>
      <w:r>
        <w:rPr>
          <w:noProof/>
        </w:rPr>
        <w:drawing>
          <wp:inline distT="0" distB="0" distL="0" distR="0" wp14:anchorId="09FB929E" wp14:editId="13346A5A">
            <wp:extent cx="4362450" cy="312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D1" w:rsidRDefault="008E51D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8E51D1" w:rsidRDefault="008E51D1" w:rsidP="008E51D1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YTD (Quarterly)</w:t>
      </w:r>
      <w:r w:rsidRPr="008348B1">
        <w:rPr>
          <w:noProof/>
        </w:rPr>
        <w:t xml:space="preserve"> </w:t>
      </w:r>
    </w:p>
    <w:p w:rsidR="00E805C2" w:rsidRDefault="008E51D1" w:rsidP="00E805C2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6D7B4FC" wp14:editId="4C471504">
            <wp:extent cx="432435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C2" w:rsidRDefault="00E805C2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E805C2" w:rsidRDefault="00E805C2" w:rsidP="00E805C2">
      <w:pPr>
        <w:jc w:val="center"/>
        <w:rPr>
          <w:noProof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Cash Flow Comparison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 Prior Year</w:t>
      </w:r>
    </w:p>
    <w:p w:rsidR="00E805C2" w:rsidRDefault="00E805C2" w:rsidP="00E805C2">
      <w:pPr>
        <w:jc w:val="center"/>
      </w:pPr>
      <w:r>
        <w:rPr>
          <w:noProof/>
        </w:rPr>
        <w:drawing>
          <wp:inline distT="0" distB="0" distL="0" distR="0" wp14:anchorId="505C859E" wp14:editId="087EE37B">
            <wp:extent cx="5238750" cy="335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8B1" w:rsidRPr="008E51D1" w:rsidRDefault="008348B1" w:rsidP="008E51D1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  <w:sectPr w:rsidR="008348B1" w:rsidRPr="008E51D1" w:rsidSect="00A101F8"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87C6B" w:rsidRPr="008348B1" w:rsidRDefault="008348B1" w:rsidP="00FB2D65">
      <w:pPr>
        <w:jc w:val="center"/>
        <w:rPr>
          <w:b/>
          <w:sz w:val="36"/>
          <w:szCs w:val="36"/>
        </w:rPr>
      </w:pPr>
      <w:r w:rsidRPr="008348B1">
        <w:rPr>
          <w:b/>
          <w:sz w:val="36"/>
          <w:szCs w:val="36"/>
        </w:rPr>
        <w:lastRenderedPageBreak/>
        <w:t>Appendix</w:t>
      </w:r>
      <w:r w:rsidR="00401301">
        <w:rPr>
          <w:b/>
          <w:sz w:val="36"/>
          <w:szCs w:val="36"/>
        </w:rPr>
        <w:t xml:space="preserve"> A: </w:t>
      </w:r>
      <w:r>
        <w:rPr>
          <w:b/>
          <w:sz w:val="36"/>
          <w:szCs w:val="36"/>
        </w:rPr>
        <w:br/>
      </w:r>
      <w:r w:rsidRPr="008348B1">
        <w:rPr>
          <w:b/>
          <w:sz w:val="36"/>
          <w:szCs w:val="36"/>
        </w:rPr>
        <w:t>Audit</w:t>
      </w:r>
      <w:r>
        <w:rPr>
          <w:b/>
          <w:sz w:val="36"/>
          <w:szCs w:val="36"/>
        </w:rPr>
        <w:t xml:space="preserve"> of Checking Account</w:t>
      </w:r>
    </w:p>
    <w:sectPr w:rsidR="00187C6B" w:rsidRPr="008348B1" w:rsidSect="008348B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B7"/>
    <w:rsid w:val="000D065F"/>
    <w:rsid w:val="00187C6B"/>
    <w:rsid w:val="00250CD0"/>
    <w:rsid w:val="002C06F0"/>
    <w:rsid w:val="002E2503"/>
    <w:rsid w:val="003301C1"/>
    <w:rsid w:val="00367F2F"/>
    <w:rsid w:val="003A4CDE"/>
    <w:rsid w:val="00401301"/>
    <w:rsid w:val="004C360E"/>
    <w:rsid w:val="00663DB2"/>
    <w:rsid w:val="00683254"/>
    <w:rsid w:val="007410AC"/>
    <w:rsid w:val="0074209F"/>
    <w:rsid w:val="00797F85"/>
    <w:rsid w:val="007C1EB7"/>
    <w:rsid w:val="008348B1"/>
    <w:rsid w:val="00840D2B"/>
    <w:rsid w:val="00897166"/>
    <w:rsid w:val="008B170A"/>
    <w:rsid w:val="008D3F80"/>
    <w:rsid w:val="008E51D1"/>
    <w:rsid w:val="00920151"/>
    <w:rsid w:val="009311CF"/>
    <w:rsid w:val="00965980"/>
    <w:rsid w:val="00A0750F"/>
    <w:rsid w:val="00A101F8"/>
    <w:rsid w:val="00AB1AFC"/>
    <w:rsid w:val="00AF63DE"/>
    <w:rsid w:val="00B175E0"/>
    <w:rsid w:val="00B67058"/>
    <w:rsid w:val="00BF5636"/>
    <w:rsid w:val="00C100B5"/>
    <w:rsid w:val="00D36322"/>
    <w:rsid w:val="00D5467B"/>
    <w:rsid w:val="00E805C2"/>
    <w:rsid w:val="00F331B9"/>
    <w:rsid w:val="00F64476"/>
    <w:rsid w:val="00F70912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9E3BF-E03C-4FEE-A729-D302E407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4</cp:revision>
  <dcterms:created xsi:type="dcterms:W3CDTF">2014-04-06T13:59:00Z</dcterms:created>
  <dcterms:modified xsi:type="dcterms:W3CDTF">2014-04-06T14:03:00Z</dcterms:modified>
</cp:coreProperties>
</file>