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Community engagement strategies</w:t>
        <w:br w:type="textWrapping"/>
        <w:t xml:space="preserve"> Date: Mar 21</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Attraktiv ist für sie macht das Wichtigste aus, dass es Community gibt mit regelmäßigem Input, strukturierte Begleitung und Vorgehen. Das ist die jüngere Zielgruppe, also nicht nur ein klassisches Seminar oder sowas, sondern eher tatsächlich eine Community in diese so reinkommt mit strukturiertem Vorgehen, dass sie sagt, ah OK, das und das sind die Themen, ich habe da Austauschpartner, Ansprechpartner innen, ich kann jemanden schreiben. Es gibt praktische Vorlagen, Rechenbeispiele, Motivation und Inspiration zum Dranbleiben und zum einfach anders machen. Also dieses einfach anders machen, wenn man sich mit seinen Nachbarn unterhält, die jetzt doch die Tinkerfassade haben, das eigentlich so finden, wenn man damit Holz dämmt und irgendwelche Sachen macht, die vielleicht nicht so ästhetisch sind im Garten, dann kann man auch schnell Motivation, Inspiration verlieren. Und deswegen ist es so wichtig, Leute kennenzulernen, die das einfach anders machen.</w:t>
        <w:br w:type="textWrapping"/>
        <w:t xml:space="preserve"> Speaker B: Das hatte ich auch im Garten gesagt, das kannst du aber nicht abkärchern.</w:t>
        <w:br w:type="textWrapping"/>
        <w:t xml:space="preserve"> Speaker C: Genau,</w:t>
        <w:br w:type="textWrapping"/>
        <w:t xml:space="preserve"> Speaker D: genau.</w:t>
        <w:br w:type="textWrapping"/>
        <w:t xml:space="preserve"> Speaker A: Und ein Ort zum Entspannen und Verbinden mit der Vision. Also sehen und erfahren, dass es möglich ist, günstig, fast klimaneutral und wohngesund zu sanieren. Also dieser Erlebnisfaktor ist super wichtig, das auch zu machen, dass es möglich ist, dass Leute das machen und dass es</w:t>
        <w:br w:type="textWrapping"/>
        <w:t xml:space="preserve"> Speaker E: auch einfach auch machen kann.</w:t>
        <w:br w:type="textWrapping"/>
        <w:t xml:space="preserve"> Speaker F: Ein Vorsitzender, also ich bin mindestens mit 4 Fünftel der Stimmen wählt am besten einstimmig 4, 5 würde ich vielleicht mal akzeptieren, aber 3, 5 dann nicht mehr, dann will ich das nicht. Die Finanzierung der Mitarbeitenden ist aktuell gesichert und ich weiß, welche Verantwortung ich tragen muss oder die Verantwortung kann ich tragen.</w:t>
        <w:br w:type="textWrapping"/>
        <w:t xml:space="preserve"> Speaker B: Für mich ist wichtig, dass wenn ich hier mit den Leuten rede, ich zu den ersten Kennenlerngesprächen komme, dass ich auch so eine Neugier auf mich spüre, so richtig im Sinne von Neugier. Die Leute sind gierig auf was Neues, irgendwie auf die Sachen, die ich hier vielleicht reinbringen kann als Bildungsreferentin. Dann möchte ich aber auch spüren, dass hier die Rahmenbedingungen gegeben sind im Sinne es gibt den Support auch für diese Rolle. Ich setze mich, also die wollen das und ich merke halt, die Organisation bereitet sich auch schon darauf vor, es muss noch nicht alles irgendwie so zu sein, schon voll da sein, dass ich mich ins gemachte Nest setzen kann. Aber ich möchte spüren, dass die Organisation sich darauf vorbereitet und dass das auch strategisch eingebettet ist, wie sich die Organisation in ihrer Weiterentwicklung sieht und das möchte ich auch vermittelt bekommen in den ersten Gesprächen und dann Sicherheit auch, dass das jetzt nicht nur eine projektfinanzierte Rolle ist, weil das ja schon zentral ist, dass ich halt auch mitbekomme, ja quasi die Rolle ist auch langfristig hier budgetiert und wenn wir gemeinsam über die Ziele dieser Rolle sprechen und wie sich halt der Bildungsbereich weiterentwickelt, dann ist das auch wirtschaftlich ganz klar drin, dass ich hier halt auch dauerhaft sein kann und es entsprechend vom Gehaltsrahmen auch passt. Für mich</w:t>
        <w:br w:type="textWrapping"/>
        <w:t xml:space="preserve"> Speaker D: als Social Media Aushilfe würde ich auf jeden Fall sagen, dass viel kreativer Freiraum wichtig ist, also dass man viele Ideen mitbringt und dass man da auch mit offenen Armen betrachtet wird und auch ein gewisses Vertrauen hat, weil man ja sehr viel darüber weiß und sehr viel Wissen einbringen möchte und halt auch viel testen möchte. Also dass man da Freiraum hat, Sachen auszuprobieren und genau da nicht irgendwie an geschlossene Türen gerät oder sowas, würde ich sagen.</w:t>
        <w:br w:type="textWrapping"/>
        <w:t xml:space="preserve"> Speaker G: Werbestisch, wir bleiben bei unserem lieber Cindy, Social Media Expertin, die diese coole, komische Wiggles bringen, die ein Million Follower haben. Was ich super finde, was passend ist, ist diese Location, so eine charmante Location hier, da kann man ein ganzes Jahr drehen, ohne die Ecke zu wiederholen, kann man mit einer Drohne rüberfliegen, man kann im Zimmer drehen, man kann hier Workshop Raum drehen. Es gibt wirklich unendlich viele Möglichkeiten, eure Location super zu präsentieren und das ist halt ein Goldmine. Also was ihr hier habt, das Location, die Pflanzen, diese Lagerfeuerecke ist wirklich super.</w:t>
        <w:br w:type="textWrapping"/>
        <w:t xml:space="preserve"> Speaker H: Ja, ich habe aufgeschrieben, die Fachkompetenz sollte schon zur Ausschreibung passen, so dass es nicht dann bei dazu führt, dass jemand anfängt und eigentlich dann im Grunde eher was ganz anderes machen will. Gerne. Ich denke, dass es ein attraktives Arbeitsumfeld gibt und die Flexibilität, dass man das auch noch ein bisschen mehr in den Vordergrund stellt, dass man das zeigt, also auch Arbeitsflexibilität schon auch Homeoffice machen können. Im Grunde genommen zählt das Ergebnis nicht, ob ich von 8 bis 14 Uhr arbeite, sondern dass ich im Grunde genommen Ergebnisse in abgesprochener Zeit abliefere und dann so ein Grundgehalt mit Prämienoptionen. Also ich sehe uns hier immer so ein bisschen als Angestellte Unternehmer oder unternehmerische Angestellte, die also schon ein bisschen auch selbstständig denken und gewisse Selbstständigkeitseigenverantwortung haben, auch was das Finanzielle angeht. Und dass man davon aber auch dann profitiert, wenn es gut läuft, kriege ich eben auch ein 13. Gehalt oder ich kann eben fürs nächste Jahr eine Gehaltserhöhung haben oder wie auch immer.</w:t>
        <w:br w:type="textWrapping"/>
        <w:t xml:space="preserve"> Speaker I: Für meinen Wunschkollegen ist es auf jeden Fall attraktiv, dass er hier die Nachhaltigkeit leben kann, also nicht nur privat, sondern auch beruflich und sich hier auch ein Arbeitsplatz mit in der Natur ermöglichen kann, dass er hier ein hohes Maß an Selbstständigkeit bekommen kann, weil er hier eben sowohl selbstständig als auch angestellt arbeiten kann und viel selbst gestalten kann dadurch und dass er die Möglichkeit hat, hier zu wachsen und sich weiterzuentwickeln, weil er sich hier auch weiterbilden kann, was ja beruflich zu sein Thema passt und sich ja auch Netzwerk weiter aufbauen kann.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