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51066" w14:textId="77777777" w:rsidR="00606209" w:rsidRDefault="00276176">
      <w:pPr>
        <w:ind w:left="720" w:right="-30" w:hanging="72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Practical 03</w:t>
      </w:r>
    </w:p>
    <w:p w14:paraId="285305ED" w14:textId="77777777" w:rsidR="00606209" w:rsidRDefault="00276176">
      <w:pPr>
        <w:ind w:left="720" w:right="-30" w:hanging="72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Boot Sequence</w:t>
      </w:r>
    </w:p>
    <w:p w14:paraId="14172C04" w14:textId="77777777" w:rsidR="00606209" w:rsidRDefault="00606209">
      <w:pPr>
        <w:ind w:left="720" w:right="-30" w:hanging="720"/>
        <w:rPr>
          <w:rFonts w:ascii="Helvetica Neue" w:eastAsia="Helvetica Neue" w:hAnsi="Helvetica Neue" w:cs="Helvetica Neue"/>
          <w:b/>
          <w:color w:val="E47911"/>
          <w:sz w:val="36"/>
          <w:szCs w:val="36"/>
        </w:rPr>
      </w:pPr>
    </w:p>
    <w:p w14:paraId="580063E7" w14:textId="77777777" w:rsidR="00606209" w:rsidRDefault="00606209">
      <w:pPr>
        <w:ind w:left="720" w:right="-30"/>
        <w:rPr>
          <w:color w:val="000000"/>
          <w:sz w:val="24"/>
          <w:szCs w:val="24"/>
        </w:rPr>
      </w:pPr>
    </w:p>
    <w:p w14:paraId="22057594" w14:textId="77777777" w:rsidR="00606209" w:rsidRDefault="00276176">
      <w:pPr>
        <w:ind w:right="-30"/>
        <w:rPr>
          <w:b/>
          <w:i/>
          <w:color w:val="FF0000"/>
          <w:sz w:val="24"/>
          <w:szCs w:val="24"/>
        </w:rPr>
      </w:pPr>
      <w:r>
        <w:rPr>
          <w:b/>
          <w:i/>
          <w:color w:val="FF0000"/>
          <w:sz w:val="24"/>
          <w:szCs w:val="24"/>
        </w:rPr>
        <w:t>Access the BIOS Setting</w:t>
      </w:r>
    </w:p>
    <w:p w14:paraId="467C6E61" w14:textId="77777777" w:rsidR="00606209" w:rsidRDefault="00606209">
      <w:pPr>
        <w:ind w:right="-30"/>
        <w:rPr>
          <w:rFonts w:ascii="Arial" w:eastAsia="Arial" w:hAnsi="Arial" w:cs="Arial"/>
          <w:color w:val="333333"/>
          <w:sz w:val="21"/>
          <w:szCs w:val="21"/>
        </w:rPr>
      </w:pPr>
    </w:p>
    <w:p w14:paraId="2EA3613F" w14:textId="77777777" w:rsidR="00606209" w:rsidRDefault="00276176">
      <w:pPr>
        <w:numPr>
          <w:ilvl w:val="0"/>
          <w:numId w:val="1"/>
        </w:numPr>
        <w:pBdr>
          <w:top w:val="nil"/>
          <w:left w:val="nil"/>
          <w:bottom w:val="nil"/>
          <w:right w:val="nil"/>
          <w:between w:val="nil"/>
        </w:pBdr>
        <w:ind w:right="-30"/>
        <w:rPr>
          <w:color w:val="000000"/>
          <w:sz w:val="24"/>
          <w:szCs w:val="24"/>
        </w:rPr>
      </w:pPr>
      <w:r>
        <w:rPr>
          <w:color w:val="000000"/>
          <w:sz w:val="24"/>
          <w:szCs w:val="24"/>
        </w:rPr>
        <w:t>Navigate to settings. You can get there by clicking the gear icon on the Start menu.</w:t>
      </w:r>
    </w:p>
    <w:p w14:paraId="4CD677D7"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noProof/>
          <w:color w:val="494949"/>
          <w:sz w:val="24"/>
          <w:szCs w:val="24"/>
          <w:lang w:val="en-SG"/>
        </w:rPr>
        <w:drawing>
          <wp:inline distT="0" distB="0" distL="0" distR="0" wp14:anchorId="05861ED0" wp14:editId="0558B695">
            <wp:extent cx="4744085" cy="3838575"/>
            <wp:effectExtent l="0" t="0" r="0" b="0"/>
            <wp:docPr id="3" name="image7.png" descr="settings"/>
            <wp:cNvGraphicFramePr/>
            <a:graphic xmlns:a="http://schemas.openxmlformats.org/drawingml/2006/main">
              <a:graphicData uri="http://schemas.openxmlformats.org/drawingml/2006/picture">
                <pic:pic xmlns:pic="http://schemas.openxmlformats.org/drawingml/2006/picture">
                  <pic:nvPicPr>
                    <pic:cNvPr id="0" name="image7.png" descr="settings"/>
                    <pic:cNvPicPr preferRelativeResize="0"/>
                  </pic:nvPicPr>
                  <pic:blipFill>
                    <a:blip r:embed="rId7"/>
                    <a:srcRect/>
                    <a:stretch>
                      <a:fillRect/>
                    </a:stretch>
                  </pic:blipFill>
                  <pic:spPr>
                    <a:xfrm>
                      <a:off x="0" y="0"/>
                      <a:ext cx="4744085" cy="3838575"/>
                    </a:xfrm>
                    <a:prstGeom prst="rect">
                      <a:avLst/>
                    </a:prstGeom>
                    <a:ln/>
                  </pic:spPr>
                </pic:pic>
              </a:graphicData>
            </a:graphic>
          </wp:inline>
        </w:drawing>
      </w:r>
    </w:p>
    <w:p w14:paraId="5AC057A8" w14:textId="77777777" w:rsidR="00606209" w:rsidRDefault="00606209">
      <w:pPr>
        <w:ind w:right="-30"/>
        <w:rPr>
          <w:b/>
          <w:i/>
          <w:color w:val="FF0000"/>
          <w:sz w:val="24"/>
          <w:szCs w:val="24"/>
        </w:rPr>
      </w:pPr>
    </w:p>
    <w:p w14:paraId="1FEFBF18" w14:textId="77777777" w:rsidR="00606209" w:rsidRDefault="00276176">
      <w:pPr>
        <w:widowControl/>
        <w:numPr>
          <w:ilvl w:val="0"/>
          <w:numId w:val="1"/>
        </w:numPr>
        <w:pBdr>
          <w:top w:val="nil"/>
          <w:left w:val="nil"/>
          <w:bottom w:val="nil"/>
          <w:right w:val="nil"/>
          <w:between w:val="nil"/>
        </w:pBdr>
        <w:rPr>
          <w:color w:val="000000"/>
          <w:sz w:val="24"/>
          <w:szCs w:val="24"/>
        </w:rPr>
      </w:pPr>
      <w:r>
        <w:rPr>
          <w:color w:val="000000"/>
          <w:sz w:val="24"/>
          <w:szCs w:val="24"/>
        </w:rPr>
        <w:t>click on “Update &amp; Security” at the bottom of the window.</w:t>
      </w:r>
    </w:p>
    <w:p w14:paraId="4B82C73F" w14:textId="77777777" w:rsidR="00606209" w:rsidRDefault="00276176">
      <w:pPr>
        <w:widowControl/>
        <w:shd w:val="clear" w:color="auto" w:fill="FFFFFF"/>
        <w:rPr>
          <w:rFonts w:ascii="Arial" w:eastAsia="Arial" w:hAnsi="Arial" w:cs="Arial"/>
          <w:color w:val="333333"/>
          <w:sz w:val="21"/>
          <w:szCs w:val="21"/>
        </w:rPr>
      </w:pPr>
      <w:r>
        <w:rPr>
          <w:rFonts w:ascii="Arial" w:eastAsia="Arial" w:hAnsi="Arial" w:cs="Arial"/>
          <w:noProof/>
          <w:color w:val="333333"/>
          <w:sz w:val="21"/>
          <w:szCs w:val="21"/>
          <w:lang w:val="en-SG"/>
        </w:rPr>
        <w:drawing>
          <wp:inline distT="0" distB="0" distL="0" distR="0" wp14:anchorId="37611B44" wp14:editId="235FCED4">
            <wp:extent cx="4234699" cy="2254346"/>
            <wp:effectExtent l="0" t="0" r="0" b="0"/>
            <wp:docPr id="5" name="image5.jpg" descr="https://rivernetcomputers.com/wp-content/uploads/2017/01/01-update-and-security.jpg"/>
            <wp:cNvGraphicFramePr/>
            <a:graphic xmlns:a="http://schemas.openxmlformats.org/drawingml/2006/main">
              <a:graphicData uri="http://schemas.openxmlformats.org/drawingml/2006/picture">
                <pic:pic xmlns:pic="http://schemas.openxmlformats.org/drawingml/2006/picture">
                  <pic:nvPicPr>
                    <pic:cNvPr id="0" name="image5.jpg" descr="https://rivernetcomputers.com/wp-content/uploads/2017/01/01-update-and-security.jpg"/>
                    <pic:cNvPicPr preferRelativeResize="0"/>
                  </pic:nvPicPr>
                  <pic:blipFill>
                    <a:blip r:embed="rId8"/>
                    <a:srcRect/>
                    <a:stretch>
                      <a:fillRect/>
                    </a:stretch>
                  </pic:blipFill>
                  <pic:spPr>
                    <a:xfrm>
                      <a:off x="0" y="0"/>
                      <a:ext cx="4234699" cy="2254346"/>
                    </a:xfrm>
                    <a:prstGeom prst="rect">
                      <a:avLst/>
                    </a:prstGeom>
                    <a:ln/>
                  </pic:spPr>
                </pic:pic>
              </a:graphicData>
            </a:graphic>
          </wp:inline>
        </w:drawing>
      </w:r>
    </w:p>
    <w:p w14:paraId="73229952" w14:textId="77777777" w:rsidR="00606209" w:rsidRDefault="00276176">
      <w:pPr>
        <w:widowControl/>
        <w:numPr>
          <w:ilvl w:val="0"/>
          <w:numId w:val="1"/>
        </w:numPr>
        <w:pBdr>
          <w:top w:val="nil"/>
          <w:left w:val="nil"/>
          <w:bottom w:val="nil"/>
          <w:right w:val="nil"/>
          <w:between w:val="nil"/>
        </w:pBdr>
        <w:shd w:val="clear" w:color="auto" w:fill="FFFFFF"/>
        <w:rPr>
          <w:rFonts w:ascii="Arial" w:eastAsia="Arial" w:hAnsi="Arial" w:cs="Arial"/>
          <w:color w:val="333333"/>
          <w:sz w:val="21"/>
          <w:szCs w:val="21"/>
        </w:rPr>
      </w:pPr>
      <w:r>
        <w:rPr>
          <w:rFonts w:ascii="Arial" w:eastAsia="Arial" w:hAnsi="Arial" w:cs="Arial"/>
          <w:color w:val="333333"/>
          <w:sz w:val="21"/>
          <w:szCs w:val="21"/>
        </w:rPr>
        <w:t>Here move to the</w:t>
      </w:r>
      <w:r>
        <w:rPr>
          <w:rFonts w:ascii="Arial" w:eastAsia="Arial" w:hAnsi="Arial" w:cs="Arial"/>
          <w:b/>
          <w:color w:val="333333"/>
          <w:sz w:val="21"/>
          <w:szCs w:val="21"/>
        </w:rPr>
        <w:t> “Recovery”</w:t>
      </w:r>
      <w:r>
        <w:rPr>
          <w:rFonts w:ascii="Arial" w:eastAsia="Arial" w:hAnsi="Arial" w:cs="Arial"/>
          <w:color w:val="333333"/>
          <w:sz w:val="21"/>
          <w:szCs w:val="21"/>
        </w:rPr>
        <w:t> option and click on </w:t>
      </w:r>
      <w:r>
        <w:rPr>
          <w:rFonts w:ascii="Arial" w:eastAsia="Arial" w:hAnsi="Arial" w:cs="Arial"/>
          <w:b/>
          <w:color w:val="333333"/>
          <w:sz w:val="21"/>
          <w:szCs w:val="21"/>
        </w:rPr>
        <w:t>“Restart now”</w:t>
      </w:r>
      <w:r>
        <w:rPr>
          <w:rFonts w:ascii="Arial" w:eastAsia="Arial" w:hAnsi="Arial" w:cs="Arial"/>
          <w:color w:val="333333"/>
          <w:sz w:val="21"/>
          <w:szCs w:val="21"/>
        </w:rPr>
        <w:t> under</w:t>
      </w:r>
      <w:r>
        <w:rPr>
          <w:rFonts w:ascii="Arial" w:eastAsia="Arial" w:hAnsi="Arial" w:cs="Arial"/>
          <w:b/>
          <w:color w:val="333333"/>
          <w:sz w:val="21"/>
          <w:szCs w:val="21"/>
        </w:rPr>
        <w:t> “Advanced startup”</w:t>
      </w:r>
      <w:r>
        <w:rPr>
          <w:rFonts w:ascii="Arial" w:eastAsia="Arial" w:hAnsi="Arial" w:cs="Arial"/>
          <w:color w:val="333333"/>
          <w:sz w:val="21"/>
          <w:szCs w:val="21"/>
        </w:rPr>
        <w:t> option. Your PC will now restart into advanced boot options.</w:t>
      </w:r>
    </w:p>
    <w:p w14:paraId="1160CC0A" w14:textId="77777777" w:rsidR="00606209" w:rsidRDefault="00276176">
      <w:pPr>
        <w:widowControl/>
        <w:shd w:val="clear" w:color="auto" w:fill="FFFFFF"/>
        <w:rPr>
          <w:rFonts w:ascii="Arial" w:eastAsia="Arial" w:hAnsi="Arial" w:cs="Arial"/>
          <w:color w:val="333333"/>
          <w:sz w:val="21"/>
          <w:szCs w:val="21"/>
        </w:rPr>
      </w:pPr>
      <w:r>
        <w:rPr>
          <w:rFonts w:ascii="Arial" w:eastAsia="Arial" w:hAnsi="Arial" w:cs="Arial"/>
          <w:noProof/>
          <w:color w:val="333333"/>
          <w:sz w:val="21"/>
          <w:szCs w:val="21"/>
          <w:lang w:val="en-SG"/>
        </w:rPr>
        <w:lastRenderedPageBreak/>
        <w:drawing>
          <wp:inline distT="0" distB="0" distL="0" distR="0" wp14:anchorId="2D8E6DAA" wp14:editId="4C11D3A5">
            <wp:extent cx="5731510" cy="3159760"/>
            <wp:effectExtent l="0" t="0" r="0" b="0"/>
            <wp:docPr id="4" name="image2.jpg" descr="https://rivernetcomputers.com/wp-content/uploads/2017/01/02-recovery-restart-now.jpg"/>
            <wp:cNvGraphicFramePr/>
            <a:graphic xmlns:a="http://schemas.openxmlformats.org/drawingml/2006/main">
              <a:graphicData uri="http://schemas.openxmlformats.org/drawingml/2006/picture">
                <pic:pic xmlns:pic="http://schemas.openxmlformats.org/drawingml/2006/picture">
                  <pic:nvPicPr>
                    <pic:cNvPr id="0" name="image2.jpg" descr="https://rivernetcomputers.com/wp-content/uploads/2017/01/02-recovery-restart-now.jpg"/>
                    <pic:cNvPicPr preferRelativeResize="0"/>
                  </pic:nvPicPr>
                  <pic:blipFill>
                    <a:blip r:embed="rId9"/>
                    <a:srcRect/>
                    <a:stretch>
                      <a:fillRect/>
                    </a:stretch>
                  </pic:blipFill>
                  <pic:spPr>
                    <a:xfrm>
                      <a:off x="0" y="0"/>
                      <a:ext cx="5731510" cy="3159760"/>
                    </a:xfrm>
                    <a:prstGeom prst="rect">
                      <a:avLst/>
                    </a:prstGeom>
                    <a:ln/>
                  </pic:spPr>
                </pic:pic>
              </a:graphicData>
            </a:graphic>
          </wp:inline>
        </w:drawing>
      </w:r>
    </w:p>
    <w:p w14:paraId="498048D0" w14:textId="77777777" w:rsidR="00606209" w:rsidRDefault="00606209">
      <w:pPr>
        <w:widowControl/>
        <w:shd w:val="clear" w:color="auto" w:fill="FFFFFF"/>
        <w:rPr>
          <w:rFonts w:ascii="Arial" w:eastAsia="Arial" w:hAnsi="Arial" w:cs="Arial"/>
          <w:color w:val="333333"/>
          <w:sz w:val="21"/>
          <w:szCs w:val="21"/>
        </w:rPr>
      </w:pPr>
    </w:p>
    <w:p w14:paraId="597641B5" w14:textId="77777777" w:rsidR="00606209" w:rsidRDefault="00276176">
      <w:pPr>
        <w:widowControl/>
        <w:numPr>
          <w:ilvl w:val="0"/>
          <w:numId w:val="1"/>
        </w:numPr>
        <w:pBdr>
          <w:top w:val="nil"/>
          <w:left w:val="nil"/>
          <w:bottom w:val="nil"/>
          <w:right w:val="nil"/>
          <w:between w:val="nil"/>
        </w:pBdr>
        <w:shd w:val="clear" w:color="auto" w:fill="FFFFFF"/>
        <w:spacing w:before="150"/>
        <w:rPr>
          <w:rFonts w:ascii="Arial" w:eastAsia="Arial" w:hAnsi="Arial" w:cs="Arial"/>
          <w:color w:val="494949"/>
          <w:sz w:val="24"/>
          <w:szCs w:val="24"/>
        </w:rPr>
      </w:pPr>
      <w:r>
        <w:rPr>
          <w:rFonts w:ascii="inherit" w:eastAsia="inherit" w:hAnsi="inherit" w:cs="inherit"/>
          <w:b/>
          <w:color w:val="494949"/>
          <w:sz w:val="24"/>
          <w:szCs w:val="24"/>
        </w:rPr>
        <w:t>Click Advanced options.</w:t>
      </w:r>
      <w:r>
        <w:rPr>
          <w:rFonts w:ascii="inherit" w:eastAsia="inherit" w:hAnsi="inherit" w:cs="inherit"/>
          <w:b/>
          <w:color w:val="494949"/>
          <w:sz w:val="24"/>
          <w:szCs w:val="24"/>
        </w:rPr>
        <w:br/>
      </w:r>
      <w:r>
        <w:rPr>
          <w:noProof/>
          <w:color w:val="000000"/>
          <w:lang w:val="en-SG"/>
        </w:rPr>
        <mc:AlternateContent>
          <mc:Choice Requires="wps">
            <w:drawing>
              <wp:inline distT="0" distB="0" distL="0" distR="0" wp14:anchorId="62F14651" wp14:editId="5D238869">
                <wp:extent cx="313055" cy="313055"/>
                <wp:effectExtent l="0" t="0" r="0" b="0"/>
                <wp:docPr id="2" name="Rectangle 2" descr="https://img.purch.com/o/aHR0cDovL3d3dy5sYXB0b3BtYWcuY29tL2ltYWdlcy93cC9wdXJjaC1hcGkvaW5jb250ZW50LzIwMTUvMTAvMTQ0NDk0OTU4OV81NTE0MDAuanBn"/>
                <wp:cNvGraphicFramePr/>
                <a:graphic xmlns:a="http://schemas.openxmlformats.org/drawingml/2006/main">
                  <a:graphicData uri="http://schemas.microsoft.com/office/word/2010/wordprocessingShape">
                    <wps:wsp>
                      <wps:cNvSpPr/>
                      <wps:spPr>
                        <a:xfrm>
                          <a:off x="5194235" y="3628235"/>
                          <a:ext cx="303530" cy="303530"/>
                        </a:xfrm>
                        <a:prstGeom prst="rect">
                          <a:avLst/>
                        </a:prstGeom>
                        <a:noFill/>
                        <a:ln>
                          <a:noFill/>
                        </a:ln>
                      </wps:spPr>
                      <wps:txbx>
                        <w:txbxContent>
                          <w:p w14:paraId="2488E897" w14:textId="77777777" w:rsidR="00606209" w:rsidRDefault="00606209">
                            <w:pPr>
                              <w:textDirection w:val="btLr"/>
                            </w:pPr>
                          </w:p>
                        </w:txbxContent>
                      </wps:txbx>
                      <wps:bodyPr spcFirstLastPara="1" wrap="square" lIns="91425" tIns="91425" rIns="91425" bIns="91425" anchor="ctr" anchorCtr="0"/>
                    </wps:wsp>
                  </a:graphicData>
                </a:graphic>
              </wp:inline>
            </w:drawing>
          </mc:Choice>
          <mc:Fallback>
            <w:pict>
              <v:rect w14:anchorId="62F14651" id="Rectangle 2" o:spid="_x0000_s1026" alt="https://img.purch.com/o/aHR0cDovL3d3dy5sYXB0b3BtYWcuY29tL2ltYWdlcy93cC9wdXJjaC1hcGkvaW5jb250ZW50LzIwMTUvMTAvMTQ0NDk0OTU4OV81NTE0MDAuanBn" style="width:24.65pt;height:2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" filled="f" stroked="f">
                <v:textbox inset="2.53958mm,2.53958mm,2.53958mm,2.53958mm">
                  <w:txbxContent>
                    <w:p w14:paraId="2488E897" w14:textId="77777777" w:rsidR="00606209" w:rsidRDefault="00606209">
                      <w:pPr>
                        <w:textDirection w:val="btLr"/>
                      </w:pPr>
                    </w:p>
                  </w:txbxContent>
                </v:textbox>
                <w10:anchorlock/>
              </v:rect>
            </w:pict>
          </mc:Fallback>
        </mc:AlternateContent>
      </w:r>
      <w:r>
        <w:rPr>
          <w:noProof/>
          <w:color w:val="000000"/>
          <w:lang w:val="en-SG"/>
        </w:rPr>
        <w:drawing>
          <wp:inline distT="0" distB="0" distL="0" distR="0" wp14:anchorId="37350F11" wp14:editId="098FE0BC">
            <wp:extent cx="2980058" cy="2163381"/>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980058" cy="2163381"/>
                    </a:xfrm>
                    <a:prstGeom prst="rect">
                      <a:avLst/>
                    </a:prstGeom>
                    <a:ln/>
                  </pic:spPr>
                </pic:pic>
              </a:graphicData>
            </a:graphic>
          </wp:inline>
        </w:drawing>
      </w:r>
      <w:r>
        <w:rPr>
          <w:noProof/>
          <w:color w:val="000000"/>
          <w:lang w:val="en-SG"/>
        </w:rPr>
        <mc:AlternateContent>
          <mc:Choice Requires="wps">
            <w:drawing>
              <wp:inline distT="0" distB="0" distL="0" distR="0" wp14:anchorId="6FAD52CD" wp14:editId="674E7FC0">
                <wp:extent cx="313055" cy="313055"/>
                <wp:effectExtent l="0" t="0" r="0" b="0"/>
                <wp:docPr id="1" name="Rectangle 1" descr="Click Advanced options"/>
                <wp:cNvGraphicFramePr/>
                <a:graphic xmlns:a="http://schemas.openxmlformats.org/drawingml/2006/main">
                  <a:graphicData uri="http://schemas.microsoft.com/office/word/2010/wordprocessingShape">
                    <wps:wsp>
                      <wps:cNvSpPr/>
                      <wps:spPr>
                        <a:xfrm>
                          <a:off x="5194235" y="3628235"/>
                          <a:ext cx="303530" cy="303530"/>
                        </a:xfrm>
                        <a:prstGeom prst="rect">
                          <a:avLst/>
                        </a:prstGeom>
                        <a:noFill/>
                        <a:ln>
                          <a:noFill/>
                        </a:ln>
                      </wps:spPr>
                      <wps:txbx>
                        <w:txbxContent>
                          <w:p w14:paraId="1032FA4C" w14:textId="77777777" w:rsidR="00606209" w:rsidRDefault="00606209">
                            <w:pPr>
                              <w:textDirection w:val="btLr"/>
                            </w:pPr>
                          </w:p>
                        </w:txbxContent>
                      </wps:txbx>
                      <wps:bodyPr spcFirstLastPara="1" wrap="square" lIns="91425" tIns="91425" rIns="91425" bIns="91425" anchor="ctr" anchorCtr="0"/>
                    </wps:wsp>
                  </a:graphicData>
                </a:graphic>
              </wp:inline>
            </w:drawing>
          </mc:Choice>
          <mc:Fallback>
            <w:pict>
              <v:rect w14:anchorId="6FAD52CD" id="Rectangle 1" o:spid="_x0000_s1027" alt="Click Advanced options" style="width:24.65pt;height:2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" filled="f" stroked="f">
                <v:textbox inset="2.53958mm,2.53958mm,2.53958mm,2.53958mm">
                  <w:txbxContent>
                    <w:p w14:paraId="1032FA4C" w14:textId="77777777" w:rsidR="00606209" w:rsidRDefault="00606209">
                      <w:pPr>
                        <w:textDirection w:val="btLr"/>
                      </w:pPr>
                    </w:p>
                  </w:txbxContent>
                </v:textbox>
                <w10:anchorlock/>
              </v:rect>
            </w:pict>
          </mc:Fallback>
        </mc:AlternateContent>
      </w:r>
    </w:p>
    <w:p w14:paraId="28C3970B" w14:textId="77777777" w:rsidR="00606209" w:rsidRDefault="00606209">
      <w:pPr>
        <w:widowControl/>
        <w:pBdr>
          <w:top w:val="nil"/>
          <w:left w:val="nil"/>
          <w:bottom w:val="nil"/>
          <w:right w:val="nil"/>
          <w:between w:val="nil"/>
        </w:pBdr>
        <w:shd w:val="clear" w:color="auto" w:fill="FFFFFF"/>
        <w:ind w:left="1080" w:hanging="720"/>
        <w:rPr>
          <w:rFonts w:ascii="Arial" w:eastAsia="Arial" w:hAnsi="Arial" w:cs="Arial"/>
          <w:color w:val="494949"/>
          <w:sz w:val="24"/>
          <w:szCs w:val="24"/>
        </w:rPr>
      </w:pPr>
    </w:p>
    <w:p w14:paraId="7286561D" w14:textId="77777777" w:rsidR="00606209" w:rsidRDefault="00276176">
      <w:pPr>
        <w:widowControl/>
        <w:numPr>
          <w:ilvl w:val="0"/>
          <w:numId w:val="1"/>
        </w:numPr>
        <w:pBdr>
          <w:top w:val="nil"/>
          <w:left w:val="nil"/>
          <w:bottom w:val="nil"/>
          <w:right w:val="nil"/>
          <w:between w:val="nil"/>
        </w:pBdr>
        <w:shd w:val="clear" w:color="auto" w:fill="FFFFFF"/>
        <w:rPr>
          <w:rFonts w:ascii="Arial" w:eastAsia="Arial" w:hAnsi="Arial" w:cs="Arial"/>
          <w:color w:val="494949"/>
          <w:sz w:val="24"/>
          <w:szCs w:val="24"/>
        </w:rPr>
      </w:pPr>
      <w:r>
        <w:rPr>
          <w:rFonts w:ascii="inherit" w:eastAsia="inherit" w:hAnsi="inherit" w:cs="inherit"/>
          <w:b/>
          <w:color w:val="494949"/>
          <w:sz w:val="24"/>
          <w:szCs w:val="24"/>
        </w:rPr>
        <w:t>Select UEFI Firmware Settings. </w:t>
      </w:r>
      <w:r>
        <w:rPr>
          <w:rFonts w:ascii="Arial" w:eastAsia="Arial" w:hAnsi="Arial" w:cs="Arial"/>
          <w:color w:val="494949"/>
          <w:sz w:val="24"/>
          <w:szCs w:val="24"/>
        </w:rPr>
        <w:t>If you don't see this icon, then press Startup Settings, instead. When your PC is restarting, tap F1 (or F2) to access the BIOS.</w:t>
      </w:r>
      <w:r>
        <w:rPr>
          <w:rFonts w:ascii="Arial" w:eastAsia="Arial" w:hAnsi="Arial" w:cs="Arial"/>
          <w:color w:val="494949"/>
          <w:sz w:val="24"/>
          <w:szCs w:val="24"/>
        </w:rPr>
        <w:br/>
      </w:r>
      <w:r>
        <w:rPr>
          <w:rFonts w:ascii="Arial" w:eastAsia="Arial" w:hAnsi="Arial" w:cs="Arial"/>
          <w:noProof/>
          <w:color w:val="494949"/>
          <w:sz w:val="24"/>
          <w:szCs w:val="24"/>
          <w:lang w:val="en-SG"/>
        </w:rPr>
        <w:drawing>
          <wp:inline distT="0" distB="0" distL="0" distR="0" wp14:anchorId="4987DD90" wp14:editId="7C4BBDF7">
            <wp:extent cx="2958409" cy="2040282"/>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958409" cy="2040282"/>
                    </a:xfrm>
                    <a:prstGeom prst="rect">
                      <a:avLst/>
                    </a:prstGeom>
                    <a:ln/>
                  </pic:spPr>
                </pic:pic>
              </a:graphicData>
            </a:graphic>
          </wp:inline>
        </w:drawing>
      </w:r>
      <w:r>
        <w:rPr>
          <w:rFonts w:ascii="Arial" w:eastAsia="Arial" w:hAnsi="Arial" w:cs="Arial"/>
          <w:color w:val="494949"/>
          <w:sz w:val="24"/>
          <w:szCs w:val="24"/>
        </w:rPr>
        <w:br/>
      </w:r>
      <w:r>
        <w:rPr>
          <w:rFonts w:ascii="Arial" w:eastAsia="Arial" w:hAnsi="Arial" w:cs="Arial"/>
          <w:color w:val="494949"/>
          <w:sz w:val="24"/>
          <w:szCs w:val="24"/>
        </w:rPr>
        <w:br/>
      </w:r>
    </w:p>
    <w:p w14:paraId="26A27D90" w14:textId="77777777" w:rsidR="00606209" w:rsidRDefault="00606209">
      <w:pPr>
        <w:widowControl/>
        <w:shd w:val="clear" w:color="auto" w:fill="FFFFFF"/>
        <w:spacing w:before="150" w:after="300"/>
        <w:rPr>
          <w:rFonts w:ascii="Arial" w:eastAsia="Arial" w:hAnsi="Arial" w:cs="Arial"/>
          <w:color w:val="494949"/>
          <w:sz w:val="24"/>
          <w:szCs w:val="24"/>
        </w:rPr>
      </w:pPr>
    </w:p>
    <w:p w14:paraId="42B7CDDC" w14:textId="77777777" w:rsidR="00606209" w:rsidRDefault="00276176">
      <w:pPr>
        <w:widowControl/>
        <w:shd w:val="clear" w:color="auto" w:fill="FFFFFF"/>
        <w:rPr>
          <w:rFonts w:ascii="Arial" w:eastAsia="Arial" w:hAnsi="Arial" w:cs="Arial"/>
          <w:color w:val="494949"/>
          <w:sz w:val="24"/>
          <w:szCs w:val="24"/>
        </w:rPr>
      </w:pPr>
      <w:r>
        <w:rPr>
          <w:rFonts w:ascii="Arial" w:eastAsia="Arial" w:hAnsi="Arial" w:cs="Arial"/>
          <w:color w:val="494949"/>
          <w:sz w:val="24"/>
          <w:szCs w:val="24"/>
        </w:rPr>
        <w:lastRenderedPageBreak/>
        <w:t>8. </w:t>
      </w:r>
      <w:r>
        <w:rPr>
          <w:rFonts w:ascii="inherit" w:eastAsia="inherit" w:hAnsi="inherit" w:cs="inherit"/>
          <w:b/>
          <w:color w:val="494949"/>
          <w:sz w:val="24"/>
          <w:szCs w:val="24"/>
        </w:rPr>
        <w:t>Click Restart.</w:t>
      </w:r>
    </w:p>
    <w:p w14:paraId="206154E1"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noProof/>
          <w:color w:val="494949"/>
          <w:sz w:val="24"/>
          <w:szCs w:val="24"/>
          <w:lang w:val="en-SG"/>
        </w:rPr>
        <w:drawing>
          <wp:inline distT="0" distB="0" distL="0" distR="0" wp14:anchorId="00C3B913" wp14:editId="6F9FC99E">
            <wp:extent cx="3733506" cy="1172667"/>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3733506" cy="1172667"/>
                    </a:xfrm>
                    <a:prstGeom prst="rect">
                      <a:avLst/>
                    </a:prstGeom>
                    <a:ln/>
                  </pic:spPr>
                </pic:pic>
              </a:graphicData>
            </a:graphic>
          </wp:inline>
        </w:drawing>
      </w:r>
    </w:p>
    <w:p w14:paraId="5101FB0D"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color w:val="494949"/>
          <w:sz w:val="24"/>
          <w:szCs w:val="24"/>
        </w:rPr>
        <w:t>Your system will restart and take you to the BIOS.</w:t>
      </w:r>
      <w:r>
        <w:rPr>
          <w:rFonts w:ascii="Arial" w:eastAsia="Arial" w:hAnsi="Arial" w:cs="Arial"/>
          <w:color w:val="494949"/>
          <w:sz w:val="24"/>
          <w:szCs w:val="24"/>
        </w:rPr>
        <w:br/>
      </w:r>
      <w:r>
        <w:rPr>
          <w:rFonts w:ascii="Arial" w:eastAsia="Arial" w:hAnsi="Arial" w:cs="Arial"/>
          <w:color w:val="494949"/>
          <w:sz w:val="24"/>
          <w:szCs w:val="24"/>
        </w:rPr>
        <w:br/>
      </w:r>
      <w:r>
        <w:rPr>
          <w:rFonts w:ascii="Arial" w:eastAsia="Arial" w:hAnsi="Arial" w:cs="Arial"/>
          <w:noProof/>
          <w:color w:val="494949"/>
          <w:sz w:val="24"/>
          <w:szCs w:val="24"/>
          <w:lang w:val="en-SG"/>
        </w:rPr>
        <w:drawing>
          <wp:inline distT="0" distB="0" distL="0" distR="0" wp14:anchorId="6006A9AF" wp14:editId="7AA88A8B">
            <wp:extent cx="4039647" cy="2266874"/>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4039647" cy="2266874"/>
                    </a:xfrm>
                    <a:prstGeom prst="rect">
                      <a:avLst/>
                    </a:prstGeom>
                    <a:ln/>
                  </pic:spPr>
                </pic:pic>
              </a:graphicData>
            </a:graphic>
          </wp:inline>
        </w:drawing>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06209" w14:paraId="0557D9E3" w14:textId="77777777">
        <w:tc>
          <w:tcPr>
            <w:tcW w:w="9016" w:type="dxa"/>
          </w:tcPr>
          <w:p w14:paraId="54090E38" w14:textId="77777777" w:rsidR="00606209" w:rsidRDefault="00276176">
            <w:pPr>
              <w:widowControl/>
              <w:rPr>
                <w:rFonts w:ascii="Arial" w:eastAsia="Arial" w:hAnsi="Arial" w:cs="Arial"/>
                <w:color w:val="494949"/>
                <w:highlight w:val="white"/>
              </w:rPr>
            </w:pPr>
            <w:r>
              <w:rPr>
                <w:rFonts w:ascii="Arial" w:eastAsia="Arial" w:hAnsi="Arial" w:cs="Arial"/>
                <w:color w:val="494949"/>
                <w:highlight w:val="white"/>
              </w:rPr>
              <w:t>Windows 10 gives you a lot of options you can configure directly within the operating system, but on every computer, there are some settings you can only change in the BIOS (basic input / output system). The BIOS is the software that is built into your computer's motherboard and controls everything from the boot order of your drives to preboot security options to whether the Fn key on your keyboard activates a function key or a media control.  Unfortunately, because the BIOS is a pre-boot environment, you can't access it directly from within Windows. </w:t>
            </w:r>
          </w:p>
          <w:p w14:paraId="7A7354C7" w14:textId="77777777" w:rsidR="00606209" w:rsidRDefault="00606209">
            <w:pPr>
              <w:widowControl/>
              <w:rPr>
                <w:rFonts w:ascii="Arial" w:eastAsia="Arial" w:hAnsi="Arial" w:cs="Arial"/>
                <w:color w:val="494949"/>
                <w:highlight w:val="white"/>
              </w:rPr>
            </w:pPr>
          </w:p>
          <w:p w14:paraId="35885FB6" w14:textId="77777777" w:rsidR="00606209" w:rsidRDefault="00276176">
            <w:pPr>
              <w:widowControl/>
              <w:rPr>
                <w:rFonts w:ascii="Arial" w:eastAsia="Arial" w:hAnsi="Arial" w:cs="Arial"/>
                <w:color w:val="494949"/>
                <w:highlight w:val="white"/>
              </w:rPr>
            </w:pPr>
            <w:r>
              <w:rPr>
                <w:rFonts w:ascii="Arial" w:eastAsia="Arial" w:hAnsi="Arial" w:cs="Arial"/>
                <w:color w:val="494949"/>
                <w:highlight w:val="white"/>
              </w:rPr>
              <w:t>Reference:</w:t>
            </w:r>
            <w:r>
              <w:t xml:space="preserve"> </w:t>
            </w:r>
            <w:hyperlink r:id="rId14">
              <w:r>
                <w:rPr>
                  <w:rFonts w:ascii="Arial" w:eastAsia="Arial" w:hAnsi="Arial" w:cs="Arial"/>
                  <w:color w:val="0000FF"/>
                  <w:highlight w:val="white"/>
                  <w:u w:val="single"/>
                </w:rPr>
                <w:t>https://www.laptopmag.com/articles/access-bios-windows-10</w:t>
              </w:r>
            </w:hyperlink>
          </w:p>
          <w:p w14:paraId="4BCCA80D" w14:textId="77777777" w:rsidR="00606209" w:rsidRDefault="00606209">
            <w:pPr>
              <w:widowControl/>
              <w:rPr>
                <w:rFonts w:ascii="Arial" w:eastAsia="Arial" w:hAnsi="Arial" w:cs="Arial"/>
                <w:color w:val="333333"/>
                <w:sz w:val="21"/>
                <w:szCs w:val="21"/>
              </w:rPr>
            </w:pPr>
          </w:p>
        </w:tc>
      </w:tr>
    </w:tbl>
    <w:p w14:paraId="164E80CE" w14:textId="77777777" w:rsidR="00606209" w:rsidRDefault="00606209">
      <w:pPr>
        <w:widowControl/>
        <w:shd w:val="clear" w:color="auto" w:fill="FFFFFF"/>
        <w:rPr>
          <w:rFonts w:ascii="Arial" w:eastAsia="Arial" w:hAnsi="Arial" w:cs="Arial"/>
          <w:color w:val="333333"/>
          <w:sz w:val="21"/>
          <w:szCs w:val="21"/>
        </w:rPr>
      </w:pPr>
    </w:p>
    <w:p w14:paraId="5CB0202C" w14:textId="77777777" w:rsidR="00606209" w:rsidRDefault="00606209">
      <w:pPr>
        <w:ind w:right="-30"/>
        <w:rPr>
          <w:b/>
          <w:i/>
          <w:color w:val="FF0000"/>
          <w:sz w:val="24"/>
          <w:szCs w:val="24"/>
        </w:rPr>
      </w:pPr>
      <w:bookmarkStart w:id="0" w:name="_gjdgxs" w:colFirst="0" w:colLast="0"/>
      <w:bookmarkEnd w:id="0"/>
    </w:p>
    <w:p w14:paraId="6BCF20CF" w14:textId="77777777" w:rsidR="00606209" w:rsidRDefault="00276176">
      <w:pPr>
        <w:spacing w:after="60"/>
        <w:ind w:right="-30"/>
        <w:rPr>
          <w:color w:val="000000"/>
          <w:sz w:val="24"/>
          <w:szCs w:val="24"/>
        </w:rPr>
      </w:pPr>
      <w:r>
        <w:rPr>
          <w:color w:val="000000"/>
          <w:sz w:val="24"/>
          <w:szCs w:val="24"/>
        </w:rPr>
        <w:t>What are different boot options for your PC? what is BIOS?</w:t>
      </w:r>
    </w:p>
    <w:p w14:paraId="042A8377" w14:textId="77777777" w:rsidR="00606209" w:rsidRDefault="00606209">
      <w:pPr>
        <w:spacing w:after="60"/>
        <w:ind w:right="-30"/>
        <w:rPr>
          <w:color w:val="000000"/>
          <w:sz w:val="24"/>
          <w:szCs w:val="24"/>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06209" w14:paraId="5FB2D504" w14:textId="77777777" w:rsidTr="00276176">
        <w:trPr>
          <w:trHeight w:val="3420"/>
        </w:trPr>
        <w:tc>
          <w:tcPr>
            <w:tcW w:w="9016" w:type="dxa"/>
          </w:tcPr>
          <w:p w14:paraId="17916783" w14:textId="70225D14" w:rsidR="008F7348" w:rsidRDefault="00276176">
            <w:pPr>
              <w:spacing w:after="60"/>
              <w:ind w:right="-30"/>
              <w:rPr>
                <w:color w:val="000000"/>
                <w:sz w:val="24"/>
                <w:szCs w:val="24"/>
              </w:rPr>
            </w:pPr>
            <w:r>
              <w:rPr>
                <w:color w:val="000000"/>
                <w:sz w:val="24"/>
                <w:szCs w:val="24"/>
              </w:rPr>
              <w:br/>
            </w:r>
            <w:r w:rsidR="00F656C6" w:rsidRPr="00F656C6">
              <w:rPr>
                <w:rFonts w:ascii="Arial" w:eastAsia="Arial" w:hAnsi="Arial" w:cs="Arial"/>
                <w:color w:val="494949"/>
                <w:highlight w:val="white"/>
              </w:rPr>
              <w:t>Hard Drive, Optical (CD or DVD) Drive, Removable Devices (such as USB or Floppy), and Network.</w:t>
            </w:r>
          </w:p>
          <w:p w14:paraId="6E020CD2" w14:textId="1F583FB9" w:rsidR="00606209" w:rsidRDefault="00276176">
            <w:pPr>
              <w:spacing w:after="60"/>
              <w:ind w:right="-30"/>
              <w:rPr>
                <w:color w:val="000000"/>
                <w:sz w:val="24"/>
                <w:szCs w:val="24"/>
              </w:rPr>
            </w:pPr>
            <w:r>
              <w:rPr>
                <w:color w:val="000000"/>
                <w:sz w:val="24"/>
                <w:szCs w:val="24"/>
              </w:rPr>
              <w:br/>
            </w:r>
            <w:r>
              <w:rPr>
                <w:color w:val="000000"/>
                <w:sz w:val="24"/>
                <w:szCs w:val="24"/>
              </w:rPr>
              <w:br/>
            </w:r>
            <w:r w:rsidR="008F7348">
              <w:rPr>
                <w:rFonts w:ascii="Arial" w:eastAsia="Arial" w:hAnsi="Arial" w:cs="Arial"/>
                <w:color w:val="494949"/>
                <w:highlight w:val="white"/>
              </w:rPr>
              <w:t xml:space="preserve">The BIOS is the software that is built into your computer's motherboard and controls everything from the boot order of your drives to </w:t>
            </w:r>
            <w:proofErr w:type="spellStart"/>
            <w:r w:rsidR="008F7348">
              <w:rPr>
                <w:rFonts w:ascii="Arial" w:eastAsia="Arial" w:hAnsi="Arial" w:cs="Arial"/>
                <w:color w:val="494949"/>
                <w:highlight w:val="white"/>
              </w:rPr>
              <w:t>preboot</w:t>
            </w:r>
            <w:proofErr w:type="spellEnd"/>
            <w:r w:rsidR="008F7348">
              <w:rPr>
                <w:rFonts w:ascii="Arial" w:eastAsia="Arial" w:hAnsi="Arial" w:cs="Arial"/>
                <w:color w:val="494949"/>
                <w:highlight w:val="white"/>
              </w:rPr>
              <w:t xml:space="preserve"> security options to whether the </w:t>
            </w:r>
            <w:proofErr w:type="spellStart"/>
            <w:r w:rsidR="008F7348">
              <w:rPr>
                <w:rFonts w:ascii="Arial" w:eastAsia="Arial" w:hAnsi="Arial" w:cs="Arial"/>
                <w:color w:val="494949"/>
                <w:highlight w:val="white"/>
              </w:rPr>
              <w:t>Fn</w:t>
            </w:r>
            <w:proofErr w:type="spellEnd"/>
            <w:r w:rsidR="008F7348">
              <w:rPr>
                <w:rFonts w:ascii="Arial" w:eastAsia="Arial" w:hAnsi="Arial" w:cs="Arial"/>
                <w:color w:val="494949"/>
                <w:highlight w:val="white"/>
              </w:rPr>
              <w:t xml:space="preserve"> key on your keyboard activates a function key or a media control.</w:t>
            </w:r>
            <w:r>
              <w:rPr>
                <w:color w:val="000000"/>
                <w:sz w:val="24"/>
                <w:szCs w:val="24"/>
              </w:rPr>
              <w:br/>
            </w:r>
            <w:r>
              <w:rPr>
                <w:color w:val="000000"/>
                <w:sz w:val="24"/>
                <w:szCs w:val="24"/>
              </w:rPr>
              <w:br/>
            </w:r>
          </w:p>
        </w:tc>
      </w:tr>
    </w:tbl>
    <w:p w14:paraId="6AA2D6B0" w14:textId="77777777" w:rsidR="00276176" w:rsidRDefault="00276176">
      <w:pPr>
        <w:spacing w:after="60"/>
        <w:ind w:right="-30"/>
        <w:rPr>
          <w:color w:val="000000"/>
          <w:sz w:val="24"/>
          <w:szCs w:val="24"/>
        </w:rPr>
      </w:pPr>
    </w:p>
    <w:p w14:paraId="12CE0AEF" w14:textId="351276A1" w:rsidR="00606209" w:rsidRDefault="00276176" w:rsidP="002C3DA2">
      <w:pPr>
        <w:jc w:val="center"/>
        <w:rPr>
          <w:sz w:val="24"/>
          <w:szCs w:val="24"/>
        </w:rPr>
      </w:pPr>
      <w:r>
        <w:rPr>
          <w:i/>
          <w:sz w:val="24"/>
          <w:szCs w:val="24"/>
        </w:rPr>
        <w:t>End of Practical</w:t>
      </w:r>
    </w:p>
    <w:sectPr w:rsidR="00606209">
      <w:headerReference w:type="even" r:id="rId15"/>
      <w:headerReference w:type="default" r:id="rId16"/>
      <w:footerReference w:type="even" r:id="rId17"/>
      <w:footerReference w:type="default" r:id="rId18"/>
      <w:headerReference w:type="first" r:id="rId19"/>
      <w:footerReference w:type="first" r:id="rId20"/>
      <w:pgSz w:w="11906" w:h="16838"/>
      <w:pgMar w:top="1152" w:right="1440" w:bottom="1152"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E3E0C" w14:textId="77777777" w:rsidR="00DB0575" w:rsidRDefault="00DB0575">
      <w:r>
        <w:separator/>
      </w:r>
    </w:p>
  </w:endnote>
  <w:endnote w:type="continuationSeparator" w:id="0">
    <w:p w14:paraId="5D697224" w14:textId="77777777" w:rsidR="00DB0575" w:rsidRDefault="00DB0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inheri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0BC45" w14:textId="77777777" w:rsidR="00AB7A68" w:rsidRDefault="00AB7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2DDD3" w14:textId="77777777" w:rsidR="00606209" w:rsidRDefault="00276176">
    <w:pPr>
      <w:pBdr>
        <w:top w:val="nil"/>
        <w:left w:val="nil"/>
        <w:bottom w:val="nil"/>
        <w:right w:val="nil"/>
        <w:between w:val="nil"/>
      </w:pBdr>
      <w:tabs>
        <w:tab w:val="center" w:pos="4153"/>
        <w:tab w:val="right" w:pos="8306"/>
      </w:tabs>
      <w:rPr>
        <w:color w:val="000000"/>
      </w:rPr>
    </w:pPr>
    <w:r>
      <w:rPr>
        <w:color w:val="000000"/>
      </w:rPr>
      <w:tab/>
    </w: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A738F" w14:textId="77777777" w:rsidR="00AB7A68" w:rsidRDefault="00AB7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076E8" w14:textId="77777777" w:rsidR="00DB0575" w:rsidRDefault="00DB0575">
      <w:r>
        <w:separator/>
      </w:r>
    </w:p>
  </w:footnote>
  <w:footnote w:type="continuationSeparator" w:id="0">
    <w:p w14:paraId="4F7A774E" w14:textId="77777777" w:rsidR="00DB0575" w:rsidRDefault="00DB0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3DACE" w14:textId="77777777" w:rsidR="00AB7A68" w:rsidRDefault="00AB7A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657EA" w14:textId="3D308E97" w:rsidR="00606209" w:rsidRDefault="00AB7A68">
    <w:pPr>
      <w:pBdr>
        <w:bottom w:val="single" w:sz="4" w:space="1" w:color="000000"/>
      </w:pBdr>
      <w:tabs>
        <w:tab w:val="right" w:pos="9000"/>
      </w:tabs>
    </w:pPr>
    <w:r>
      <w:rPr>
        <w:noProof/>
      </w:rPr>
      <mc:AlternateContent>
        <mc:Choice Requires="wps">
          <w:drawing>
            <wp:anchor distT="0" distB="0" distL="114300" distR="114300" simplePos="0" relativeHeight="251659264" behindDoc="0" locked="0" layoutInCell="0" allowOverlap="1" wp14:anchorId="0ADB14AB" wp14:editId="4E3CB363">
              <wp:simplePos x="0" y="0"/>
              <wp:positionH relativeFrom="page">
                <wp:posOffset>0</wp:posOffset>
              </wp:positionH>
              <wp:positionV relativeFrom="page">
                <wp:posOffset>190500</wp:posOffset>
              </wp:positionV>
              <wp:extent cx="7560310" cy="273050"/>
              <wp:effectExtent l="0" t="0" r="0" b="12700"/>
              <wp:wrapNone/>
              <wp:docPr id="10" name="MSIPCM06e14a6186a540cfab7579b3" descr="{&quot;HashCode&quot;:-3896979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712494" w14:textId="63FC48C3" w:rsidR="00AB7A68" w:rsidRPr="00AB7A68" w:rsidRDefault="00AB7A68" w:rsidP="00AB7A68">
                          <w:pPr>
                            <w:jc w:val="center"/>
                            <w:rPr>
                              <w:rFonts w:ascii="Calibri" w:hAnsi="Calibri" w:cs="Calibri"/>
                              <w:color w:val="000000"/>
                            </w:rPr>
                          </w:pPr>
                          <w:r w:rsidRPr="00AB7A68">
                            <w:rPr>
                              <w:rFonts w:ascii="Calibri" w:hAnsi="Calibri" w:cs="Calibri"/>
                              <w:color w:val="00000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ADB14AB" id="_x0000_t202" coordsize="21600,21600" o:spt="202" path="m,l,21600r21600,l21600,xe">
              <v:stroke joinstyle="miter"/>
              <v:path gradientshapeok="t" o:connecttype="rect"/>
            </v:shapetype>
            <v:shape id="MSIPCM06e14a6186a540cfab7579b3" o:spid="_x0000_s1028" type="#_x0000_t202" alt="{&quot;HashCode&quot;:-389697962,&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1F712494" w14:textId="63FC48C3" w:rsidR="00AB7A68" w:rsidRPr="00AB7A68" w:rsidRDefault="00AB7A68" w:rsidP="00AB7A68">
                    <w:pPr>
                      <w:jc w:val="center"/>
                      <w:rPr>
                        <w:rFonts w:ascii="Calibri" w:hAnsi="Calibri" w:cs="Calibri"/>
                        <w:color w:val="000000"/>
                      </w:rPr>
                    </w:pPr>
                    <w:r w:rsidRPr="00AB7A68">
                      <w:rPr>
                        <w:rFonts w:ascii="Calibri" w:hAnsi="Calibri" w:cs="Calibri"/>
                        <w:color w:val="000000"/>
                      </w:rPr>
                      <w:t>Official (Closed), Non-Sensitive</w:t>
                    </w:r>
                  </w:p>
                </w:txbxContent>
              </v:textbox>
              <w10:wrap anchorx="page" anchory="page"/>
            </v:shape>
          </w:pict>
        </mc:Fallback>
      </mc:AlternateContent>
    </w:r>
    <w:r w:rsidR="00276176">
      <w:t>ST2413-FOC</w:t>
    </w:r>
    <w:r w:rsidR="00276176">
      <w:tab/>
      <w:t>Practical-03</w:t>
    </w:r>
  </w:p>
  <w:p w14:paraId="5E079E1F" w14:textId="77777777" w:rsidR="00606209" w:rsidRDefault="00606209">
    <w:pPr>
      <w:pBdr>
        <w:top w:val="nil"/>
        <w:left w:val="nil"/>
        <w:bottom w:val="nil"/>
        <w:right w:val="nil"/>
        <w:between w:val="nil"/>
      </w:pBdr>
      <w:tabs>
        <w:tab w:val="center" w:pos="4153"/>
        <w:tab w:val="right" w:pos="830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00783" w14:textId="77777777" w:rsidR="00AB7A68" w:rsidRDefault="00AB7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E563A"/>
    <w:multiLevelType w:val="multilevel"/>
    <w:tmpl w:val="7A4891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C5E78B9"/>
    <w:multiLevelType w:val="hybridMultilevel"/>
    <w:tmpl w:val="9BEE6D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22285913">
    <w:abstractNumId w:val="0"/>
  </w:num>
  <w:num w:numId="2" w16cid:durableId="1374648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209"/>
    <w:rsid w:val="00104ECD"/>
    <w:rsid w:val="0019255D"/>
    <w:rsid w:val="00276176"/>
    <w:rsid w:val="002C3DA2"/>
    <w:rsid w:val="003C2F0F"/>
    <w:rsid w:val="004F56E6"/>
    <w:rsid w:val="00553544"/>
    <w:rsid w:val="00606209"/>
    <w:rsid w:val="00855C1A"/>
    <w:rsid w:val="008E684C"/>
    <w:rsid w:val="008F7348"/>
    <w:rsid w:val="009C2DAD"/>
    <w:rsid w:val="00AB7A68"/>
    <w:rsid w:val="00DB0575"/>
    <w:rsid w:val="00DF4900"/>
    <w:rsid w:val="00F656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0A182"/>
  <w15:docId w15:val="{2E09D083-8DFE-4453-BA78-74B66A61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widowControl/>
      <w:outlineLvl w:val="4"/>
    </w:pPr>
    <w:rPr>
      <w:b/>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76176"/>
    <w:pPr>
      <w:widowControl/>
      <w:spacing w:after="160" w:line="259" w:lineRule="auto"/>
      <w:ind w:left="720"/>
      <w:contextualSpacing/>
    </w:pPr>
    <w:rPr>
      <w:rFonts w:asciiTheme="minorHAnsi" w:eastAsiaTheme="minorHAnsi" w:hAnsiTheme="minorHAnsi" w:cstheme="minorBidi"/>
      <w:sz w:val="22"/>
      <w:szCs w:val="22"/>
      <w:lang w:val="en-SG" w:eastAsia="en-US"/>
    </w:rPr>
  </w:style>
  <w:style w:type="paragraph" w:styleId="Header">
    <w:name w:val="header"/>
    <w:basedOn w:val="Normal"/>
    <w:link w:val="HeaderChar"/>
    <w:uiPriority w:val="99"/>
    <w:unhideWhenUsed/>
    <w:rsid w:val="00AB7A68"/>
    <w:pPr>
      <w:tabs>
        <w:tab w:val="center" w:pos="4513"/>
        <w:tab w:val="right" w:pos="9026"/>
      </w:tabs>
    </w:pPr>
  </w:style>
  <w:style w:type="character" w:customStyle="1" w:styleId="HeaderChar">
    <w:name w:val="Header Char"/>
    <w:basedOn w:val="DefaultParagraphFont"/>
    <w:link w:val="Header"/>
    <w:uiPriority w:val="99"/>
    <w:rsid w:val="00AB7A68"/>
  </w:style>
  <w:style w:type="paragraph" w:styleId="Footer">
    <w:name w:val="footer"/>
    <w:basedOn w:val="Normal"/>
    <w:link w:val="FooterChar"/>
    <w:uiPriority w:val="99"/>
    <w:unhideWhenUsed/>
    <w:rsid w:val="00AB7A68"/>
    <w:pPr>
      <w:tabs>
        <w:tab w:val="center" w:pos="4513"/>
        <w:tab w:val="right" w:pos="9026"/>
      </w:tabs>
    </w:pPr>
  </w:style>
  <w:style w:type="character" w:customStyle="1" w:styleId="FooterChar">
    <w:name w:val="Footer Char"/>
    <w:basedOn w:val="DefaultParagraphFont"/>
    <w:link w:val="Footer"/>
    <w:uiPriority w:val="99"/>
    <w:rsid w:val="00AB7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laptopmag.com/articles/access-bios-windows-1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Beng LEE (SP)</dc:creator>
  <cp:lastModifiedBy>LIM JUN HAO JUSTIN</cp:lastModifiedBy>
  <cp:revision>6</cp:revision>
  <dcterms:created xsi:type="dcterms:W3CDTF">2024-05-07T15:08:00Z</dcterms:created>
  <dcterms:modified xsi:type="dcterms:W3CDTF">2024-05-09T16:13:00Z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2023-04-26T05:35:26Z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02d909f7-3aa9-4a10-8ffd-20195ac4863a</vt:lpwstr>
  </property>
  <property fmtid="{D5CDD505-2E9C-101B-9397-08002B2CF9AE}" pid="8" name="MSIP_Label_03468777-b54a-4424-86f5-98eef40f4a98_ContentBits">
    <vt:lpwstr>1</vt:lpwstr>
  </property>
</Properties>
</file>