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4C46" w14:textId="77777777" w:rsidR="00F42AA6" w:rsidRDefault="00F42AA6">
      <w:pPr>
        <w:rPr>
          <w:vanish/>
        </w:rPr>
      </w:pPr>
    </w:p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0"/>
        <w:gridCol w:w="3790"/>
        <w:gridCol w:w="570"/>
        <w:gridCol w:w="640"/>
        <w:gridCol w:w="6240"/>
        <w:gridCol w:w="500"/>
      </w:tblGrid>
      <w:tr w:rsidR="00F42AA6" w14:paraId="687C17EF" w14:textId="77777777" w:rsidTr="005A2BE4">
        <w:trPr>
          <w:trHeight w:val="14820"/>
          <w:tblCellSpacing w:w="0" w:type="dxa"/>
        </w:trPr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981715" w14:textId="77777777" w:rsidR="00F42AA6" w:rsidRDefault="00DC61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0" allowOverlap="1" wp14:anchorId="065646F7" wp14:editId="36ED2B34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772400" cy="1549400"/>
                      <wp:effectExtent l="0" t="0" r="0" b="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772400" cy="154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2E6415AB" id="Rectangle 8" o:spid="_x0000_s1026" style="position:absolute;margin-left:0;margin-top:0;width:612pt;height:122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" o:allowincell="f" stroked="f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 wp14:anchorId="439F2994" wp14:editId="4C0AFBBD">
                      <wp:simplePos x="0" y="0"/>
                      <wp:positionH relativeFrom="page">
                        <wp:posOffset>127000</wp:posOffset>
                      </wp:positionH>
                      <wp:positionV relativeFrom="page">
                        <wp:posOffset>127000</wp:posOffset>
                      </wp:positionV>
                      <wp:extent cx="7518400" cy="1168400"/>
                      <wp:effectExtent l="0" t="0" r="0" b="0"/>
                      <wp:wrapNone/>
                      <wp:docPr id="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518400" cy="116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2F2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31BB7" w14:textId="77777777" w:rsidR="00F42AA6" w:rsidRDefault="006A7C99">
                                  <w:pPr>
                                    <w:pStyle w:val="name-wrapper"/>
                                    <w:spacing w:before="500" w:after="500" w:line="620" w:lineRule="exact"/>
                                    <w:ind w:left="300" w:right="300"/>
                                    <w:jc w:val="center"/>
                                    <w:rPr>
                                      <w:rStyle w:val="documentname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Lora" w:eastAsia="Lora" w:hAnsi="Lora" w:cs="Lora"/>
                                      <w:b/>
                                      <w:bCs/>
                                      <w:caps/>
                                      <w:color w:val="FFFFFF"/>
                                      <w:sz w:val="60"/>
                                      <w:szCs w:val="60"/>
                                    </w:rPr>
                                    <w:t>Justin</w:t>
                                  </w:r>
                                  <w:r>
                                    <w:rPr>
                                      <w:rStyle w:val="documentname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pan"/>
                                      <w:rFonts w:ascii="Lora" w:eastAsia="Lora" w:hAnsi="Lora" w:cs="Lora"/>
                                      <w:b/>
                                      <w:bCs/>
                                      <w:caps/>
                                      <w:color w:val="FFFFFF"/>
                                      <w:sz w:val="60"/>
                                      <w:szCs w:val="60"/>
                                    </w:rPr>
                                    <w:t>Barlowe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F2994" id="Rectangle 2" o:spid="_x0000_s1026" style="position:absolute;margin-left:10pt;margin-top:10pt;width:592pt;height:92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" o:allowincell="f" fillcolor="#2f2f2f" strokecolor="white">
                      <v:path arrowok="t"/>
                      <v:textbox>
                        <w:txbxContent>
                          <w:p w14:paraId="7D731BB7" w14:textId="77777777" w:rsidR="00F42AA6" w:rsidRDefault="006A7C99">
                            <w:pPr>
                              <w:pStyle w:val="name-wrapper"/>
                              <w:spacing w:before="500" w:after="500" w:line="620" w:lineRule="exact"/>
                              <w:ind w:left="300" w:right="300"/>
                              <w:jc w:val="center"/>
                              <w:rPr>
                                <w:rStyle w:val="documentname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span"/>
                                <w:rFonts w:ascii="Lora" w:eastAsia="Lora" w:hAnsi="Lora" w:cs="Lora"/>
                                <w:b/>
                                <w:bCs/>
                                <w:caps/>
                                <w:color w:val="FFFFFF"/>
                                <w:sz w:val="60"/>
                                <w:szCs w:val="60"/>
                              </w:rPr>
                              <w:t>Justin</w:t>
                            </w:r>
                            <w:r>
                              <w:rPr>
                                <w:rStyle w:val="documentname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rStyle w:val="span"/>
                                <w:rFonts w:ascii="Lora" w:eastAsia="Lora" w:hAnsi="Lora" w:cs="Lora"/>
                                <w:b/>
                                <w:bCs/>
                                <w:caps/>
                                <w:color w:val="FFFFFF"/>
                                <w:sz w:val="60"/>
                                <w:szCs w:val="60"/>
                              </w:rPr>
                              <w:t>Barlowe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4EBA71EB" w14:textId="77777777" w:rsidR="00F42AA6" w:rsidRDefault="00F42AA6">
            <w:pPr>
              <w:rPr>
                <w:rFonts w:ascii="Open Sans" w:eastAsia="Open Sans" w:hAnsi="Open Sans" w:cs="Open Sans"/>
                <w:color w:val="FFFFFF"/>
                <w:sz w:val="22"/>
                <w:szCs w:val="22"/>
              </w:rPr>
            </w:pPr>
          </w:p>
        </w:tc>
        <w:tc>
          <w:tcPr>
            <w:tcW w:w="3790" w:type="dxa"/>
            <w:tcMar>
              <w:top w:w="500" w:type="dxa"/>
              <w:left w:w="0" w:type="dxa"/>
              <w:bottom w:w="500" w:type="dxa"/>
              <w:right w:w="20" w:type="dxa"/>
            </w:tcMar>
            <w:hideMark/>
          </w:tcPr>
          <w:p w14:paraId="61B136C9" w14:textId="77777777" w:rsidR="00F42AA6" w:rsidRDefault="006A7C99">
            <w:pPr>
              <w:pStyle w:val="documentparentContainersectionnth-child1headingdiv"/>
              <w:pBdr>
                <w:bottom w:val="none" w:sz="0" w:space="8" w:color="auto"/>
              </w:pBdr>
              <w:spacing w:before="1880" w:line="340" w:lineRule="atLeast"/>
              <w:ind w:right="20"/>
              <w:jc w:val="right"/>
              <w:rPr>
                <w:rStyle w:val="documentparentContainerlef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</w:pPr>
            <w:r>
              <w:rPr>
                <w:rStyle w:val="documentparentContainerlef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  <w:t>Contact</w:t>
            </w:r>
          </w:p>
          <w:p w14:paraId="668FA4DE" w14:textId="77777777" w:rsidR="00F42AA6" w:rsidRDefault="00DC6135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C686DDB" wp14:editId="2D4B4F7D">
                      <wp:simplePos x="0" y="0"/>
                      <wp:positionH relativeFrom="column">
                        <wp:posOffset>2654300</wp:posOffset>
                      </wp:positionH>
                      <wp:positionV relativeFrom="paragraph">
                        <wp:posOffset>-279400</wp:posOffset>
                      </wp:positionV>
                      <wp:extent cx="177800" cy="177800"/>
                      <wp:effectExtent l="0" t="0" r="0" b="0"/>
                      <wp:wrapNone/>
                      <wp:docPr id="5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7800" cy="177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2F2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1B6E23E0" id="Oval 3" o:spid="_x0000_s1026" style="position:absolute;margin-left:209pt;margin-top:-22pt;width:14pt;height:1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" fillcolor="#2f2f2f" stroked="f">
                      <v:path arrowok="t"/>
                    </v:oval>
                  </w:pict>
                </mc:Fallback>
              </mc:AlternateContent>
            </w:r>
            <w:r w:rsidR="006A7C99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1072" behindDoc="1" locked="0" layoutInCell="1" allowOverlap="1" wp14:anchorId="3D353B96" wp14:editId="3E3BC6C7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FB4CF69" w14:textId="77777777" w:rsidR="00F42AA6" w:rsidRDefault="006A7C99">
            <w:pPr>
              <w:pStyle w:val="documenticonRow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EMAIL: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4685C52A" w14:textId="15825404" w:rsidR="00F42AA6" w:rsidRDefault="006A7C99">
            <w:pPr>
              <w:pStyle w:val="align-right"/>
              <w:pBdr>
                <w:bottom w:val="none" w:sz="0" w:space="7" w:color="auto"/>
              </w:pBdr>
              <w:spacing w:line="280" w:lineRule="atLeast"/>
              <w:ind w:right="2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justin.barlowe@</w:t>
            </w:r>
            <w:r w:rsidR="004D10E6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proton.me</w:t>
            </w:r>
          </w:p>
          <w:p w14:paraId="14E9A3D1" w14:textId="77777777" w:rsidR="00F42AA6" w:rsidRDefault="006A7C99">
            <w:pPr>
              <w:pStyle w:val="documenticonRow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PHONE: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623E4E4F" w14:textId="77777777" w:rsidR="00F42AA6" w:rsidRDefault="006A7C99">
            <w:pPr>
              <w:pStyle w:val="documenticoTxt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(919) 935-2292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0B4F0E2F" w14:textId="77777777" w:rsidR="00F42AA6" w:rsidRDefault="006A7C99">
            <w:pPr>
              <w:pStyle w:val="documenticonRownth-last-child1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ADDRESS: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72DFE09C" w14:textId="3A27581F" w:rsidR="00F42AA6" w:rsidRDefault="006A7C99">
            <w:pPr>
              <w:pStyle w:val="documenticoTxt"/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51 Candler Court</w:t>
            </w:r>
            <w:r w:rsidR="00F41A8D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Cameron,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North Carolina,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28326</w:t>
            </w:r>
          </w:p>
          <w:p w14:paraId="11B8C214" w14:textId="77777777" w:rsidR="00F42AA6" w:rsidRDefault="006A7C99">
            <w:pPr>
              <w:pStyle w:val="documentsectionTitle"/>
              <w:ind w:right="20"/>
              <w:jc w:val="right"/>
              <w:rPr>
                <w:rStyle w:val="documentparentContainerleftBox"/>
              </w:rPr>
            </w:pPr>
            <w:r>
              <w:rPr>
                <w:rStyle w:val="documentparentContainerleftBox"/>
              </w:rPr>
              <w:t>Education</w:t>
            </w:r>
          </w:p>
          <w:p w14:paraId="77FA210D" w14:textId="77777777" w:rsidR="00F42AA6" w:rsidRDefault="00DC6135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6459F9B" wp14:editId="0808B296">
                      <wp:simplePos x="0" y="0"/>
                      <wp:positionH relativeFrom="column">
                        <wp:posOffset>2654300</wp:posOffset>
                      </wp:positionH>
                      <wp:positionV relativeFrom="paragraph">
                        <wp:posOffset>-279400</wp:posOffset>
                      </wp:positionV>
                      <wp:extent cx="177800" cy="177800"/>
                      <wp:effectExtent l="0" t="0" r="0" b="0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7800" cy="177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2F2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1616BDDA" id="Oval 4" o:spid="_x0000_s1026" style="position:absolute;margin-left:209pt;margin-top:-22pt;width:14pt;height:1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" fillcolor="#2f2f2f" stroked="f">
                      <v:path arrowok="t"/>
                    </v:oval>
                  </w:pict>
                </mc:Fallback>
              </mc:AlternateContent>
            </w:r>
            <w:r w:rsidR="006A7C99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7216" behindDoc="1" locked="0" layoutInCell="1" allowOverlap="1" wp14:anchorId="50B7DD96" wp14:editId="38BCAD11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236D43" w14:textId="471F4217" w:rsidR="00F42AA6" w:rsidRPr="00FC6F28" w:rsidRDefault="00FC6F28" w:rsidP="00FC6F28">
            <w:pPr>
              <w:pStyle w:val="documenttxtBold"/>
              <w:spacing w:line="280" w:lineRule="atLeast"/>
              <w:ind w:right="20"/>
              <w:jc w:val="right"/>
              <w:rPr>
                <w:rStyle w:val="documenttxtBoldCharacter"/>
                <w:rFonts w:ascii="Open Sans" w:eastAsia="Open Sans" w:hAnsi="Open Sans" w:cs="Open Sans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Bellevue University</w:t>
            </w:r>
          </w:p>
          <w:p w14:paraId="67236B6B" w14:textId="77777777" w:rsidR="00F42AA6" w:rsidRDefault="006A7C99">
            <w:pPr>
              <w:pStyle w:val="edu-gapdiv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</w:rPr>
              <w:t> </w:t>
            </w:r>
          </w:p>
          <w:p w14:paraId="54DCDE08" w14:textId="43DDD4FA" w:rsidR="00F42AA6" w:rsidRDefault="004D10E6">
            <w:pPr>
              <w:pStyle w:val="documenttxtItl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>Web Development BS – Estimated Graduation May 2024</w:t>
            </w:r>
          </w:p>
          <w:p w14:paraId="25BCAFC4" w14:textId="3196BC05" w:rsidR="00F42AA6" w:rsidRPr="00BF6D00" w:rsidRDefault="006A7C99" w:rsidP="00BF6D00">
            <w:pPr>
              <w:pStyle w:val="documenttxtBold"/>
              <w:pBdr>
                <w:top w:val="none" w:sz="0" w:space="12" w:color="auto"/>
              </w:pBdr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Fayetteville Technical College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</w:rPr>
              <w:t> </w:t>
            </w:r>
          </w:p>
          <w:p w14:paraId="175FBD94" w14:textId="26D15C85" w:rsidR="00F42AA6" w:rsidRDefault="006A7C99" w:rsidP="00BF6D00">
            <w:pPr>
              <w:pStyle w:val="documenttxtItl"/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gram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Associate in Science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(A.S.)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Emerg</w:t>
            </w:r>
            <w:r w:rsidR="005A18F6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cy Medical Services</w:t>
            </w:r>
          </w:p>
          <w:p w14:paraId="7E07ED1A" w14:textId="77777777" w:rsidR="00BF6D00" w:rsidRPr="00BF6D00" w:rsidRDefault="00BF6D00" w:rsidP="00BF6D00">
            <w:pPr>
              <w:pStyle w:val="documenttxtItl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EF88B71" w14:textId="77777777" w:rsidR="00F42AA6" w:rsidRDefault="006A7C99">
            <w:pPr>
              <w:pStyle w:val="documentsectionTitle"/>
              <w:ind w:right="20"/>
              <w:jc w:val="right"/>
              <w:rPr>
                <w:rStyle w:val="documentparentContainerleftBox"/>
              </w:rPr>
            </w:pPr>
            <w:r>
              <w:rPr>
                <w:rStyle w:val="documentparentContainerleftBox"/>
              </w:rPr>
              <w:t>Additional Skills</w:t>
            </w:r>
          </w:p>
          <w:p w14:paraId="300A3C21" w14:textId="77777777" w:rsidR="00F42AA6" w:rsidRDefault="00DC6135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483C65" wp14:editId="2341B2A7">
                      <wp:simplePos x="0" y="0"/>
                      <wp:positionH relativeFrom="column">
                        <wp:posOffset>2654300</wp:posOffset>
                      </wp:positionH>
                      <wp:positionV relativeFrom="paragraph">
                        <wp:posOffset>-279400</wp:posOffset>
                      </wp:positionV>
                      <wp:extent cx="177800" cy="177800"/>
                      <wp:effectExtent l="0" t="0" r="0" b="0"/>
                      <wp:wrapNone/>
                      <wp:docPr id="3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7800" cy="177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2F2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2719DBB3" id="Oval 5" o:spid="_x0000_s1026" style="position:absolute;margin-left:209pt;margin-top:-22pt;width:14pt;height: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" fillcolor="#2f2f2f" stroked="f">
                      <v:path arrowok="t"/>
                    </v:oval>
                  </w:pict>
                </mc:Fallback>
              </mc:AlternateContent>
            </w:r>
            <w:r w:rsidR="006A7C99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3360" behindDoc="1" locked="0" layoutInCell="1" allowOverlap="1" wp14:anchorId="2A6F80D8" wp14:editId="12AE9F96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AE7620F" w14:textId="265950CC" w:rsidR="00F42AA6" w:rsidRDefault="004D10E6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HTM</w:t>
            </w:r>
            <w:r w:rsidR="00BF6D0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L/CSS</w:t>
            </w:r>
            <w:r w:rsidR="00B43ECA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br/>
            </w:r>
            <w:r w:rsidR="00BF6D0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</w:p>
          <w:p w14:paraId="7F3669D2" w14:textId="0ADA6B6C" w:rsidR="004D10E6" w:rsidRDefault="004D10E6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58E03E19" w14:textId="28D455EC" w:rsidR="004D10E6" w:rsidRDefault="00BF6D00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Node.Js</w:t>
            </w:r>
            <w:proofErr w:type="spellEnd"/>
          </w:p>
          <w:p w14:paraId="3981A6E8" w14:textId="77777777" w:rsidR="00F42AA6" w:rsidRDefault="006A7C99" w:rsidP="00691132">
            <w:pPr>
              <w:pStyle w:val="p"/>
              <w:pBdr>
                <w:top w:val="none" w:sz="0" w:space="2" w:color="auto"/>
              </w:pBdr>
              <w:spacing w:line="240" w:lineRule="auto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Nationally Registered Paramedic</w:t>
            </w:r>
          </w:p>
          <w:p w14:paraId="37834765" w14:textId="3AF7A25B" w:rsidR="00F93438" w:rsidRDefault="006A7C99" w:rsidP="00691132">
            <w:pPr>
              <w:pStyle w:val="p"/>
              <w:pBdr>
                <w:top w:val="none" w:sz="0" w:space="2" w:color="auto"/>
              </w:pBdr>
              <w:spacing w:after="300" w:line="240" w:lineRule="auto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NC Licensed Paramedic</w:t>
            </w:r>
          </w:p>
          <w:p w14:paraId="3DECEAC6" w14:textId="1259C0BB" w:rsidR="00BF6D00" w:rsidRDefault="00BF6D00" w:rsidP="00691132">
            <w:pPr>
              <w:pStyle w:val="p"/>
              <w:pBdr>
                <w:top w:val="none" w:sz="0" w:space="2" w:color="auto"/>
              </w:pBdr>
              <w:spacing w:after="300" w:line="240" w:lineRule="auto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Crisis Intervention Officer</w:t>
            </w:r>
          </w:p>
        </w:tc>
        <w:tc>
          <w:tcPr>
            <w:tcW w:w="570" w:type="dxa"/>
            <w:tcBorders>
              <w:right w:val="single" w:sz="16" w:space="0" w:color="CCCCCC"/>
            </w:tcBorders>
            <w:tcMar>
              <w:top w:w="0" w:type="dxa"/>
              <w:left w:w="0" w:type="dxa"/>
              <w:bottom w:w="0" w:type="dxa"/>
              <w:right w:w="20" w:type="dxa"/>
            </w:tcMar>
            <w:vAlign w:val="bottom"/>
            <w:hideMark/>
          </w:tcPr>
          <w:p w14:paraId="44F77543" w14:textId="77777777" w:rsidR="00F42AA6" w:rsidRDefault="00F42AA6" w:rsidP="005A2BE4">
            <w:pPr>
              <w:pStyle w:val="p"/>
              <w:pBdr>
                <w:top w:val="none" w:sz="0" w:space="2" w:color="auto"/>
              </w:pBdr>
              <w:spacing w:after="300" w:line="280" w:lineRule="atLeast"/>
              <w:ind w:right="2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6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5A622E" w14:textId="77777777" w:rsidR="00F42AA6" w:rsidRDefault="00F42AA6">
            <w:pPr>
              <w:pStyle w:val="p"/>
              <w:pBdr>
                <w:top w:val="none" w:sz="0" w:space="2" w:color="auto"/>
              </w:pBdr>
              <w:spacing w:after="300"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6240" w:type="dxa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7A756C8D" w14:textId="77777777" w:rsidR="00F42AA6" w:rsidRDefault="006A7C99">
            <w:pPr>
              <w:pStyle w:val="documentparentContainersectionnth-child1headingdiv"/>
              <w:pBdr>
                <w:bottom w:val="none" w:sz="0" w:space="8" w:color="auto"/>
              </w:pBdr>
              <w:spacing w:before="1880" w:line="340" w:lineRule="atLeast"/>
              <w:rPr>
                <w:rStyle w:val="documentparentContainerrigh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</w:pPr>
            <w:r>
              <w:rPr>
                <w:rStyle w:val="documentparentContainerrigh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  <w:t>Work Experience</w:t>
            </w:r>
          </w:p>
          <w:p w14:paraId="05D2685E" w14:textId="77777777" w:rsidR="00F42AA6" w:rsidRDefault="00DC6135">
            <w:pPr>
              <w:spacing w:line="20" w:lineRule="exac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2CEB0C" wp14:editId="664215FB">
                      <wp:simplePos x="0" y="0"/>
                      <wp:positionH relativeFrom="column">
                        <wp:posOffset>-482600</wp:posOffset>
                      </wp:positionH>
                      <wp:positionV relativeFrom="paragraph">
                        <wp:posOffset>-279400</wp:posOffset>
                      </wp:positionV>
                      <wp:extent cx="177800" cy="177800"/>
                      <wp:effectExtent l="0" t="0" r="0" b="0"/>
                      <wp:wrapNone/>
                      <wp:docPr id="2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7800" cy="177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2F2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7A4C830C" id="Oval 6" o:spid="_x0000_s1026" style="position:absolute;margin-left:-38pt;margin-top:-22pt;width:14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" fillcolor="#2f2f2f" stroked="f">
                      <v:path arrowok="t"/>
                    </v:oval>
                  </w:pict>
                </mc:Fallback>
              </mc:AlternateContent>
            </w:r>
            <w:r w:rsidR="006A7C99">
              <w:rPr>
                <w:rStyle w:val="documentparentContainerrigh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9504" behindDoc="1" locked="0" layoutInCell="1" allowOverlap="1" wp14:anchorId="10522A3C" wp14:editId="3B2AF06D">
                  <wp:simplePos x="0" y="0"/>
                  <wp:positionH relativeFrom="column">
                    <wp:posOffset>-393700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4DF6EBD" w14:textId="38C2ADCF" w:rsidR="00620947" w:rsidRDefault="00620947" w:rsidP="00620947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Paramedic </w:t>
            </w:r>
            <w:r w:rsidR="00FC3F8F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– Part Time</w:t>
            </w:r>
          </w:p>
          <w:p w14:paraId="6AA83D2C" w14:textId="1740EE62" w:rsidR="00620947" w:rsidRDefault="00620947" w:rsidP="00620947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Harnett County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 xml:space="preserve"> EMS,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Lillington,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 xml:space="preserve"> NC / Jan 2022 – Jan 2023</w:t>
            </w:r>
          </w:p>
          <w:p w14:paraId="787C2FBF" w14:textId="4F2E7F7F" w:rsidR="004B3B11" w:rsidRDefault="004B3B11" w:rsidP="004B3B11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Paramedic Supervisor</w:t>
            </w:r>
            <w:r w:rsidR="00FC3F8F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– Full Time</w:t>
            </w:r>
          </w:p>
          <w:p w14:paraId="4F40A09B" w14:textId="76191451" w:rsidR="004B3B11" w:rsidRDefault="004B3B11" w:rsidP="004B3B11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Fort Bragg EMS</w:t>
            </w:r>
            <w:r w:rsidR="00C641E1"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 xml:space="preserve">, Fort Bragg, NC / Jan 2022 </w:t>
            </w:r>
            <w:r w:rsidR="00691132"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–</w:t>
            </w:r>
            <w:r w:rsidR="00C641E1"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91132"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Jan 2023</w:t>
            </w:r>
          </w:p>
          <w:p w14:paraId="7D5E3BA3" w14:textId="77777777" w:rsidR="004B3B11" w:rsidRDefault="004B3B11" w:rsidP="004B3B11">
            <w:pPr>
              <w:pStyle w:val="rightBoxlinth-child1"/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Promptly responding to emergency, non-emergency and inter-facility medical transport calls.</w:t>
            </w:r>
          </w:p>
          <w:p w14:paraId="5FD48EEE" w14:textId="0274781C" w:rsidR="004B3B11" w:rsidRDefault="004B3B11" w:rsidP="004B3B11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Provided and directed fast, efficient Advanced Life Support to the ill and injured utilizing all basic and advanced abilities and techniques</w:t>
            </w:r>
            <w:r w:rsidR="00C641E1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35123BED" w14:textId="34BE03D0" w:rsidR="005A18F6" w:rsidRPr="005A18F6" w:rsidRDefault="005A18F6" w:rsidP="005A18F6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Supervised staffing, scheduling, </w:t>
            </w:r>
            <w:r w:rsidR="00CF0E6C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training,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recruiting, day to day operations and new-hire interview processes. </w:t>
            </w:r>
          </w:p>
          <w:p w14:paraId="2AA0A6D7" w14:textId="39DDF759" w:rsidR="00DC6135" w:rsidRDefault="00DA1ABF" w:rsidP="00DC6135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Captain/Shift </w:t>
            </w:r>
            <w:r w:rsidR="00ED721D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Supervisor</w:t>
            </w:r>
            <w:r w:rsidR="00FC3F8F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– Full Time</w:t>
            </w:r>
          </w:p>
          <w:p w14:paraId="702D4FD5" w14:textId="5B07ABFC" w:rsidR="00DC6135" w:rsidRDefault="00DC6135" w:rsidP="00DC6135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Cape Fear Valley Mobile Integrated Healthcare Cumberland EMS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Fayetteville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 xml:space="preserve">NC / </w:t>
            </w:r>
            <w:r w:rsidR="00922BED"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Oct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 xml:space="preserve"> 2014</w:t>
            </w:r>
            <w:r w:rsidRPr="00ED721D">
              <w:rPr>
                <w:rStyle w:val="documenttxtBoldCharacter"/>
                <w:rFonts w:eastAsia="Open Sans"/>
                <w:i/>
                <w:iCs/>
              </w:rPr>
              <w:t xml:space="preserve"> </w:t>
            </w:r>
            <w:r w:rsidR="00ED721D" w:rsidRPr="00ED721D">
              <w:rPr>
                <w:rStyle w:val="documenttxtBoldCharacter"/>
                <w:rFonts w:eastAsia="Open Sans"/>
                <w:i/>
                <w:iCs/>
              </w:rPr>
              <w:t>–</w:t>
            </w:r>
            <w:r w:rsidRPr="00ED721D">
              <w:rPr>
                <w:rStyle w:val="documenttxtBoldCharacter"/>
                <w:rFonts w:eastAsia="Open Sans"/>
                <w:i/>
                <w:iCs/>
              </w:rPr>
              <w:t xml:space="preserve"> </w:t>
            </w:r>
            <w:r w:rsidR="00ED721D" w:rsidRPr="00ED721D"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Jan 2022</w:t>
            </w:r>
          </w:p>
          <w:p w14:paraId="155C9465" w14:textId="77777777" w:rsidR="00DC6135" w:rsidRDefault="00DC6135" w:rsidP="00DC6135">
            <w:pPr>
              <w:pStyle w:val="rightBoxlinth-child1"/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Promptly responding to emergency, non-emergency and inter-facility medical transport calls.</w:t>
            </w:r>
          </w:p>
          <w:p w14:paraId="2166AF9B" w14:textId="22888148" w:rsidR="00DC6135" w:rsidRDefault="00DC6135" w:rsidP="00DC6135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Provided Supervision and leadership to 50+ medical personnel providing EMS services to Cumberland County and coordinated resources, training, and collaboration with hospital, law enforcement, and other public agencies. </w:t>
            </w:r>
          </w:p>
          <w:p w14:paraId="67B99F5C" w14:textId="77777777" w:rsidR="00DC6135" w:rsidRDefault="00DC6135" w:rsidP="00DC6135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Provided leadership to personnel, performed personnel disciplinary actions, assisted in performed organization restructuring and process improvements.</w:t>
            </w:r>
          </w:p>
          <w:p w14:paraId="7423907A" w14:textId="556E41D9" w:rsidR="004B3B11" w:rsidRPr="004B3B11" w:rsidRDefault="00EB7885" w:rsidP="004B3B11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Crisis Intervention Officer – Responded to mental health emergencies and diverted patients from hospital to proper </w:t>
            </w:r>
            <w:r w:rsidR="00DD452F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mental health resources.</w:t>
            </w:r>
          </w:p>
          <w:p w14:paraId="71BA0D3D" w14:textId="02ED4D49" w:rsidR="00DC6135" w:rsidRDefault="00DC6135" w:rsidP="00DC6135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Tactical Medic - provided medical s</w:t>
            </w:r>
            <w:r w:rsidR="00DD452F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upport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for high-risk search warrants, dive searches and law enforcement training</w:t>
            </w:r>
            <w:r w:rsidR="00691132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for state, local, and federal law enforcement. </w:t>
            </w:r>
          </w:p>
          <w:p w14:paraId="0264672F" w14:textId="77777777" w:rsidR="005A18F6" w:rsidRDefault="005A18F6" w:rsidP="005A18F6">
            <w:pPr>
              <w:pStyle w:val="rightBoxli"/>
              <w:spacing w:line="280" w:lineRule="atLeast"/>
              <w:ind w:left="440"/>
              <w:rPr>
                <w:rStyle w:val="span"/>
                <w:rFonts w:eastAsia="Open Sans"/>
              </w:rPr>
            </w:pPr>
          </w:p>
          <w:p w14:paraId="3BDD1B51" w14:textId="77777777" w:rsidR="005A18F6" w:rsidRDefault="005A18F6" w:rsidP="005A18F6">
            <w:pPr>
              <w:pStyle w:val="rightBoxli"/>
              <w:spacing w:line="280" w:lineRule="atLeast"/>
              <w:ind w:left="440"/>
              <w:rPr>
                <w:rStyle w:val="span"/>
                <w:rFonts w:eastAsia="Open Sans"/>
              </w:rPr>
            </w:pPr>
          </w:p>
          <w:p w14:paraId="0A61E877" w14:textId="77777777" w:rsidR="005A18F6" w:rsidRDefault="005A18F6" w:rsidP="005A18F6">
            <w:pPr>
              <w:pStyle w:val="rightBoxli"/>
              <w:spacing w:line="280" w:lineRule="atLeast"/>
              <w:ind w:left="44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1E0E6E0D" w14:textId="77777777" w:rsidR="00DC6135" w:rsidRDefault="00DC6135">
            <w:pPr>
              <w:pStyle w:val="documenttxtBold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377FB3C4" w14:textId="77777777" w:rsidR="00187B56" w:rsidRDefault="00187B56">
            <w:pPr>
              <w:pStyle w:val="documenttxtBold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4402370" w14:textId="77777777" w:rsidR="00187B56" w:rsidRDefault="00187B56">
            <w:pPr>
              <w:pStyle w:val="documenttxtBold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6C7915D" w14:textId="77777777" w:rsidR="00187B56" w:rsidRDefault="00187B56">
            <w:pPr>
              <w:pStyle w:val="documenttxtBold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055F8AB5" w14:textId="77777777" w:rsidR="00187B56" w:rsidRDefault="00187B56">
            <w:pPr>
              <w:pStyle w:val="documenttxtBold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73FA9D76" w14:textId="1802D886" w:rsidR="00F42AA6" w:rsidRDefault="006A7C99">
            <w:pPr>
              <w:pStyle w:val="documenttxtBold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lastRenderedPageBreak/>
              <w:t>Medical Examiner</w:t>
            </w:r>
          </w:p>
          <w:p w14:paraId="7077A45C" w14:textId="008F5370" w:rsidR="00F42AA6" w:rsidRDefault="006A7C99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NC Office of the Chief Medical Examiner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Fayetteville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NC / Sep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FC3F8F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–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FC3F8F"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Jan 2023</w:t>
            </w:r>
          </w:p>
          <w:p w14:paraId="38E95E39" w14:textId="4CD01757" w:rsidR="00F42AA6" w:rsidRDefault="00F540E0">
            <w:pPr>
              <w:pStyle w:val="rightBoxlinth-child1"/>
              <w:numPr>
                <w:ilvl w:val="0"/>
                <w:numId w:val="1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In conjunction with local,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state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and federal law enforcement, p</w:t>
            </w:r>
            <w:r w:rsidR="006A7C9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erform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ed</w:t>
            </w:r>
            <w:r w:rsidR="006A7C9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medicolegal</w:t>
            </w:r>
            <w:r w:rsidR="00EB7885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death</w:t>
            </w:r>
            <w:r w:rsidR="006A7C9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EB7885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investigations</w:t>
            </w:r>
            <w:r w:rsidR="006A7C9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 conducting preliminary examinations of the body to identify victims, locate signs of trauma, and identify factors that would indicate time of death.</w:t>
            </w:r>
          </w:p>
          <w:p w14:paraId="09D08D69" w14:textId="77777777" w:rsidR="00721E7C" w:rsidRDefault="006A7C99" w:rsidP="00721E7C">
            <w:pPr>
              <w:pStyle w:val="rightBoxli"/>
              <w:numPr>
                <w:ilvl w:val="0"/>
                <w:numId w:val="1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Complete death certificates, including the assignment of cause and manner of death</w:t>
            </w:r>
          </w:p>
          <w:p w14:paraId="5748E4AE" w14:textId="77777777" w:rsidR="00F42AA6" w:rsidRDefault="006A7C99">
            <w:pPr>
              <w:pStyle w:val="rightBoxli"/>
              <w:numPr>
                <w:ilvl w:val="0"/>
                <w:numId w:val="1"/>
              </w:numP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Interview persons present at death scenes to obtain information useful in determining the manner of death.</w:t>
            </w:r>
          </w:p>
          <w:p w14:paraId="2279D129" w14:textId="77777777" w:rsidR="00F42AA6" w:rsidRDefault="006A7C99">
            <w:pPr>
              <w:pStyle w:val="rightBoxli"/>
              <w:numPr>
                <w:ilvl w:val="0"/>
                <w:numId w:val="1"/>
              </w:numP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Locate and document information regarding the next of kin, including their relationship to the deceased and the status of notification attempts.</w:t>
            </w:r>
          </w:p>
          <w:p w14:paraId="349DA0A5" w14:textId="20E9142A" w:rsidR="00F42AA6" w:rsidRDefault="00ED721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Health </w:t>
            </w:r>
            <w:r w:rsidR="006A7C9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Care Specialist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/ Combat Medic</w:t>
            </w:r>
            <w:r w:rsidR="006A7C9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Active Duty Army</w:t>
            </w:r>
          </w:p>
          <w:p w14:paraId="1E28B8E1" w14:textId="77777777" w:rsidR="00F42AA6" w:rsidRDefault="006A7C99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US Army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Fort Stewart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GA / Jun 2008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Jun 2013</w:t>
            </w:r>
          </w:p>
          <w:p w14:paraId="1B494889" w14:textId="77777777" w:rsidR="00F42AA6" w:rsidRDefault="006A7C99">
            <w:pPr>
              <w:pStyle w:val="rightBoxlinth-child1"/>
              <w:numPr>
                <w:ilvl w:val="0"/>
                <w:numId w:val="4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Provided emergency care to sick and injured in remote settings and responsible for maintaining care for extended time as well as establishing landing zones for medical helicopters to evacuate patients.</w:t>
            </w:r>
          </w:p>
          <w:p w14:paraId="65707D78" w14:textId="77777777" w:rsidR="00F42AA6" w:rsidRDefault="006A7C99">
            <w:pPr>
              <w:pStyle w:val="rightBoxli"/>
              <w:numPr>
                <w:ilvl w:val="0"/>
                <w:numId w:val="4"/>
              </w:numP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Taught numerous combat life saver classes to non-medical US and foreign military service men and women.</w:t>
            </w:r>
          </w:p>
          <w:p w14:paraId="278A4C4C" w14:textId="77777777" w:rsidR="00F42AA6" w:rsidRDefault="006A7C99">
            <w:pPr>
              <w:pStyle w:val="rightBoxli"/>
              <w:numPr>
                <w:ilvl w:val="0"/>
                <w:numId w:val="4"/>
              </w:numPr>
              <w:spacing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Responsible for maintaining clinic of military and non-military employees providing pre-deployment processing and medical evaluation to over 20,000 service members deploying overseas.</w:t>
            </w:r>
          </w:p>
          <w:p w14:paraId="6C851A71" w14:textId="165182F5" w:rsidR="00DC6135" w:rsidRPr="00C641E1" w:rsidRDefault="006A7C99" w:rsidP="00C641E1">
            <w:pPr>
              <w:pStyle w:val="rightBoxli"/>
              <w:numPr>
                <w:ilvl w:val="0"/>
                <w:numId w:val="4"/>
              </w:numPr>
              <w:spacing w:after="300" w:line="280" w:lineRule="atLeast"/>
              <w:ind w:left="440" w:hanging="24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Maintenance of medical records by filing charts in an accurate and timely manner. Inspect all the medical records to ensure all physicals and immunizations are up to date</w:t>
            </w:r>
            <w:r w:rsidR="00ED721D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622B0ACC" w14:textId="0ED3C04E" w:rsidR="00F42AA6" w:rsidRDefault="006A7C99">
            <w:pPr>
              <w:pStyle w:val="documentsectionTitle"/>
              <w:pBdr>
                <w:bottom w:val="none" w:sz="0" w:space="0" w:color="auto"/>
              </w:pBdr>
              <w:spacing w:after="120"/>
              <w:rPr>
                <w:rStyle w:val="documentparentContainerrightBox"/>
              </w:rPr>
            </w:pPr>
            <w:r>
              <w:rPr>
                <w:rStyle w:val="documentparentContainerrightBox"/>
              </w:rPr>
              <w:t>reference</w:t>
            </w:r>
            <w:r w:rsidR="00DC6135">
              <w:rPr>
                <w:rStyle w:val="documentparentContainerrightBox"/>
              </w:rPr>
              <w:t xml:space="preserve"> </w:t>
            </w:r>
            <w:r>
              <w:rPr>
                <w:rStyle w:val="documentparentContainerrightBox"/>
              </w:rPr>
              <w:t>section</w:t>
            </w:r>
          </w:p>
          <w:p w14:paraId="284A216E" w14:textId="77777777" w:rsidR="00F42AA6" w:rsidRDefault="00DC6135">
            <w:pPr>
              <w:spacing w:line="20" w:lineRule="exac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565B03" wp14:editId="00EE84FE">
                      <wp:simplePos x="0" y="0"/>
                      <wp:positionH relativeFrom="column">
                        <wp:posOffset>-482600</wp:posOffset>
                      </wp:positionH>
                      <wp:positionV relativeFrom="paragraph">
                        <wp:posOffset>-279400</wp:posOffset>
                      </wp:positionV>
                      <wp:extent cx="177800" cy="177800"/>
                      <wp:effectExtent l="0" t="0" r="0" b="0"/>
                      <wp:wrapNone/>
                      <wp:docPr id="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7800" cy="177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2F2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1D4A14C2" id="Oval 7" o:spid="_x0000_s1026" style="position:absolute;margin-left:-38pt;margin-top:-22pt;width:14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" fillcolor="#2f2f2f" stroked="f">
                      <v:path arrowok="t"/>
                    </v:oval>
                  </w:pict>
                </mc:Fallback>
              </mc:AlternateContent>
            </w:r>
            <w:r w:rsidR="006A7C99">
              <w:rPr>
                <w:rStyle w:val="documentparentContainerrigh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75648" behindDoc="1" locked="0" layoutInCell="1" allowOverlap="1" wp14:anchorId="5970C456" wp14:editId="5628FCB2">
                  <wp:simplePos x="0" y="0"/>
                  <wp:positionH relativeFrom="column">
                    <wp:posOffset>-393700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F15353" w14:textId="77777777" w:rsidR="00F42AA6" w:rsidRDefault="006A7C99">
            <w:pPr>
              <w:pStyle w:val="documenttxtBold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Katarzyna</w:t>
            </w:r>
            <w:r>
              <w:rPr>
                <w:rStyle w:val="documenttxtTitleCase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Krawczyk, Supervisor, Cape Fear Valley Medical Center</w:t>
            </w:r>
          </w:p>
          <w:p w14:paraId="4B16733D" w14:textId="77777777" w:rsidR="00F42AA6" w:rsidRDefault="006A7C99">
            <w:pPr>
              <w:pStyle w:val="documenttxtItl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(484) 707-7115 - kdavi@capefearvalley.com - Former Supervisor</w:t>
            </w:r>
          </w:p>
          <w:p w14:paraId="374FCE11" w14:textId="708E28A1" w:rsidR="00F42AA6" w:rsidRDefault="002F345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Paris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Usategui</w:t>
            </w:r>
            <w:proofErr w:type="spellEnd"/>
            <w:r w:rsidR="006A7C9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Paramedic, </w:t>
            </w:r>
            <w:r w:rsidR="006A7C9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Cumberland County EMS</w:t>
            </w:r>
          </w:p>
          <w:p w14:paraId="0BA13307" w14:textId="61CF317F" w:rsidR="00F42AA6" w:rsidRDefault="006A7C99">
            <w:pPr>
              <w:pStyle w:val="documenttxtItl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r w:rsidR="000D437D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910) 568-9169</w:t>
            </w:r>
            <w:r w:rsidR="00C10577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0D437D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–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0D437D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cestlaviepari@gmail.com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2F345D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–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2F345D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Former Employee</w:t>
            </w:r>
          </w:p>
          <w:p w14:paraId="422F46A5" w14:textId="1F4CCF93" w:rsidR="00F42AA6" w:rsidRDefault="006A7C99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Paige</w:t>
            </w:r>
            <w:r>
              <w:rPr>
                <w:rStyle w:val="documenttxtTitleCase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Gallagher, Paramedic, Womack </w:t>
            </w:r>
            <w:r w:rsidR="001D6D5A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Army Medical Center</w:t>
            </w:r>
          </w:p>
          <w:p w14:paraId="2AB5FD23" w14:textId="77777777" w:rsidR="00F42AA6" w:rsidRDefault="006A7C99">
            <w:pPr>
              <w:pStyle w:val="documenttxtItl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(910) 728-6848 - Baydensmommy09@gmail.com - Former Co-worker</w:t>
            </w:r>
          </w:p>
          <w:p w14:paraId="22BCEF59" w14:textId="77777777" w:rsidR="00F42AA6" w:rsidRDefault="00F42AA6">
            <w:pPr>
              <w:pStyle w:val="documentparentContainerrightBoxParagraph"/>
              <w:spacing w:line="2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36F5AF" w14:textId="77777777" w:rsidR="00F42AA6" w:rsidRDefault="00F42AA6">
            <w:pPr>
              <w:pStyle w:val="documentparentContainerrightBoxParagraph"/>
              <w:spacing w:line="2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</w:tr>
    </w:tbl>
    <w:p w14:paraId="7BAF1219" w14:textId="77777777" w:rsidR="00F42AA6" w:rsidRDefault="006A7C99">
      <w:pPr>
        <w:spacing w:line="20" w:lineRule="auto"/>
        <w:rPr>
          <w:rFonts w:ascii="Open Sans" w:eastAsia="Open Sans" w:hAnsi="Open Sans" w:cs="Open Sans"/>
          <w:color w:val="FFFFFF"/>
          <w:sz w:val="22"/>
          <w:szCs w:val="22"/>
        </w:rPr>
      </w:pPr>
      <w:r>
        <w:rPr>
          <w:color w:val="FFFFFF"/>
          <w:sz w:val="2"/>
        </w:rPr>
        <w:t>.</w:t>
      </w:r>
    </w:p>
    <w:sectPr w:rsidR="00F42AA6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  <w:embedBold r:id="rId1" w:fontKey="{D4ED051B-7AE6-4AFA-AB9C-F5C74489A080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2" w:fontKey="{1FF737B6-5AFC-4BD2-8111-4DE411B7BF9B}"/>
    <w:embedBold r:id="rId3" w:fontKey="{F6D03927-297F-44D9-A7C6-E2859D774030}"/>
    <w:embedItalic r:id="rId4" w:fontKey="{5A10F27E-D222-4CC8-9301-72FA1D5159AF}"/>
    <w:embedBoldItalic r:id="rId5" w:fontKey="{02719C76-2B2F-48DB-8FBB-950B980B59C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A4E25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5E0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36EF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9CFF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86BF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1E8F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E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9AD1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FAF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D2CA7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DC39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AE3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ACB3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280E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885F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1651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4FB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3234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434BA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4A95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A6F0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64C9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0A17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8E5A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62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E485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1260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188D8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F6A2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D487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D29F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005F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7822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6CFF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F252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24E9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64859840">
    <w:abstractNumId w:val="0"/>
  </w:num>
  <w:num w:numId="2" w16cid:durableId="1622151731">
    <w:abstractNumId w:val="1"/>
  </w:num>
  <w:num w:numId="3" w16cid:durableId="1108887500">
    <w:abstractNumId w:val="2"/>
  </w:num>
  <w:num w:numId="4" w16cid:durableId="1031615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A6"/>
    <w:rsid w:val="000D437D"/>
    <w:rsid w:val="00187B56"/>
    <w:rsid w:val="001D6D5A"/>
    <w:rsid w:val="00246083"/>
    <w:rsid w:val="002F345D"/>
    <w:rsid w:val="004B3B11"/>
    <w:rsid w:val="004D10E6"/>
    <w:rsid w:val="005A18F6"/>
    <w:rsid w:val="005A2BE4"/>
    <w:rsid w:val="00620947"/>
    <w:rsid w:val="00691132"/>
    <w:rsid w:val="006A7C99"/>
    <w:rsid w:val="00721E7C"/>
    <w:rsid w:val="00922BED"/>
    <w:rsid w:val="00B43ECA"/>
    <w:rsid w:val="00BF6D00"/>
    <w:rsid w:val="00C10577"/>
    <w:rsid w:val="00C641E1"/>
    <w:rsid w:val="00CF0E6C"/>
    <w:rsid w:val="00D26B7C"/>
    <w:rsid w:val="00DA1ABF"/>
    <w:rsid w:val="00DC6135"/>
    <w:rsid w:val="00DD452F"/>
    <w:rsid w:val="00E7711A"/>
    <w:rsid w:val="00EB7885"/>
    <w:rsid w:val="00ED721D"/>
    <w:rsid w:val="00F41A8D"/>
    <w:rsid w:val="00F42AA6"/>
    <w:rsid w:val="00F540E0"/>
    <w:rsid w:val="00F93438"/>
    <w:rsid w:val="00FB2685"/>
    <w:rsid w:val="00FC3F8F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354B"/>
  <w15:docId w15:val="{E6244B5C-5C44-6142-A44D-40EECED0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paragraph" w:customStyle="1" w:styleId="documenttopSection">
    <w:name w:val="document_topSection"/>
    <w:basedOn w:val="Normal"/>
    <w:pPr>
      <w:shd w:val="clear" w:color="auto" w:fill="2F2F2F"/>
      <w:jc w:val="center"/>
    </w:pPr>
    <w:rPr>
      <w:shd w:val="clear" w:color="auto" w:fill="2F2F2F"/>
    </w:rPr>
  </w:style>
  <w:style w:type="paragraph" w:customStyle="1" w:styleId="documenttopSectiontopBox">
    <w:name w:val="document_topSection_topBox"/>
    <w:basedOn w:val="Normal"/>
    <w:pPr>
      <w:pBdr>
        <w:bottom w:val="none" w:sz="0" w:space="20" w:color="auto"/>
      </w:pBdr>
      <w:jc w:val="center"/>
    </w:pPr>
  </w:style>
  <w:style w:type="paragraph" w:customStyle="1" w:styleId="documentsection">
    <w:name w:val="document_section"/>
    <w:basedOn w:val="Normal"/>
  </w:style>
  <w:style w:type="paragraph" w:customStyle="1" w:styleId="documentparagraphName">
    <w:name w:val="document_paragraphName"/>
    <w:basedOn w:val="Normal"/>
  </w:style>
  <w:style w:type="character" w:customStyle="1" w:styleId="documentname">
    <w:name w:val="document_name"/>
    <w:basedOn w:val="DefaultParagraphFont"/>
    <w:rPr>
      <w:rFonts w:ascii="Lora" w:eastAsia="Lora" w:hAnsi="Lora" w:cs="Lora"/>
      <w:b/>
      <w:bCs/>
      <w:caps/>
      <w:color w:val="FFFFFF"/>
      <w:sz w:val="60"/>
      <w:szCs w:val="60"/>
      <w:shd w:val="clear" w:color="auto" w:fill="2F2F2F"/>
    </w:rPr>
  </w:style>
  <w:style w:type="paragraph" w:customStyle="1" w:styleId="name-wrapper">
    <w:name w:val="name-wrapper"/>
    <w:basedOn w:val="Normal"/>
    <w:pPr>
      <w:spacing w:line="620" w:lineRule="atLeast"/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nameParagraph">
    <w:name w:val="document_name Paragraph"/>
    <w:basedOn w:val="Normal"/>
    <w:pPr>
      <w:pBdr>
        <w:top w:val="none" w:sz="0" w:space="10" w:color="auto"/>
        <w:bottom w:val="none" w:sz="0" w:space="10" w:color="auto"/>
      </w:pBdr>
      <w:shd w:val="clear" w:color="auto" w:fill="2F2F2F"/>
      <w:spacing w:line="620" w:lineRule="atLeast"/>
      <w:jc w:val="center"/>
    </w:pPr>
    <w:rPr>
      <w:rFonts w:ascii="Lora" w:eastAsia="Lora" w:hAnsi="Lora" w:cs="Lora"/>
      <w:b/>
      <w:bCs/>
      <w:caps/>
      <w:color w:val="FFFFFF"/>
      <w:sz w:val="60"/>
      <w:szCs w:val="60"/>
      <w:shd w:val="clear" w:color="auto" w:fill="2F2F2F"/>
    </w:rPr>
  </w:style>
  <w:style w:type="table" w:customStyle="1" w:styleId="name-table">
    <w:name w:val="name-table"/>
    <w:basedOn w:val="TableNormal"/>
    <w:pPr>
      <w:jc w:val="center"/>
    </w:pPr>
    <w:tblPr/>
    <w:trPr>
      <w:hidden/>
    </w:trPr>
  </w:style>
  <w:style w:type="paragraph" w:customStyle="1" w:styleId="rttl-table">
    <w:name w:val="rttl-table"/>
    <w:basedOn w:val="Normal"/>
    <w:rPr>
      <w:color w:val="FFFFFF"/>
    </w:rPr>
  </w:style>
  <w:style w:type="paragraph" w:customStyle="1" w:styleId="row">
    <w:name w:val="row"/>
    <w:basedOn w:val="Normal"/>
  </w:style>
  <w:style w:type="character" w:customStyle="1" w:styleId="cell">
    <w:name w:val="cell"/>
    <w:basedOn w:val="DefaultParagraphFont"/>
  </w:style>
  <w:style w:type="character" w:customStyle="1" w:styleId="documentparentContainerleftBox">
    <w:name w:val="document_parentContainer_leftBox"/>
    <w:basedOn w:val="DefaultParagraphFont"/>
  </w:style>
  <w:style w:type="paragraph" w:customStyle="1" w:styleId="div">
    <w:name w:val="div"/>
    <w:basedOn w:val="Normal"/>
  </w:style>
  <w:style w:type="paragraph" w:customStyle="1" w:styleId="documentparentContainersectionnth-child1headingdiv">
    <w:name w:val="document_parentContainer_section_nth-child(1)_heading &gt; div"/>
    <w:basedOn w:val="Normal"/>
  </w:style>
  <w:style w:type="paragraph" w:customStyle="1" w:styleId="documentfirstparagraph">
    <w:name w:val="document_firstparagraph"/>
    <w:basedOn w:val="Normal"/>
  </w:style>
  <w:style w:type="paragraph" w:customStyle="1" w:styleId="address">
    <w:name w:val="address"/>
    <w:basedOn w:val="Normal"/>
    <w:pPr>
      <w:jc w:val="right"/>
    </w:pPr>
  </w:style>
  <w:style w:type="paragraph" w:customStyle="1" w:styleId="documenticonRow">
    <w:name w:val="document_iconRow"/>
    <w:basedOn w:val="Normal"/>
  </w:style>
  <w:style w:type="character" w:customStyle="1" w:styleId="documenticonRowlabel">
    <w:name w:val="document_iconRow_label"/>
    <w:basedOn w:val="DefaultParagraphFont"/>
    <w:rPr>
      <w:b/>
      <w:bCs/>
      <w:caps/>
    </w:rPr>
  </w:style>
  <w:style w:type="paragraph" w:customStyle="1" w:styleId="documenticoTxt">
    <w:name w:val="document_icoTxt"/>
    <w:basedOn w:val="Normal"/>
    <w:pPr>
      <w:pBdr>
        <w:bottom w:val="none" w:sz="0" w:space="7" w:color="auto"/>
      </w:pBdr>
    </w:pPr>
  </w:style>
  <w:style w:type="paragraph" w:customStyle="1" w:styleId="align-right">
    <w:name w:val="align-right"/>
    <w:basedOn w:val="Normal"/>
    <w:pPr>
      <w:jc w:val="right"/>
    </w:pPr>
  </w:style>
  <w:style w:type="paragraph" w:customStyle="1" w:styleId="documenticonRownth-last-child1">
    <w:name w:val="document_iconRow_nth-last-child(1)"/>
    <w:basedOn w:val="Normal"/>
  </w:style>
  <w:style w:type="paragraph" w:customStyle="1" w:styleId="documentsectionTitle">
    <w:name w:val="document_sectionTitle"/>
    <w:basedOn w:val="Normal"/>
    <w:pPr>
      <w:pBdr>
        <w:bottom w:val="none" w:sz="0" w:space="8" w:color="auto"/>
      </w:pBdr>
      <w:spacing w:line="340" w:lineRule="atLeast"/>
    </w:pPr>
    <w:rPr>
      <w:rFonts w:ascii="Lora" w:eastAsia="Lora" w:hAnsi="Lora" w:cs="Lora"/>
      <w:b/>
      <w:bCs/>
      <w:caps/>
      <w:color w:val="000000"/>
      <w:spacing w:val="40"/>
      <w:sz w:val="28"/>
      <w:szCs w:val="28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paragraph" w:customStyle="1" w:styleId="edu-gapdiv">
    <w:name w:val="edu-gapdiv"/>
    <w:basedOn w:val="Normal"/>
    <w:pPr>
      <w:spacing w:line="160" w:lineRule="atLeast"/>
    </w:pPr>
    <w:rPr>
      <w:sz w:val="2"/>
      <w:szCs w:val="2"/>
    </w:rPr>
  </w:style>
  <w:style w:type="paragraph" w:customStyle="1" w:styleId="documenttxtItl">
    <w:name w:val="document_txtItl"/>
    <w:basedOn w:val="Normal"/>
    <w:rPr>
      <w:i/>
      <w:iCs/>
    </w:rPr>
  </w:style>
  <w:style w:type="paragraph" w:customStyle="1" w:styleId="documentparagraph">
    <w:name w:val="document_paragraph"/>
    <w:basedOn w:val="Normal"/>
    <w:pPr>
      <w:pBdr>
        <w:top w:val="none" w:sz="0" w:space="12" w:color="auto"/>
      </w:pBdr>
    </w:pPr>
  </w:style>
  <w:style w:type="paragraph" w:customStyle="1" w:styleId="documentskillsparagraph">
    <w:name w:val="document_skills_paragraph"/>
    <w:basedOn w:val="Normal"/>
    <w:pPr>
      <w:pBdr>
        <w:top w:val="none" w:sz="0" w:space="2" w:color="auto"/>
      </w:pBdr>
    </w:pPr>
  </w:style>
  <w:style w:type="paragraph" w:customStyle="1" w:styleId="p">
    <w:name w:val="p"/>
    <w:basedOn w:val="Normal"/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linth-child1">
    <w:name w:val="rightBox_li_nth-child(1)"/>
    <w:basedOn w:val="Normal"/>
    <w:pPr>
      <w:pBdr>
        <w:top w:val="none" w:sz="0" w:space="3" w:color="auto"/>
      </w:pBdr>
    </w:pPr>
  </w:style>
  <w:style w:type="paragraph" w:customStyle="1" w:styleId="rightBoxli">
    <w:name w:val="rightBox_li"/>
    <w:basedOn w:val="Normal"/>
    <w:pPr>
      <w:pBdr>
        <w:left w:val="none" w:sz="0" w:space="2" w:color="auto"/>
      </w:pBdr>
    </w:pPr>
  </w:style>
  <w:style w:type="character" w:customStyle="1" w:styleId="documenttxtTitleCase">
    <w:name w:val="document_txtTitleCase"/>
    <w:basedOn w:val="DefaultParagraphFont"/>
    <w:rPr>
      <w:caps w:val="0"/>
    </w:rPr>
  </w:style>
  <w:style w:type="paragraph" w:customStyle="1" w:styleId="documentparentContainerrightBoxParagraph">
    <w:name w:val="document_parentContainer_rightBox Paragraph"/>
    <w:basedOn w:val="Normal"/>
  </w:style>
  <w:style w:type="table" w:customStyle="1" w:styleId="documentparentContainer">
    <w:name w:val="document_parentContainer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75DBB-3307-A44E-8C5A-B009FDB8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Barlowe</dc:title>
  <dc:creator>Justin Barlowe</dc:creator>
  <cp:lastModifiedBy>Justin Barlowe</cp:lastModifiedBy>
  <cp:revision>9</cp:revision>
  <cp:lastPrinted>2021-06-16T12:03:00Z</cp:lastPrinted>
  <dcterms:created xsi:type="dcterms:W3CDTF">2023-05-15T20:15:00Z</dcterms:created>
  <dcterms:modified xsi:type="dcterms:W3CDTF">2023-09-13T19:55:00Z</dcterms:modified>
</cp:coreProperties>
</file>