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4E1BF77A" w:rsidR="00705D42" w:rsidRPr="000B05B1" w:rsidRDefault="00747C90" w:rsidP="004609FD">
            <w:pPr>
              <w:suppressAutoHyphens/>
              <w:spacing w:after="0" w:line="240" w:lineRule="auto"/>
              <w:contextualSpacing/>
              <w:jc w:val="center"/>
              <w:rPr>
                <w:rFonts w:eastAsia="Times New Roman" w:cstheme="minorHAnsi"/>
                <w:b/>
                <w:bCs/>
              </w:rPr>
            </w:pPr>
            <w:r>
              <w:rPr>
                <w:rFonts w:eastAsia="Times New Roman" w:cstheme="minorHAnsi"/>
                <w:b/>
                <w:bCs/>
              </w:rPr>
              <w:t>5/19/25</w:t>
            </w:r>
          </w:p>
        </w:tc>
        <w:tc>
          <w:tcPr>
            <w:tcW w:w="2338" w:type="dxa"/>
            <w:tcMar>
              <w:left w:w="115" w:type="dxa"/>
              <w:right w:w="115" w:type="dxa"/>
            </w:tcMar>
          </w:tcPr>
          <w:p w14:paraId="3389EEA3" w14:textId="0700258C" w:rsidR="00705D42" w:rsidRPr="000B05B1" w:rsidRDefault="00747C90" w:rsidP="004609FD">
            <w:pPr>
              <w:suppressAutoHyphens/>
              <w:spacing w:after="0" w:line="240" w:lineRule="auto"/>
              <w:contextualSpacing/>
              <w:jc w:val="center"/>
              <w:rPr>
                <w:rFonts w:eastAsia="Times New Roman" w:cstheme="minorHAnsi"/>
                <w:b/>
                <w:bCs/>
              </w:rPr>
            </w:pPr>
            <w:r>
              <w:rPr>
                <w:rFonts w:eastAsia="Times New Roman" w:cstheme="minorHAnsi"/>
                <w:b/>
                <w:bCs/>
              </w:rPr>
              <w:t>Justin Perez</w:t>
            </w:r>
          </w:p>
        </w:tc>
        <w:tc>
          <w:tcPr>
            <w:tcW w:w="2338" w:type="dxa"/>
            <w:tcMar>
              <w:left w:w="115" w:type="dxa"/>
              <w:right w:w="115" w:type="dxa"/>
            </w:tcMar>
          </w:tcPr>
          <w:p w14:paraId="4D94B6C2" w14:textId="3EE26176" w:rsidR="00705D42" w:rsidRPr="000B05B1" w:rsidRDefault="00586989" w:rsidP="004609FD">
            <w:pPr>
              <w:suppressAutoHyphens/>
              <w:spacing w:after="0" w:line="240" w:lineRule="auto"/>
              <w:contextualSpacing/>
              <w:jc w:val="center"/>
              <w:rPr>
                <w:rFonts w:eastAsia="Times New Roman" w:cstheme="minorHAnsi"/>
                <w:b/>
                <w:bCs/>
              </w:rPr>
            </w:pPr>
            <w:r>
              <w:rPr>
                <w:rFonts w:eastAsia="Times New Roman" w:cstheme="minorHAnsi"/>
                <w:b/>
                <w:bCs/>
              </w:rPr>
              <w:t>Added Information</w:t>
            </w:r>
          </w:p>
        </w:tc>
      </w:tr>
      <w:tr w:rsidR="00586989" w:rsidRPr="000B05B1" w14:paraId="270BA4DD" w14:textId="77777777" w:rsidTr="001C0AD0">
        <w:trPr>
          <w:cantSplit/>
          <w:tblHeader/>
        </w:trPr>
        <w:tc>
          <w:tcPr>
            <w:tcW w:w="2337" w:type="dxa"/>
            <w:tcMar>
              <w:left w:w="115" w:type="dxa"/>
              <w:right w:w="115" w:type="dxa"/>
            </w:tcMar>
          </w:tcPr>
          <w:p w14:paraId="07E8FD1E" w14:textId="77777777" w:rsidR="00586989" w:rsidRPr="000B05B1" w:rsidRDefault="00586989" w:rsidP="004609FD">
            <w:pPr>
              <w:suppressAutoHyphens/>
              <w:spacing w:after="0" w:line="240" w:lineRule="auto"/>
              <w:contextualSpacing/>
              <w:jc w:val="center"/>
              <w:rPr>
                <w:rFonts w:eastAsia="Times New Roman" w:cstheme="minorHAnsi"/>
                <w:b/>
                <w:bCs/>
              </w:rPr>
            </w:pPr>
          </w:p>
        </w:tc>
        <w:tc>
          <w:tcPr>
            <w:tcW w:w="2337" w:type="dxa"/>
            <w:tcMar>
              <w:left w:w="115" w:type="dxa"/>
              <w:right w:w="115" w:type="dxa"/>
            </w:tcMar>
          </w:tcPr>
          <w:p w14:paraId="1043159C" w14:textId="77777777" w:rsidR="00586989" w:rsidRDefault="00586989" w:rsidP="004609FD">
            <w:pPr>
              <w:suppressAutoHyphens/>
              <w:spacing w:after="0" w:line="240" w:lineRule="auto"/>
              <w:contextualSpacing/>
              <w:jc w:val="center"/>
              <w:rPr>
                <w:rFonts w:eastAsia="Times New Roman" w:cstheme="minorHAnsi"/>
                <w:b/>
                <w:bCs/>
              </w:rPr>
            </w:pPr>
          </w:p>
        </w:tc>
        <w:tc>
          <w:tcPr>
            <w:tcW w:w="2338" w:type="dxa"/>
            <w:tcMar>
              <w:left w:w="115" w:type="dxa"/>
              <w:right w:w="115" w:type="dxa"/>
            </w:tcMar>
          </w:tcPr>
          <w:p w14:paraId="78A0AD80" w14:textId="77777777" w:rsidR="00586989" w:rsidRDefault="00586989" w:rsidP="004609FD">
            <w:pPr>
              <w:suppressAutoHyphens/>
              <w:spacing w:after="0" w:line="240" w:lineRule="auto"/>
              <w:contextualSpacing/>
              <w:jc w:val="center"/>
              <w:rPr>
                <w:rFonts w:eastAsia="Times New Roman" w:cstheme="minorHAnsi"/>
                <w:b/>
                <w:bCs/>
              </w:rPr>
            </w:pPr>
          </w:p>
        </w:tc>
        <w:tc>
          <w:tcPr>
            <w:tcW w:w="2338" w:type="dxa"/>
            <w:tcMar>
              <w:left w:w="115" w:type="dxa"/>
              <w:right w:w="115" w:type="dxa"/>
            </w:tcMar>
          </w:tcPr>
          <w:p w14:paraId="472D11AB" w14:textId="77777777" w:rsidR="00586989" w:rsidRDefault="00586989"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51CC1484" w:rsidR="531DB269" w:rsidRDefault="00747C90" w:rsidP="000B05B1">
      <w:pPr>
        <w:suppressAutoHyphens/>
        <w:spacing w:after="0" w:line="240" w:lineRule="auto"/>
        <w:contextualSpacing/>
        <w:rPr>
          <w:rFonts w:cstheme="minorHAnsi"/>
          <w:color w:val="000000" w:themeColor="text1"/>
        </w:rPr>
      </w:pPr>
      <w:r>
        <w:rPr>
          <w:rFonts w:cstheme="minorHAnsi"/>
          <w:color w:val="000000" w:themeColor="text1"/>
        </w:rPr>
        <w:t>Justin Perez</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4C2E" w:rsidRDefault="531DB269" w:rsidP="000B05B1">
      <w:pPr>
        <w:pStyle w:val="ListParagraph"/>
        <w:numPr>
          <w:ilvl w:val="0"/>
          <w:numId w:val="24"/>
        </w:numPr>
        <w:suppressAutoHyphens/>
        <w:spacing w:after="0" w:line="240" w:lineRule="auto"/>
        <w:rPr>
          <w:rFonts w:cstheme="minorHAnsi"/>
          <w:b/>
          <w:bCs/>
          <w:i/>
          <w:iCs/>
          <w:color w:val="2F5496" w:themeColor="accent1" w:themeShade="BF"/>
          <w:u w:val="single"/>
        </w:rPr>
      </w:pPr>
      <w:r w:rsidRPr="000B4C2E">
        <w:rPr>
          <w:rFonts w:cstheme="minorHAnsi"/>
          <w:b/>
          <w:bCs/>
          <w:i/>
          <w:iCs/>
          <w:color w:val="2F5496" w:themeColor="accent1" w:themeShade="BF"/>
          <w:u w:val="single"/>
        </w:rPr>
        <w:t>What is the value of secure communications to the company?</w:t>
      </w:r>
    </w:p>
    <w:p w14:paraId="01EE7808" w14:textId="4AD365F3" w:rsidR="007C1142" w:rsidRPr="000B4C2E" w:rsidRDefault="00867BAF" w:rsidP="007C1142">
      <w:pPr>
        <w:pStyle w:val="ListParagraph"/>
        <w:numPr>
          <w:ilvl w:val="1"/>
          <w:numId w:val="24"/>
        </w:numPr>
        <w:suppressAutoHyphens/>
        <w:spacing w:after="0" w:line="240" w:lineRule="auto"/>
        <w:rPr>
          <w:rFonts w:cstheme="minorHAnsi"/>
          <w:color w:val="2F5496" w:themeColor="accent1" w:themeShade="BF"/>
        </w:rPr>
      </w:pPr>
      <w:r w:rsidRPr="000B4C2E">
        <w:rPr>
          <w:rFonts w:cstheme="minorHAnsi"/>
          <w:color w:val="2F5496" w:themeColor="accent1" w:themeShade="BF"/>
        </w:rPr>
        <w:t xml:space="preserve">Secure communications are extremely important to this company due to their handling of sensitive data. Artemis financial handles a lot of material such as savings, retirement, investments, and insurance data so having encrypted communication is the most important. A secure communication network will ensure no one unauthorized has access to client’s data as well as preventing data breaches. I recommend SHA to encrypt data due to how hard it is to crack as of currently. </w:t>
      </w:r>
    </w:p>
    <w:p w14:paraId="7B11504C" w14:textId="118CD093" w:rsidR="531DB269" w:rsidRPr="000B4C2E" w:rsidRDefault="531DB269" w:rsidP="000B05B1">
      <w:pPr>
        <w:pStyle w:val="ListParagraph"/>
        <w:numPr>
          <w:ilvl w:val="0"/>
          <w:numId w:val="24"/>
        </w:numPr>
        <w:suppressAutoHyphens/>
        <w:spacing w:after="0" w:line="240" w:lineRule="auto"/>
        <w:rPr>
          <w:rFonts w:cstheme="minorHAnsi"/>
          <w:b/>
          <w:bCs/>
          <w:i/>
          <w:iCs/>
          <w:color w:val="2F5496" w:themeColor="accent1" w:themeShade="BF"/>
          <w:u w:val="single"/>
        </w:rPr>
      </w:pPr>
      <w:r w:rsidRPr="000B4C2E">
        <w:rPr>
          <w:rFonts w:cstheme="minorHAnsi"/>
          <w:b/>
          <w:bCs/>
          <w:i/>
          <w:iCs/>
          <w:color w:val="2F5496" w:themeColor="accent1" w:themeShade="BF"/>
          <w:u w:val="single"/>
        </w:rPr>
        <w:t>Are there any international transactions that the company produces?</w:t>
      </w:r>
    </w:p>
    <w:p w14:paraId="7B4952A8" w14:textId="3FF4A0CE" w:rsidR="00867BAF" w:rsidRPr="000B4C2E" w:rsidRDefault="00867BAF" w:rsidP="00867BAF">
      <w:pPr>
        <w:pStyle w:val="ListParagraph"/>
        <w:numPr>
          <w:ilvl w:val="1"/>
          <w:numId w:val="24"/>
        </w:numPr>
        <w:suppressAutoHyphens/>
        <w:spacing w:after="0" w:line="240" w:lineRule="auto"/>
        <w:rPr>
          <w:rFonts w:cstheme="minorHAnsi"/>
          <w:color w:val="2F5496" w:themeColor="accent1" w:themeShade="BF"/>
        </w:rPr>
      </w:pPr>
      <w:r w:rsidRPr="000B4C2E">
        <w:rPr>
          <w:rFonts w:cstheme="minorHAnsi"/>
          <w:color w:val="2F5496" w:themeColor="accent1" w:themeShade="BF"/>
        </w:rPr>
        <w:t xml:space="preserve">Artemis Financial has clients globally so it handles international transactions. </w:t>
      </w:r>
      <w:r w:rsidR="00463C54" w:rsidRPr="000B4C2E">
        <w:rPr>
          <w:rFonts w:cstheme="minorHAnsi"/>
          <w:color w:val="2F5496" w:themeColor="accent1" w:themeShade="BF"/>
        </w:rPr>
        <w:t xml:space="preserve">This means we must encrypt data according to different countries’ regulations. The best approach to trying to ensure your software is up to standard in every country’s regulation is to investigate GDPR in Europe. It has some of the tightest regulations around data protection and control so if your program passes the GDPR then it will most likely pass almost all other regulations. Whatever it doesn’t you will have to simply add a bit to the software. </w:t>
      </w:r>
    </w:p>
    <w:p w14:paraId="28DEA8FB" w14:textId="28999059" w:rsidR="531DB269" w:rsidRPr="000B4C2E" w:rsidRDefault="531DB269" w:rsidP="000B05B1">
      <w:pPr>
        <w:pStyle w:val="ListParagraph"/>
        <w:numPr>
          <w:ilvl w:val="0"/>
          <w:numId w:val="24"/>
        </w:numPr>
        <w:suppressAutoHyphens/>
        <w:spacing w:after="0" w:line="240" w:lineRule="auto"/>
        <w:rPr>
          <w:rFonts w:cstheme="minorHAnsi"/>
          <w:b/>
          <w:bCs/>
          <w:i/>
          <w:iCs/>
          <w:color w:val="2F5496" w:themeColor="accent1" w:themeShade="BF"/>
          <w:u w:val="single"/>
        </w:rPr>
      </w:pPr>
      <w:r w:rsidRPr="000B4C2E">
        <w:rPr>
          <w:rFonts w:cstheme="minorHAnsi"/>
          <w:b/>
          <w:bCs/>
          <w:i/>
          <w:iCs/>
          <w:color w:val="2F5496" w:themeColor="accent1" w:themeShade="BF"/>
          <w:u w:val="single"/>
        </w:rPr>
        <w:t xml:space="preserve">Are there governmental restrictions </w:t>
      </w:r>
      <w:r w:rsidR="46EAAD2A" w:rsidRPr="000B4C2E">
        <w:rPr>
          <w:rFonts w:cstheme="minorHAnsi"/>
          <w:b/>
          <w:bCs/>
          <w:i/>
          <w:iCs/>
          <w:color w:val="2F5496" w:themeColor="accent1" w:themeShade="BF"/>
          <w:u w:val="single"/>
        </w:rPr>
        <w:t>on</w:t>
      </w:r>
      <w:r w:rsidRPr="000B4C2E">
        <w:rPr>
          <w:rFonts w:cstheme="minorHAnsi"/>
          <w:b/>
          <w:bCs/>
          <w:i/>
          <w:iCs/>
          <w:color w:val="2F5496" w:themeColor="accent1" w:themeShade="BF"/>
          <w:u w:val="single"/>
        </w:rPr>
        <w:t xml:space="preserve"> secure communications to consider?</w:t>
      </w:r>
    </w:p>
    <w:p w14:paraId="2A30C383" w14:textId="045B8B96" w:rsidR="00463C54" w:rsidRPr="000B4C2E" w:rsidRDefault="00463C54" w:rsidP="00463C54">
      <w:pPr>
        <w:pStyle w:val="ListParagraph"/>
        <w:numPr>
          <w:ilvl w:val="1"/>
          <w:numId w:val="24"/>
        </w:numPr>
        <w:suppressAutoHyphens/>
        <w:spacing w:after="0" w:line="240" w:lineRule="auto"/>
        <w:rPr>
          <w:rFonts w:cstheme="minorHAnsi"/>
          <w:color w:val="2F5496" w:themeColor="accent1" w:themeShade="BF"/>
        </w:rPr>
      </w:pPr>
      <w:r w:rsidRPr="000B4C2E">
        <w:rPr>
          <w:rFonts w:cstheme="minorHAnsi"/>
          <w:color w:val="2F5496" w:themeColor="accent1" w:themeShade="BF"/>
        </w:rPr>
        <w:t xml:space="preserve">As spoken about in the last point, regulations are all over the world. When developing the software ensuring that it meets proper regulations it’s easier to see the most regulated popular country than going down the list such as GDPR. Other countries like the USA have smaller restrictions like COPPA which protects children from having their data collected. </w:t>
      </w:r>
    </w:p>
    <w:p w14:paraId="0E4E7037" w14:textId="6F3020E4" w:rsidR="531DB269" w:rsidRPr="000B4C2E" w:rsidRDefault="531DB269" w:rsidP="000B05B1">
      <w:pPr>
        <w:pStyle w:val="ListParagraph"/>
        <w:numPr>
          <w:ilvl w:val="0"/>
          <w:numId w:val="24"/>
        </w:numPr>
        <w:suppressAutoHyphens/>
        <w:spacing w:after="0" w:line="240" w:lineRule="auto"/>
        <w:rPr>
          <w:rFonts w:cstheme="minorHAnsi"/>
          <w:b/>
          <w:bCs/>
          <w:i/>
          <w:iCs/>
          <w:color w:val="2F5496" w:themeColor="accent1" w:themeShade="BF"/>
          <w:u w:val="single"/>
        </w:rPr>
      </w:pPr>
      <w:r w:rsidRPr="000B4C2E">
        <w:rPr>
          <w:rFonts w:cstheme="minorHAnsi"/>
          <w:b/>
          <w:bCs/>
          <w:i/>
          <w:iCs/>
          <w:color w:val="2F5496" w:themeColor="accent1" w:themeShade="BF"/>
          <w:u w:val="single"/>
        </w:rPr>
        <w:t>What external threats might be present now and in the immediate future?</w:t>
      </w:r>
    </w:p>
    <w:p w14:paraId="68821C9B" w14:textId="613599CC" w:rsidR="00463C54" w:rsidRPr="000B4C2E" w:rsidRDefault="00B00E5D" w:rsidP="00463C54">
      <w:pPr>
        <w:pStyle w:val="ListParagraph"/>
        <w:numPr>
          <w:ilvl w:val="1"/>
          <w:numId w:val="24"/>
        </w:numPr>
        <w:suppressAutoHyphens/>
        <w:spacing w:after="0" w:line="240" w:lineRule="auto"/>
        <w:rPr>
          <w:rFonts w:cstheme="minorHAnsi"/>
          <w:color w:val="2F5496" w:themeColor="accent1" w:themeShade="BF"/>
        </w:rPr>
      </w:pPr>
      <w:r w:rsidRPr="000B4C2E">
        <w:rPr>
          <w:rFonts w:cstheme="minorHAnsi"/>
          <w:color w:val="2F5496" w:themeColor="accent1" w:themeShade="BF"/>
        </w:rPr>
        <w:t>Because they are a financial company there are quite a few threats that could happen to them. They also handle sensitive data which places them even more in danger. A couple of these are:</w:t>
      </w:r>
    </w:p>
    <w:p w14:paraId="6513443A" w14:textId="34B0C5E1" w:rsidR="00B00E5D" w:rsidRPr="000B4C2E" w:rsidRDefault="00B00E5D" w:rsidP="00B00E5D">
      <w:pPr>
        <w:pStyle w:val="ListParagraph"/>
        <w:numPr>
          <w:ilvl w:val="2"/>
          <w:numId w:val="24"/>
        </w:numPr>
        <w:suppressAutoHyphens/>
        <w:spacing w:after="0" w:line="240" w:lineRule="auto"/>
        <w:rPr>
          <w:rFonts w:cstheme="minorHAnsi"/>
          <w:color w:val="2F5496" w:themeColor="accent1" w:themeShade="BF"/>
        </w:rPr>
      </w:pPr>
      <w:r w:rsidRPr="000B4C2E">
        <w:rPr>
          <w:rFonts w:cstheme="minorHAnsi"/>
          <w:color w:val="2F5496" w:themeColor="accent1" w:themeShade="BF"/>
        </w:rPr>
        <w:t>(MitM)-Man in the middle attacks that target APIS</w:t>
      </w:r>
    </w:p>
    <w:p w14:paraId="3D261817" w14:textId="66AC934B" w:rsidR="00B00E5D" w:rsidRPr="000B4C2E" w:rsidRDefault="00B00E5D" w:rsidP="00B00E5D">
      <w:pPr>
        <w:pStyle w:val="ListParagraph"/>
        <w:numPr>
          <w:ilvl w:val="2"/>
          <w:numId w:val="24"/>
        </w:numPr>
        <w:suppressAutoHyphens/>
        <w:spacing w:after="0" w:line="240" w:lineRule="auto"/>
        <w:rPr>
          <w:rFonts w:cstheme="minorHAnsi"/>
          <w:color w:val="2F5496" w:themeColor="accent1" w:themeShade="BF"/>
        </w:rPr>
      </w:pPr>
      <w:r w:rsidRPr="000B4C2E">
        <w:rPr>
          <w:rFonts w:cstheme="minorHAnsi"/>
          <w:color w:val="2F5496" w:themeColor="accent1" w:themeShade="BF"/>
        </w:rPr>
        <w:t>Phishing – An attack targeting customers and employees to get access</w:t>
      </w:r>
    </w:p>
    <w:p w14:paraId="3C8B1DC6" w14:textId="79928BFF" w:rsidR="00B00E5D" w:rsidRPr="000B4C2E" w:rsidRDefault="00B00E5D" w:rsidP="00B00E5D">
      <w:pPr>
        <w:pStyle w:val="ListParagraph"/>
        <w:numPr>
          <w:ilvl w:val="2"/>
          <w:numId w:val="24"/>
        </w:numPr>
        <w:suppressAutoHyphens/>
        <w:spacing w:after="0" w:line="240" w:lineRule="auto"/>
        <w:rPr>
          <w:rFonts w:cstheme="minorHAnsi"/>
          <w:color w:val="2F5496" w:themeColor="accent1" w:themeShade="BF"/>
        </w:rPr>
      </w:pPr>
      <w:r w:rsidRPr="000B4C2E">
        <w:rPr>
          <w:rFonts w:cstheme="minorHAnsi"/>
          <w:color w:val="2F5496" w:themeColor="accent1" w:themeShade="BF"/>
        </w:rPr>
        <w:t xml:space="preserve">Ransomware – An attack that targets the company holding their data hostage for money </w:t>
      </w:r>
    </w:p>
    <w:p w14:paraId="6C88D82B" w14:textId="6D3FB013" w:rsidR="00B00E5D" w:rsidRPr="000B4C2E" w:rsidRDefault="00B00E5D" w:rsidP="00B00E5D">
      <w:pPr>
        <w:pStyle w:val="ListParagraph"/>
        <w:numPr>
          <w:ilvl w:val="2"/>
          <w:numId w:val="24"/>
        </w:numPr>
        <w:suppressAutoHyphens/>
        <w:spacing w:after="0" w:line="240" w:lineRule="auto"/>
        <w:rPr>
          <w:rFonts w:cstheme="minorHAnsi"/>
          <w:color w:val="2F5496" w:themeColor="accent1" w:themeShade="BF"/>
        </w:rPr>
      </w:pPr>
      <w:r w:rsidRPr="000B4C2E">
        <w:rPr>
          <w:rFonts w:cstheme="minorHAnsi"/>
          <w:color w:val="2F5496" w:themeColor="accent1" w:themeShade="BF"/>
        </w:rPr>
        <w:t>(DDoS) – An attack that aims to take down the website or to ruin the servers</w:t>
      </w:r>
    </w:p>
    <w:p w14:paraId="65F422D0" w14:textId="6DE3C9DD" w:rsidR="00B00E5D" w:rsidRPr="000B4C2E" w:rsidRDefault="00B00E5D" w:rsidP="00B00E5D">
      <w:pPr>
        <w:pStyle w:val="ListParagraph"/>
        <w:numPr>
          <w:ilvl w:val="2"/>
          <w:numId w:val="24"/>
        </w:numPr>
        <w:suppressAutoHyphens/>
        <w:spacing w:after="0" w:line="240" w:lineRule="auto"/>
        <w:rPr>
          <w:rFonts w:cstheme="minorHAnsi"/>
          <w:color w:val="2F5496" w:themeColor="accent1" w:themeShade="BF"/>
        </w:rPr>
      </w:pPr>
      <w:r w:rsidRPr="000B4C2E">
        <w:rPr>
          <w:rFonts w:cstheme="minorHAnsi"/>
          <w:color w:val="2F5496" w:themeColor="accent1" w:themeShade="BF"/>
        </w:rPr>
        <w:t>Malware – An attack that targets Customers and employees to watch their computer for multiple reasons</w:t>
      </w:r>
    </w:p>
    <w:p w14:paraId="461E5AF4" w14:textId="04EFEC9C" w:rsidR="00B00E5D" w:rsidRPr="000B4C2E" w:rsidRDefault="00B00E5D" w:rsidP="00B00E5D">
      <w:pPr>
        <w:pStyle w:val="ListParagraph"/>
        <w:numPr>
          <w:ilvl w:val="2"/>
          <w:numId w:val="24"/>
        </w:numPr>
        <w:suppressAutoHyphens/>
        <w:spacing w:after="0" w:line="240" w:lineRule="auto"/>
        <w:rPr>
          <w:rFonts w:cstheme="minorHAnsi"/>
          <w:color w:val="2F5496" w:themeColor="accent1" w:themeShade="BF"/>
        </w:rPr>
      </w:pPr>
      <w:r w:rsidRPr="000B4C2E">
        <w:rPr>
          <w:rFonts w:cstheme="minorHAnsi"/>
          <w:color w:val="2F5496" w:themeColor="accent1" w:themeShade="BF"/>
        </w:rPr>
        <w:t xml:space="preserve">(SQL Injection) An attack that executes commands in unexpected ways. </w:t>
      </w:r>
    </w:p>
    <w:p w14:paraId="2D04EEB4" w14:textId="57771C81" w:rsidR="531DB269" w:rsidRPr="000B4C2E" w:rsidRDefault="531DB269" w:rsidP="000B05B1">
      <w:pPr>
        <w:pStyle w:val="ListParagraph"/>
        <w:numPr>
          <w:ilvl w:val="0"/>
          <w:numId w:val="24"/>
        </w:numPr>
        <w:suppressAutoHyphens/>
        <w:spacing w:after="0" w:line="240" w:lineRule="auto"/>
        <w:rPr>
          <w:rFonts w:cstheme="minorHAnsi"/>
          <w:b/>
          <w:bCs/>
          <w:i/>
          <w:iCs/>
          <w:color w:val="2F5496" w:themeColor="accent1" w:themeShade="BF"/>
          <w:u w:val="single"/>
        </w:rPr>
      </w:pPr>
      <w:r w:rsidRPr="000B4C2E">
        <w:rPr>
          <w:rFonts w:cstheme="minorHAnsi"/>
          <w:b/>
          <w:bCs/>
          <w:i/>
          <w:iCs/>
          <w:color w:val="2F5496" w:themeColor="accent1" w:themeShade="BF"/>
          <w:u w:val="single"/>
        </w:rPr>
        <w:t xml:space="preserve">What modernization requirements must be considered, such as the role of </w:t>
      </w:r>
      <w:r w:rsidR="00FD26AD" w:rsidRPr="000B4C2E">
        <w:rPr>
          <w:rFonts w:cstheme="minorHAnsi"/>
          <w:b/>
          <w:bCs/>
          <w:i/>
          <w:iCs/>
          <w:color w:val="2F5496" w:themeColor="accent1" w:themeShade="BF"/>
          <w:u w:val="single"/>
        </w:rPr>
        <w:t>open</w:t>
      </w:r>
      <w:r w:rsidR="00BE22B6" w:rsidRPr="000B4C2E">
        <w:rPr>
          <w:rFonts w:cstheme="minorHAnsi"/>
          <w:b/>
          <w:bCs/>
          <w:i/>
          <w:iCs/>
          <w:color w:val="2F5496" w:themeColor="accent1" w:themeShade="BF"/>
          <w:u w:val="single"/>
        </w:rPr>
        <w:t>-</w:t>
      </w:r>
      <w:r w:rsidR="00FD26AD" w:rsidRPr="000B4C2E">
        <w:rPr>
          <w:rFonts w:cstheme="minorHAnsi"/>
          <w:b/>
          <w:bCs/>
          <w:i/>
          <w:iCs/>
          <w:color w:val="2F5496" w:themeColor="accent1" w:themeShade="BF"/>
          <w:u w:val="single"/>
        </w:rPr>
        <w:t>source</w:t>
      </w:r>
      <w:r w:rsidRPr="000B4C2E">
        <w:rPr>
          <w:rFonts w:cstheme="minorHAnsi"/>
          <w:b/>
          <w:bCs/>
          <w:i/>
          <w:iCs/>
          <w:color w:val="2F5496" w:themeColor="accent1" w:themeShade="BF"/>
          <w:u w:val="single"/>
        </w:rPr>
        <w:t xml:space="preserve"> libraries and evolving web application technologies?</w:t>
      </w:r>
    </w:p>
    <w:p w14:paraId="77AC9E67" w14:textId="1284ED10" w:rsidR="00B00E5D" w:rsidRPr="00264F87" w:rsidRDefault="00B00E5D" w:rsidP="00B00E5D">
      <w:pPr>
        <w:pStyle w:val="ListParagraph"/>
        <w:numPr>
          <w:ilvl w:val="1"/>
          <w:numId w:val="24"/>
        </w:numPr>
        <w:suppressAutoHyphens/>
        <w:spacing w:after="0" w:line="240" w:lineRule="auto"/>
        <w:rPr>
          <w:rFonts w:cstheme="minorHAnsi"/>
          <w:color w:val="2F5496" w:themeColor="accent1" w:themeShade="BF"/>
        </w:rPr>
      </w:pPr>
      <w:r w:rsidRPr="000B4C2E">
        <w:rPr>
          <w:rFonts w:cstheme="minorHAnsi"/>
          <w:color w:val="2F5496" w:themeColor="accent1" w:themeShade="BF"/>
        </w:rPr>
        <w:t xml:space="preserve">The use of open-source libraries will heavily speed up development, however, will need to be watched. The reason open source is open source because anyone can look at the code and look at what is inside of it. While most use it for learning or creation some use it to find exploits to break into some programs which is why you will need to watch to </w:t>
      </w:r>
      <w:r w:rsidRPr="00264F87">
        <w:rPr>
          <w:rFonts w:cstheme="minorHAnsi"/>
          <w:color w:val="2F5496" w:themeColor="accent1" w:themeShade="BF"/>
        </w:rPr>
        <w:lastRenderedPageBreak/>
        <w:t xml:space="preserve">ensure no vulnerabilities are found in the library you are using. You will also need to keep the software up to date to ensure there isn’t a vulnerability that shows up in the future. </w:t>
      </w:r>
    </w:p>
    <w:p w14:paraId="2BF7A5B2" w14:textId="382EDAF6" w:rsidR="00B00E5D" w:rsidRPr="00264F87" w:rsidRDefault="00DC50B9" w:rsidP="00B00E5D">
      <w:pPr>
        <w:pStyle w:val="ListParagraph"/>
        <w:numPr>
          <w:ilvl w:val="1"/>
          <w:numId w:val="24"/>
        </w:numPr>
        <w:suppressAutoHyphens/>
        <w:spacing w:after="0" w:line="240" w:lineRule="auto"/>
        <w:rPr>
          <w:rFonts w:cstheme="minorHAnsi"/>
          <w:color w:val="2F5496" w:themeColor="accent1" w:themeShade="BF"/>
        </w:rPr>
      </w:pPr>
      <w:r w:rsidRPr="00264F87">
        <w:rPr>
          <w:rFonts w:cstheme="minorHAnsi"/>
          <w:color w:val="2F5496" w:themeColor="accent1" w:themeShade="BF"/>
        </w:rPr>
        <w:t>Artemis Financial should use newer web application technologies to stay secure. The RESTful API should use standards like OAuth 2.0 and JWT to control access. All data must go through HTTPS with TLS 1.3 to stay safe. Using tools that scan code and check for issues during development can help find problems early. Updating frameworks and using secure cloud tools will also make the system safer and faster.</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62269DD0" w:rsidR="531DB269" w:rsidRPr="000B05B1" w:rsidRDefault="531DB269" w:rsidP="000B05B1">
      <w:pPr>
        <w:suppressAutoHyphens/>
        <w:spacing w:after="0" w:line="240" w:lineRule="auto"/>
        <w:contextualSpacing/>
        <w:rPr>
          <w:rFonts w:cstheme="minorHAnsi"/>
          <w:color w:val="000000" w:themeColor="text1"/>
        </w:rPr>
      </w:pP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365A0F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w:t>
      </w:r>
      <w:r w:rsidR="00DC50B9" w:rsidRPr="000B05B1">
        <w:rPr>
          <w:rFonts w:cstheme="minorHAnsi"/>
          <w:color w:val="000000" w:themeColor="text1"/>
        </w:rPr>
        <w:t>Financials’</w:t>
      </w:r>
      <w:r w:rsidRPr="000B05B1">
        <w:rPr>
          <w:rFonts w:cstheme="minorHAnsi"/>
          <w:color w:val="000000" w:themeColor="text1"/>
        </w:rPr>
        <w:t xml:space="preserve">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27FF2B0A" w:rsidR="531DB269" w:rsidRPr="000B4C2E" w:rsidRDefault="007C1142" w:rsidP="007C1142">
      <w:pPr>
        <w:pStyle w:val="ListParagraph"/>
        <w:numPr>
          <w:ilvl w:val="0"/>
          <w:numId w:val="33"/>
        </w:numPr>
        <w:suppressAutoHyphens/>
        <w:spacing w:after="0" w:line="240" w:lineRule="auto"/>
        <w:rPr>
          <w:rFonts w:cstheme="minorHAnsi"/>
          <w:b/>
          <w:bCs/>
          <w:i/>
          <w:iCs/>
          <w:color w:val="2F5496" w:themeColor="accent1" w:themeShade="BF"/>
          <w:u w:val="single"/>
        </w:rPr>
      </w:pPr>
      <w:r w:rsidRPr="000B4C2E">
        <w:rPr>
          <w:rFonts w:cstheme="minorHAnsi"/>
          <w:b/>
          <w:bCs/>
          <w:i/>
          <w:iCs/>
          <w:color w:val="2F5496" w:themeColor="accent1" w:themeShade="BF"/>
          <w:u w:val="single"/>
        </w:rPr>
        <w:t>Input validation</w:t>
      </w:r>
    </w:p>
    <w:p w14:paraId="18E250EF" w14:textId="7FE782FF" w:rsidR="0015676D" w:rsidRPr="000B4C2E" w:rsidRDefault="0015676D" w:rsidP="0015676D">
      <w:pPr>
        <w:pStyle w:val="ListParagraph"/>
        <w:numPr>
          <w:ilvl w:val="1"/>
          <w:numId w:val="33"/>
        </w:numPr>
        <w:suppressAutoHyphens/>
        <w:spacing w:after="0" w:line="240" w:lineRule="auto"/>
        <w:rPr>
          <w:rFonts w:cstheme="minorHAnsi"/>
          <w:color w:val="2F5496" w:themeColor="accent1" w:themeShade="BF"/>
        </w:rPr>
      </w:pPr>
      <w:r w:rsidRPr="000B4C2E">
        <w:rPr>
          <w:rFonts w:cstheme="minorHAnsi"/>
          <w:color w:val="2F5496" w:themeColor="accent1" w:themeShade="BF"/>
        </w:rPr>
        <w:t xml:space="preserve">The application will need to accept a lot of input from the user such as usernames, names, billing, birthdays, passwords, and income. </w:t>
      </w:r>
      <w:r w:rsidR="00586989" w:rsidRPr="000B4C2E">
        <w:rPr>
          <w:rFonts w:cstheme="minorHAnsi"/>
          <w:color w:val="2F5496" w:themeColor="accent1" w:themeShade="BF"/>
        </w:rPr>
        <w:t>So,</w:t>
      </w:r>
      <w:r w:rsidRPr="000B4C2E">
        <w:rPr>
          <w:rFonts w:cstheme="minorHAnsi"/>
          <w:color w:val="2F5496" w:themeColor="accent1" w:themeShade="BF"/>
        </w:rPr>
        <w:t xml:space="preserve"> input validation makes it to the data is safely collected and stores so there is no possibility of attacks that could happen like SQL injections where people will attempt to create code inside of the form.  </w:t>
      </w:r>
    </w:p>
    <w:p w14:paraId="148B5912" w14:textId="3853BC53" w:rsidR="007C1142" w:rsidRPr="000B4C2E" w:rsidRDefault="007C1142" w:rsidP="007C1142">
      <w:pPr>
        <w:pStyle w:val="ListParagraph"/>
        <w:numPr>
          <w:ilvl w:val="0"/>
          <w:numId w:val="33"/>
        </w:numPr>
        <w:suppressAutoHyphens/>
        <w:spacing w:after="0" w:line="240" w:lineRule="auto"/>
        <w:rPr>
          <w:rFonts w:cstheme="minorHAnsi"/>
          <w:b/>
          <w:bCs/>
          <w:i/>
          <w:iCs/>
          <w:color w:val="2F5496" w:themeColor="accent1" w:themeShade="BF"/>
          <w:u w:val="single"/>
        </w:rPr>
      </w:pPr>
      <w:r w:rsidRPr="000B4C2E">
        <w:rPr>
          <w:rFonts w:cstheme="minorHAnsi"/>
          <w:b/>
          <w:bCs/>
          <w:i/>
          <w:iCs/>
          <w:color w:val="2F5496" w:themeColor="accent1" w:themeShade="BF"/>
          <w:u w:val="single"/>
        </w:rPr>
        <w:t>APIs</w:t>
      </w:r>
    </w:p>
    <w:p w14:paraId="6F0DB81C" w14:textId="17C6DD72" w:rsidR="0015676D" w:rsidRPr="000B4C2E" w:rsidRDefault="0015676D" w:rsidP="0015676D">
      <w:pPr>
        <w:pStyle w:val="ListParagraph"/>
        <w:numPr>
          <w:ilvl w:val="1"/>
          <w:numId w:val="33"/>
        </w:numPr>
        <w:suppressAutoHyphens/>
        <w:spacing w:after="0" w:line="240" w:lineRule="auto"/>
        <w:rPr>
          <w:rFonts w:cstheme="minorHAnsi"/>
          <w:color w:val="2F5496" w:themeColor="accent1" w:themeShade="BF"/>
        </w:rPr>
      </w:pPr>
      <w:r w:rsidRPr="000B4C2E">
        <w:rPr>
          <w:rFonts w:cstheme="minorHAnsi"/>
          <w:color w:val="2F5496" w:themeColor="accent1" w:themeShade="BF"/>
        </w:rPr>
        <w:t xml:space="preserve">The program </w:t>
      </w:r>
      <w:r w:rsidR="00586989" w:rsidRPr="000B4C2E">
        <w:rPr>
          <w:rFonts w:cstheme="minorHAnsi"/>
          <w:color w:val="2F5496" w:themeColor="accent1" w:themeShade="BF"/>
        </w:rPr>
        <w:t>will</w:t>
      </w:r>
      <w:r w:rsidRPr="000B4C2E">
        <w:rPr>
          <w:rFonts w:cstheme="minorHAnsi"/>
          <w:color w:val="2F5496" w:themeColor="accent1" w:themeShade="BF"/>
        </w:rPr>
        <w:t xml:space="preserve"> use APIs to manage their data. This means API security will be a top priority. An API will protect your data </w:t>
      </w:r>
      <w:r w:rsidR="00586989" w:rsidRPr="000B4C2E">
        <w:rPr>
          <w:rFonts w:cstheme="minorHAnsi"/>
          <w:color w:val="2F5496" w:themeColor="accent1" w:themeShade="BF"/>
        </w:rPr>
        <w:t>if</w:t>
      </w:r>
      <w:r w:rsidRPr="000B4C2E">
        <w:rPr>
          <w:rFonts w:cstheme="minorHAnsi"/>
          <w:color w:val="2F5496" w:themeColor="accent1" w:themeShade="BF"/>
        </w:rPr>
        <w:t xml:space="preserve"> you protect it. </w:t>
      </w:r>
    </w:p>
    <w:p w14:paraId="6E9C8FB4" w14:textId="072A5917" w:rsidR="003A2F8A" w:rsidRPr="000B4C2E" w:rsidRDefault="00264F87" w:rsidP="000B05B1">
      <w:pPr>
        <w:pStyle w:val="ListParagraph"/>
        <w:numPr>
          <w:ilvl w:val="0"/>
          <w:numId w:val="33"/>
        </w:numPr>
        <w:suppressAutoHyphens/>
        <w:spacing w:after="0" w:line="240" w:lineRule="auto"/>
        <w:rPr>
          <w:rFonts w:cstheme="minorHAnsi"/>
          <w:b/>
          <w:bCs/>
          <w:i/>
          <w:iCs/>
          <w:color w:val="2F5496" w:themeColor="accent1" w:themeShade="BF"/>
          <w:u w:val="single"/>
        </w:rPr>
      </w:pPr>
      <w:r w:rsidRPr="000B4C2E">
        <w:rPr>
          <w:rFonts w:cstheme="minorHAnsi"/>
          <w:b/>
          <w:bCs/>
          <w:i/>
          <w:iCs/>
          <w:color w:val="2F5496" w:themeColor="accent1" w:themeShade="BF"/>
          <w:u w:val="single"/>
        </w:rPr>
        <w:t>Cryptography</w:t>
      </w:r>
    </w:p>
    <w:p w14:paraId="0F3AC71C" w14:textId="33AF87D2" w:rsidR="0015676D" w:rsidRPr="000B4C2E" w:rsidRDefault="0015676D" w:rsidP="0015676D">
      <w:pPr>
        <w:pStyle w:val="ListParagraph"/>
        <w:numPr>
          <w:ilvl w:val="1"/>
          <w:numId w:val="33"/>
        </w:numPr>
        <w:suppressAutoHyphens/>
        <w:spacing w:after="0" w:line="240" w:lineRule="auto"/>
        <w:rPr>
          <w:rFonts w:cstheme="minorHAnsi"/>
          <w:color w:val="2F5496" w:themeColor="accent1" w:themeShade="BF"/>
        </w:rPr>
      </w:pPr>
      <w:r w:rsidRPr="000B4C2E">
        <w:rPr>
          <w:rFonts w:cstheme="minorHAnsi"/>
          <w:color w:val="2F5496" w:themeColor="accent1" w:themeShade="BF"/>
        </w:rPr>
        <w:t xml:space="preserve">Cryptography handles the system financial data and encrypts it for storage and transmitting it. This prevents MitM attacks. </w:t>
      </w:r>
    </w:p>
    <w:p w14:paraId="7AC06155" w14:textId="2C3D1C00" w:rsidR="00755308" w:rsidRPr="000B4C2E" w:rsidRDefault="00755308" w:rsidP="000B05B1">
      <w:pPr>
        <w:pStyle w:val="ListParagraph"/>
        <w:numPr>
          <w:ilvl w:val="0"/>
          <w:numId w:val="33"/>
        </w:numPr>
        <w:suppressAutoHyphens/>
        <w:spacing w:after="0" w:line="240" w:lineRule="auto"/>
        <w:rPr>
          <w:rFonts w:cstheme="minorHAnsi"/>
          <w:b/>
          <w:bCs/>
          <w:i/>
          <w:iCs/>
          <w:color w:val="2F5496" w:themeColor="accent1" w:themeShade="BF"/>
          <w:u w:val="single"/>
        </w:rPr>
      </w:pPr>
      <w:r w:rsidRPr="000B4C2E">
        <w:rPr>
          <w:rFonts w:cstheme="minorHAnsi"/>
          <w:b/>
          <w:bCs/>
          <w:i/>
          <w:iCs/>
          <w:color w:val="2F5496" w:themeColor="accent1" w:themeShade="BF"/>
          <w:u w:val="single"/>
        </w:rPr>
        <w:t>Client/server</w:t>
      </w:r>
    </w:p>
    <w:p w14:paraId="05F3A066" w14:textId="7DA27AC1" w:rsidR="00264F87" w:rsidRPr="000B4C2E" w:rsidRDefault="00264F87" w:rsidP="00264F87">
      <w:pPr>
        <w:pStyle w:val="ListParagraph"/>
        <w:numPr>
          <w:ilvl w:val="1"/>
          <w:numId w:val="33"/>
        </w:numPr>
        <w:suppressAutoHyphens/>
        <w:spacing w:after="0" w:line="240" w:lineRule="auto"/>
        <w:rPr>
          <w:rFonts w:cstheme="minorHAnsi"/>
          <w:color w:val="2F5496" w:themeColor="accent1" w:themeShade="BF"/>
        </w:rPr>
      </w:pPr>
      <w:r w:rsidRPr="000B4C2E">
        <w:rPr>
          <w:rFonts w:cstheme="minorHAnsi"/>
          <w:color w:val="2F5496" w:themeColor="accent1" w:themeShade="BF"/>
        </w:rPr>
        <w:t>Client and server systems use both client and server components to run the app. This could be done as an example important client information is held in the server as you wouldn’t want a client to be able to easily view that information and tamper with it. A client could hold information such as simple Java code telling the app instructions of how to look/run.</w:t>
      </w:r>
    </w:p>
    <w:p w14:paraId="11CF3C26" w14:textId="28F64B40" w:rsidR="00755308" w:rsidRPr="000B4C2E" w:rsidRDefault="00755308" w:rsidP="000B05B1">
      <w:pPr>
        <w:pStyle w:val="ListParagraph"/>
        <w:numPr>
          <w:ilvl w:val="0"/>
          <w:numId w:val="33"/>
        </w:numPr>
        <w:suppressAutoHyphens/>
        <w:spacing w:after="0" w:line="240" w:lineRule="auto"/>
        <w:rPr>
          <w:rFonts w:cstheme="minorHAnsi"/>
          <w:b/>
          <w:bCs/>
          <w:i/>
          <w:iCs/>
          <w:color w:val="2F5496" w:themeColor="accent1" w:themeShade="BF"/>
          <w:u w:val="single"/>
        </w:rPr>
      </w:pPr>
      <w:r w:rsidRPr="000B4C2E">
        <w:rPr>
          <w:rFonts w:cstheme="minorHAnsi"/>
          <w:b/>
          <w:bCs/>
          <w:i/>
          <w:iCs/>
          <w:color w:val="2F5496" w:themeColor="accent1" w:themeShade="BF"/>
          <w:u w:val="single"/>
        </w:rPr>
        <w:t>Code Errors</w:t>
      </w:r>
    </w:p>
    <w:p w14:paraId="2D76F396" w14:textId="7105FC7A" w:rsidR="00264F87" w:rsidRPr="000B4C2E" w:rsidRDefault="0015676D" w:rsidP="00264F87">
      <w:pPr>
        <w:pStyle w:val="ListParagraph"/>
        <w:numPr>
          <w:ilvl w:val="1"/>
          <w:numId w:val="33"/>
        </w:numPr>
        <w:suppressAutoHyphens/>
        <w:spacing w:after="0" w:line="240" w:lineRule="auto"/>
        <w:rPr>
          <w:rFonts w:cstheme="minorHAnsi"/>
          <w:color w:val="2F5496" w:themeColor="accent1" w:themeShade="BF"/>
        </w:rPr>
      </w:pPr>
      <w:r w:rsidRPr="000B4C2E">
        <w:rPr>
          <w:rFonts w:cstheme="minorHAnsi"/>
          <w:color w:val="2F5496" w:themeColor="accent1" w:themeShade="BF"/>
        </w:rPr>
        <w:t>Error handling helps prevent the application from not only crashing but revealing the wrong information. To illustrate this when you can’t connect to a website it will say “error can’t connect to website name” instead of “error can’t connect to admin/users/10202892892/data/</w:t>
      </w:r>
      <w:r w:rsidR="000B4C2E" w:rsidRPr="000B4C2E">
        <w:rPr>
          <w:rFonts w:cstheme="minorHAnsi"/>
          <w:color w:val="2F5496" w:themeColor="accent1" w:themeShade="BF"/>
        </w:rPr>
        <w:t>credit card</w:t>
      </w:r>
      <w:r w:rsidRPr="000B4C2E">
        <w:rPr>
          <w:rFonts w:cstheme="minorHAnsi"/>
          <w:color w:val="2F5496" w:themeColor="accent1" w:themeShade="BF"/>
        </w:rPr>
        <w:t xml:space="preserve">”. This is why handling code errors is important. </w:t>
      </w:r>
    </w:p>
    <w:p w14:paraId="395BA3EF" w14:textId="6C107A58" w:rsidR="00755308" w:rsidRPr="000B4C2E" w:rsidRDefault="00755308" w:rsidP="000B05B1">
      <w:pPr>
        <w:pStyle w:val="ListParagraph"/>
        <w:numPr>
          <w:ilvl w:val="0"/>
          <w:numId w:val="33"/>
        </w:numPr>
        <w:suppressAutoHyphens/>
        <w:spacing w:after="0" w:line="240" w:lineRule="auto"/>
        <w:rPr>
          <w:rFonts w:cstheme="minorHAnsi"/>
          <w:b/>
          <w:bCs/>
          <w:i/>
          <w:iCs/>
          <w:color w:val="2F5496" w:themeColor="accent1" w:themeShade="BF"/>
          <w:u w:val="single"/>
        </w:rPr>
      </w:pPr>
      <w:r w:rsidRPr="000B4C2E">
        <w:rPr>
          <w:rFonts w:cstheme="minorHAnsi"/>
          <w:b/>
          <w:bCs/>
          <w:i/>
          <w:iCs/>
          <w:color w:val="2F5496" w:themeColor="accent1" w:themeShade="BF"/>
          <w:u w:val="single"/>
        </w:rPr>
        <w:t>Code Quality</w:t>
      </w:r>
    </w:p>
    <w:p w14:paraId="7851EC43" w14:textId="6148F0CB" w:rsidR="00264F87" w:rsidRPr="000B4C2E" w:rsidRDefault="00264F87" w:rsidP="00264F87">
      <w:pPr>
        <w:pStyle w:val="ListParagraph"/>
        <w:numPr>
          <w:ilvl w:val="1"/>
          <w:numId w:val="33"/>
        </w:numPr>
        <w:suppressAutoHyphens/>
        <w:spacing w:after="0" w:line="240" w:lineRule="auto"/>
        <w:rPr>
          <w:rFonts w:cstheme="minorHAnsi"/>
          <w:color w:val="2F5496" w:themeColor="accent1" w:themeShade="BF"/>
        </w:rPr>
      </w:pPr>
      <w:r w:rsidRPr="000B4C2E">
        <w:rPr>
          <w:rFonts w:cstheme="minorHAnsi"/>
          <w:color w:val="2F5496" w:themeColor="accent1" w:themeShade="BF"/>
        </w:rPr>
        <w:t xml:space="preserve">Standard coding practice reduces the chance of bugs and vulnerabilities. It will also speed up development heavily as well as make potential third-party clients be able to work with the code easily. It also supports input validation. </w:t>
      </w:r>
    </w:p>
    <w:p w14:paraId="4E1F1B6B" w14:textId="00CF347F" w:rsidR="00755308" w:rsidRPr="000B4C2E" w:rsidRDefault="00755308" w:rsidP="00755308">
      <w:pPr>
        <w:pStyle w:val="ListParagraph"/>
        <w:numPr>
          <w:ilvl w:val="0"/>
          <w:numId w:val="33"/>
        </w:numPr>
        <w:suppressAutoHyphens/>
        <w:spacing w:after="0" w:line="240" w:lineRule="auto"/>
        <w:rPr>
          <w:rFonts w:cstheme="minorHAnsi"/>
          <w:b/>
          <w:bCs/>
          <w:i/>
          <w:iCs/>
          <w:color w:val="2F5496" w:themeColor="accent1" w:themeShade="BF"/>
          <w:u w:val="single"/>
        </w:rPr>
      </w:pPr>
      <w:r w:rsidRPr="000B4C2E">
        <w:rPr>
          <w:rFonts w:cstheme="minorHAnsi"/>
          <w:b/>
          <w:bCs/>
          <w:i/>
          <w:iCs/>
          <w:color w:val="2F5496" w:themeColor="accent1" w:themeShade="BF"/>
          <w:u w:val="single"/>
        </w:rPr>
        <w:t>Encapsulation</w:t>
      </w:r>
    </w:p>
    <w:p w14:paraId="68B6267D" w14:textId="53E8530D" w:rsidR="00755308" w:rsidRPr="000B4C2E" w:rsidRDefault="00755308" w:rsidP="00755308">
      <w:pPr>
        <w:pStyle w:val="ListParagraph"/>
        <w:numPr>
          <w:ilvl w:val="1"/>
          <w:numId w:val="33"/>
        </w:numPr>
        <w:suppressAutoHyphens/>
        <w:spacing w:after="0" w:line="240" w:lineRule="auto"/>
        <w:rPr>
          <w:rFonts w:cstheme="minorHAnsi"/>
          <w:color w:val="2F5496" w:themeColor="accent1" w:themeShade="BF"/>
        </w:rPr>
      </w:pPr>
      <w:r w:rsidRPr="000B4C2E">
        <w:rPr>
          <w:rFonts w:cstheme="minorHAnsi"/>
          <w:color w:val="2F5496" w:themeColor="accent1" w:themeShade="BF"/>
        </w:rPr>
        <w:t xml:space="preserve">Encapsulation means to protect internal data and the logic of </w:t>
      </w:r>
      <w:r w:rsidR="00264F87" w:rsidRPr="000B4C2E">
        <w:rPr>
          <w:rFonts w:cstheme="minorHAnsi"/>
          <w:color w:val="2F5496" w:themeColor="accent1" w:themeShade="BF"/>
        </w:rPr>
        <w:t>an</w:t>
      </w:r>
      <w:r w:rsidRPr="000B4C2E">
        <w:rPr>
          <w:rFonts w:cstheme="minorHAnsi"/>
          <w:color w:val="2F5496" w:themeColor="accent1" w:themeShade="BF"/>
        </w:rPr>
        <w:t xml:space="preserve"> object from the outside </w:t>
      </w:r>
      <w:r w:rsidR="00264F87" w:rsidRPr="000B4C2E">
        <w:rPr>
          <w:rFonts w:cstheme="minorHAnsi"/>
          <w:color w:val="2F5496" w:themeColor="accent1" w:themeShade="BF"/>
        </w:rPr>
        <w:t>in case</w:t>
      </w:r>
      <w:r w:rsidRPr="000B4C2E">
        <w:rPr>
          <w:rFonts w:cstheme="minorHAnsi"/>
          <w:color w:val="2F5496" w:themeColor="accent1" w:themeShade="BF"/>
        </w:rPr>
        <w:t xml:space="preserve"> an unauthorized user gets in</w:t>
      </w:r>
      <w:r w:rsidR="00264F87" w:rsidRPr="000B4C2E">
        <w:rPr>
          <w:rFonts w:cstheme="minorHAnsi"/>
          <w:color w:val="2F5496" w:themeColor="accent1" w:themeShade="BF"/>
        </w:rPr>
        <w:t xml:space="preserve">. This will help prevent data leaks and keep apps secure. </w:t>
      </w: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tbl>
      <w:tblPr>
        <w:tblStyle w:val="GridTable5Dark-Accent1"/>
        <w:tblW w:w="11402" w:type="dxa"/>
        <w:tblInd w:w="-1355" w:type="dxa"/>
        <w:tblLook w:val="04A0" w:firstRow="1" w:lastRow="0" w:firstColumn="1" w:lastColumn="0" w:noHBand="0" w:noVBand="1"/>
      </w:tblPr>
      <w:tblGrid>
        <w:gridCol w:w="1496"/>
        <w:gridCol w:w="1476"/>
        <w:gridCol w:w="2604"/>
        <w:gridCol w:w="6606"/>
      </w:tblGrid>
      <w:tr w:rsidR="00446264" w14:paraId="52DB8F9E" w14:textId="77777777" w:rsidTr="00586989">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400" w:type="dxa"/>
          </w:tcPr>
          <w:p w14:paraId="58B9DD5D" w14:textId="1E56643F" w:rsidR="001F290D" w:rsidRDefault="001F290D" w:rsidP="000B05B1">
            <w:pPr>
              <w:suppressAutoHyphens/>
              <w:contextualSpacing/>
              <w:rPr>
                <w:rFonts w:cstheme="minorHAnsi"/>
                <w:color w:val="000000" w:themeColor="text1"/>
              </w:rPr>
            </w:pPr>
            <w:r>
              <w:rPr>
                <w:rFonts w:cstheme="minorHAnsi"/>
                <w:color w:val="000000" w:themeColor="text1"/>
              </w:rPr>
              <w:t>V</w:t>
            </w:r>
            <w:r w:rsidRPr="000B05B1">
              <w:rPr>
                <w:rFonts w:cstheme="minorHAnsi"/>
                <w:color w:val="000000" w:themeColor="text1"/>
              </w:rPr>
              <w:t>ulnerability</w:t>
            </w:r>
          </w:p>
        </w:tc>
        <w:tc>
          <w:tcPr>
            <w:tcW w:w="1381" w:type="dxa"/>
          </w:tcPr>
          <w:p w14:paraId="6D6E2701" w14:textId="4FCF2EB8" w:rsidR="001F290D" w:rsidRDefault="001F290D" w:rsidP="000B05B1">
            <w:pPr>
              <w:suppressAutoHyphens/>
              <w:contextualSpacing/>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Description</w:t>
            </w:r>
          </w:p>
        </w:tc>
        <w:tc>
          <w:tcPr>
            <w:tcW w:w="2437" w:type="dxa"/>
          </w:tcPr>
          <w:p w14:paraId="35DB329F" w14:textId="3DDC8B09" w:rsidR="001F290D" w:rsidRDefault="001F290D" w:rsidP="000B05B1">
            <w:pPr>
              <w:suppressAutoHyphens/>
              <w:contextualSpacing/>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 xml:space="preserve">Fixes </w:t>
            </w:r>
          </w:p>
        </w:tc>
        <w:tc>
          <w:tcPr>
            <w:tcW w:w="6184" w:type="dxa"/>
          </w:tcPr>
          <w:p w14:paraId="3531CEE9" w14:textId="7916699F" w:rsidR="001F290D" w:rsidRDefault="001F290D" w:rsidP="000B05B1">
            <w:pPr>
              <w:suppressAutoHyphens/>
              <w:contextualSpacing/>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Snip</w:t>
            </w:r>
          </w:p>
        </w:tc>
      </w:tr>
      <w:tr w:rsidR="00446264" w14:paraId="5279245E" w14:textId="77777777" w:rsidTr="00586989">
        <w:trPr>
          <w:cnfStyle w:val="000000100000" w:firstRow="0" w:lastRow="0" w:firstColumn="0" w:lastColumn="0" w:oddVBand="0" w:evenVBand="0" w:oddHBand="1" w:evenHBand="0" w:firstRowFirstColumn="0" w:firstRowLastColumn="0" w:lastRowFirstColumn="0" w:lastRowLastColumn="0"/>
          <w:trHeight w:val="2429"/>
        </w:trPr>
        <w:tc>
          <w:tcPr>
            <w:cnfStyle w:val="001000000000" w:firstRow="0" w:lastRow="0" w:firstColumn="1" w:lastColumn="0" w:oddVBand="0" w:evenVBand="0" w:oddHBand="0" w:evenHBand="0" w:firstRowFirstColumn="0" w:firstRowLastColumn="0" w:lastRowFirstColumn="0" w:lastRowLastColumn="0"/>
            <w:tcW w:w="1400" w:type="dxa"/>
          </w:tcPr>
          <w:p w14:paraId="4C218B78" w14:textId="3E01ABEA" w:rsidR="001F290D" w:rsidRDefault="00446264" w:rsidP="000B05B1">
            <w:pPr>
              <w:suppressAutoHyphens/>
              <w:contextualSpacing/>
              <w:rPr>
                <w:rFonts w:cstheme="minorHAnsi"/>
                <w:color w:val="000000" w:themeColor="text1"/>
              </w:rPr>
            </w:pPr>
            <w:r>
              <w:rPr>
                <w:rFonts w:cstheme="minorHAnsi"/>
                <w:color w:val="000000" w:themeColor="text1"/>
              </w:rPr>
              <w:t>Old Versions</w:t>
            </w:r>
          </w:p>
        </w:tc>
        <w:tc>
          <w:tcPr>
            <w:tcW w:w="1381" w:type="dxa"/>
          </w:tcPr>
          <w:p w14:paraId="3DF06A16" w14:textId="5E865953" w:rsidR="001F290D" w:rsidRDefault="00446264" w:rsidP="000B05B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 xml:space="preserve">Old plugins being used which could have vulnerabilities </w:t>
            </w:r>
          </w:p>
        </w:tc>
        <w:tc>
          <w:tcPr>
            <w:tcW w:w="2437" w:type="dxa"/>
          </w:tcPr>
          <w:p w14:paraId="2988F19E" w14:textId="1DDC462B" w:rsidR="001F290D" w:rsidRDefault="00446264" w:rsidP="00446264">
            <w:pPr>
              <w:pStyle w:val="ListParagraph"/>
              <w:numPr>
                <w:ilvl w:val="0"/>
                <w:numId w:val="34"/>
              </w:numPr>
              <w:suppressAutoHyphens/>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 xml:space="preserve">Update plugins if you </w:t>
            </w:r>
            <w:r w:rsidR="000B4C2E">
              <w:rPr>
                <w:rFonts w:cstheme="minorHAnsi"/>
                <w:color w:val="000000" w:themeColor="text1"/>
              </w:rPr>
              <w:t>can</w:t>
            </w:r>
            <w:r>
              <w:rPr>
                <w:rFonts w:cstheme="minorHAnsi"/>
                <w:color w:val="000000" w:themeColor="text1"/>
              </w:rPr>
              <w:t xml:space="preserve"> make it up to date</w:t>
            </w:r>
          </w:p>
          <w:p w14:paraId="4B22B29F" w14:textId="1778F067" w:rsidR="00446264" w:rsidRPr="00446264" w:rsidRDefault="00446264" w:rsidP="00446264">
            <w:pPr>
              <w:pStyle w:val="ListParagraph"/>
              <w:numPr>
                <w:ilvl w:val="0"/>
                <w:numId w:val="34"/>
              </w:numPr>
              <w:suppressAutoHyphens/>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If you can’t update software figure out what vulnerabilities are known and plan accordingly to prevent them.</w:t>
            </w:r>
          </w:p>
        </w:tc>
        <w:tc>
          <w:tcPr>
            <w:tcW w:w="6184" w:type="dxa"/>
          </w:tcPr>
          <w:p w14:paraId="0D2B556E" w14:textId="3F443A48" w:rsidR="001F290D" w:rsidRDefault="00446264" w:rsidP="000B05B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noProof/>
              </w:rPr>
              <w:drawing>
                <wp:inline distT="0" distB="0" distL="0" distR="0" wp14:anchorId="3F8D4B7B" wp14:editId="2F65FD51">
                  <wp:extent cx="3750162" cy="1478429"/>
                  <wp:effectExtent l="0" t="0" r="3175" b="7620"/>
                  <wp:docPr id="15159710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8255" cy="1485562"/>
                          </a:xfrm>
                          <a:prstGeom prst="rect">
                            <a:avLst/>
                          </a:prstGeom>
                          <a:noFill/>
                          <a:ln>
                            <a:noFill/>
                          </a:ln>
                        </pic:spPr>
                      </pic:pic>
                    </a:graphicData>
                  </a:graphic>
                </wp:inline>
              </w:drawing>
            </w:r>
          </w:p>
        </w:tc>
      </w:tr>
      <w:tr w:rsidR="00446264" w14:paraId="656A00D0" w14:textId="77777777" w:rsidTr="00586989">
        <w:trPr>
          <w:trHeight w:val="2465"/>
        </w:trPr>
        <w:tc>
          <w:tcPr>
            <w:cnfStyle w:val="001000000000" w:firstRow="0" w:lastRow="0" w:firstColumn="1" w:lastColumn="0" w:oddVBand="0" w:evenVBand="0" w:oddHBand="0" w:evenHBand="0" w:firstRowFirstColumn="0" w:firstRowLastColumn="0" w:lastRowFirstColumn="0" w:lastRowLastColumn="0"/>
            <w:tcW w:w="1400" w:type="dxa"/>
          </w:tcPr>
          <w:p w14:paraId="591B6367" w14:textId="748E39AC" w:rsidR="00446264" w:rsidRDefault="00446264" w:rsidP="000B05B1">
            <w:pPr>
              <w:suppressAutoHyphens/>
              <w:contextualSpacing/>
              <w:rPr>
                <w:rFonts w:cstheme="minorHAnsi"/>
                <w:color w:val="000000" w:themeColor="text1"/>
              </w:rPr>
            </w:pPr>
            <w:r>
              <w:rPr>
                <w:rFonts w:cstheme="minorHAnsi"/>
                <w:color w:val="000000" w:themeColor="text1"/>
              </w:rPr>
              <w:t>Bad Practice</w:t>
            </w:r>
          </w:p>
        </w:tc>
        <w:tc>
          <w:tcPr>
            <w:tcW w:w="1381" w:type="dxa"/>
          </w:tcPr>
          <w:p w14:paraId="0AC1595D" w14:textId="17D07528" w:rsidR="00446264" w:rsidRDefault="00446264" w:rsidP="000B05B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 xml:space="preserve">“SQL Exception e” Is consider bad practice to be your only error message. This is due to it being extremely imprecise and hard to shoot. </w:t>
            </w:r>
          </w:p>
        </w:tc>
        <w:tc>
          <w:tcPr>
            <w:tcW w:w="2437" w:type="dxa"/>
          </w:tcPr>
          <w:p w14:paraId="368DEA53" w14:textId="64656D96" w:rsidR="00446264" w:rsidRPr="00446264" w:rsidRDefault="00446264" w:rsidP="00446264">
            <w:pPr>
              <w:pStyle w:val="ListParagraph"/>
              <w:numPr>
                <w:ilvl w:val="0"/>
                <w:numId w:val="35"/>
              </w:numPr>
              <w:suppressAutoHyphens/>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Add more catches that go to specific errors instead of a generalized error</w:t>
            </w:r>
          </w:p>
        </w:tc>
        <w:tc>
          <w:tcPr>
            <w:tcW w:w="6184" w:type="dxa"/>
          </w:tcPr>
          <w:p w14:paraId="7D634C10" w14:textId="2902C907" w:rsidR="00446264" w:rsidRDefault="00446264" w:rsidP="000B05B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noProof/>
              </w:rPr>
              <w:drawing>
                <wp:inline distT="0" distB="0" distL="0" distR="0" wp14:anchorId="47614BCC" wp14:editId="56413C14">
                  <wp:extent cx="3750162" cy="1512886"/>
                  <wp:effectExtent l="0" t="0" r="3175" b="0"/>
                  <wp:docPr id="15673680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3078" cy="1522131"/>
                          </a:xfrm>
                          <a:prstGeom prst="rect">
                            <a:avLst/>
                          </a:prstGeom>
                          <a:noFill/>
                          <a:ln>
                            <a:noFill/>
                          </a:ln>
                        </pic:spPr>
                      </pic:pic>
                    </a:graphicData>
                  </a:graphic>
                </wp:inline>
              </w:drawing>
            </w:r>
          </w:p>
        </w:tc>
      </w:tr>
      <w:tr w:rsidR="00446264" w14:paraId="75E3FD44" w14:textId="77777777" w:rsidTr="00586989">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1400" w:type="dxa"/>
          </w:tcPr>
          <w:p w14:paraId="0C7507F6" w14:textId="09E07C91" w:rsidR="001F290D" w:rsidRDefault="00446264" w:rsidP="000B05B1">
            <w:pPr>
              <w:suppressAutoHyphens/>
              <w:contextualSpacing/>
              <w:rPr>
                <w:rFonts w:cstheme="minorHAnsi"/>
                <w:color w:val="000000" w:themeColor="text1"/>
              </w:rPr>
            </w:pPr>
            <w:r>
              <w:rPr>
                <w:rFonts w:cstheme="minorHAnsi"/>
                <w:color w:val="000000" w:themeColor="text1"/>
              </w:rPr>
              <w:t>No input Validation</w:t>
            </w:r>
          </w:p>
        </w:tc>
        <w:tc>
          <w:tcPr>
            <w:tcW w:w="1381" w:type="dxa"/>
          </w:tcPr>
          <w:p w14:paraId="00BF2BBB" w14:textId="12CAEA83" w:rsidR="001F290D" w:rsidRDefault="00446264" w:rsidP="000B05B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There is no input validation when requesting “name” which could allow the user to put malicious code</w:t>
            </w:r>
          </w:p>
        </w:tc>
        <w:tc>
          <w:tcPr>
            <w:tcW w:w="2437" w:type="dxa"/>
          </w:tcPr>
          <w:p w14:paraId="044D068A" w14:textId="77777777" w:rsidR="001F290D" w:rsidRDefault="00446264" w:rsidP="00446264">
            <w:pPr>
              <w:pStyle w:val="ListParagraph"/>
              <w:numPr>
                <w:ilvl w:val="0"/>
                <w:numId w:val="35"/>
              </w:numPr>
              <w:suppressAutoHyphens/>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 xml:space="preserve">Create standard Input validation protocols. </w:t>
            </w:r>
          </w:p>
          <w:p w14:paraId="7EBD125C" w14:textId="7FB27FA4" w:rsidR="00446264" w:rsidRDefault="00446264" w:rsidP="00446264">
            <w:pPr>
              <w:pStyle w:val="ListParagraph"/>
              <w:numPr>
                <w:ilvl w:val="0"/>
                <w:numId w:val="35"/>
              </w:numPr>
              <w:suppressAutoHyphens/>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A name shouldn’t have any characters or numbers inside of it.</w:t>
            </w:r>
          </w:p>
          <w:p w14:paraId="40FD63B9" w14:textId="74AA0C9E" w:rsidR="00446264" w:rsidRPr="00446264" w:rsidRDefault="00446264" w:rsidP="00446264">
            <w:pPr>
              <w:pStyle w:val="ListParagraph"/>
              <w:numPr>
                <w:ilvl w:val="0"/>
                <w:numId w:val="35"/>
              </w:numPr>
              <w:suppressAutoHyphens/>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A name shouldn’t be empty or over 50 characters long.</w:t>
            </w:r>
          </w:p>
        </w:tc>
        <w:tc>
          <w:tcPr>
            <w:tcW w:w="6184" w:type="dxa"/>
          </w:tcPr>
          <w:p w14:paraId="53E7924A" w14:textId="42A3AFD5" w:rsidR="001F290D" w:rsidRDefault="00446264" w:rsidP="000B05B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noProof/>
              </w:rPr>
              <w:drawing>
                <wp:inline distT="0" distB="0" distL="0" distR="0" wp14:anchorId="692D6C96" wp14:editId="2457AFF1">
                  <wp:extent cx="4054059" cy="365125"/>
                  <wp:effectExtent l="0" t="0" r="3810" b="0"/>
                  <wp:docPr id="1682517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1634" cy="389224"/>
                          </a:xfrm>
                          <a:prstGeom prst="rect">
                            <a:avLst/>
                          </a:prstGeom>
                          <a:noFill/>
                          <a:ln>
                            <a:noFill/>
                          </a:ln>
                        </pic:spPr>
                      </pic:pic>
                    </a:graphicData>
                  </a:graphic>
                </wp:inline>
              </w:drawing>
            </w:r>
          </w:p>
        </w:tc>
      </w:tr>
      <w:tr w:rsidR="00446264" w14:paraId="6DDDD118" w14:textId="77777777" w:rsidTr="00586989">
        <w:trPr>
          <w:trHeight w:val="2814"/>
        </w:trPr>
        <w:tc>
          <w:tcPr>
            <w:cnfStyle w:val="001000000000" w:firstRow="0" w:lastRow="0" w:firstColumn="1" w:lastColumn="0" w:oddVBand="0" w:evenVBand="0" w:oddHBand="0" w:evenHBand="0" w:firstRowFirstColumn="0" w:firstRowLastColumn="0" w:lastRowFirstColumn="0" w:lastRowLastColumn="0"/>
            <w:tcW w:w="1400" w:type="dxa"/>
          </w:tcPr>
          <w:p w14:paraId="4678187B" w14:textId="6920A7C9" w:rsidR="001F290D" w:rsidRDefault="00446264" w:rsidP="000B05B1">
            <w:pPr>
              <w:suppressAutoHyphens/>
              <w:contextualSpacing/>
              <w:rPr>
                <w:rFonts w:cstheme="minorHAnsi"/>
                <w:color w:val="000000" w:themeColor="text1"/>
              </w:rPr>
            </w:pPr>
            <w:r>
              <w:rPr>
                <w:rFonts w:cstheme="minorHAnsi"/>
                <w:color w:val="000000" w:themeColor="text1"/>
              </w:rPr>
              <w:lastRenderedPageBreak/>
              <w:t>Naming Conventions</w:t>
            </w:r>
          </w:p>
        </w:tc>
        <w:tc>
          <w:tcPr>
            <w:tcW w:w="1381" w:type="dxa"/>
          </w:tcPr>
          <w:p w14:paraId="08500D6A" w14:textId="2FE9BB50" w:rsidR="001F290D" w:rsidRDefault="000B4C2E" w:rsidP="000B05B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 xml:space="preserve">Proper naming conventions are not being followed which can cause development to slow down. </w:t>
            </w:r>
          </w:p>
        </w:tc>
        <w:tc>
          <w:tcPr>
            <w:tcW w:w="2437" w:type="dxa"/>
          </w:tcPr>
          <w:p w14:paraId="021F501D" w14:textId="69A65865" w:rsidR="001F290D" w:rsidRPr="000B4C2E" w:rsidRDefault="000B4C2E" w:rsidP="000B4C2E">
            <w:pPr>
              <w:pStyle w:val="ListParagraph"/>
              <w:numPr>
                <w:ilvl w:val="0"/>
                <w:numId w:val="36"/>
              </w:numPr>
              <w:suppressAutoHyphens/>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Replace “</w:t>
            </w:r>
            <w:proofErr w:type="spellStart"/>
            <w:r>
              <w:rPr>
                <w:rFonts w:cstheme="minorHAnsi"/>
                <w:color w:val="000000" w:themeColor="text1"/>
              </w:rPr>
              <w:t>myDateTime</w:t>
            </w:r>
            <w:proofErr w:type="spellEnd"/>
            <w:r>
              <w:rPr>
                <w:rFonts w:cstheme="minorHAnsi"/>
                <w:color w:val="000000" w:themeColor="text1"/>
              </w:rPr>
              <w:t>” to “</w:t>
            </w:r>
            <w:proofErr w:type="spellStart"/>
            <w:r>
              <w:rPr>
                <w:rFonts w:cstheme="minorHAnsi"/>
                <w:color w:val="000000" w:themeColor="text1"/>
              </w:rPr>
              <w:t>MyDateTime</w:t>
            </w:r>
            <w:proofErr w:type="spellEnd"/>
            <w:r>
              <w:rPr>
                <w:rFonts w:cstheme="minorHAnsi"/>
                <w:color w:val="000000" w:themeColor="text1"/>
              </w:rPr>
              <w:t xml:space="preserve">” for consistency </w:t>
            </w:r>
          </w:p>
        </w:tc>
        <w:tc>
          <w:tcPr>
            <w:tcW w:w="6184" w:type="dxa"/>
          </w:tcPr>
          <w:p w14:paraId="06510948" w14:textId="727826C5" w:rsidR="001F290D" w:rsidRDefault="00446264" w:rsidP="000B05B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noProof/>
              </w:rPr>
              <w:drawing>
                <wp:inline distT="0" distB="0" distL="0" distR="0" wp14:anchorId="023FD250" wp14:editId="0C6DABD1">
                  <wp:extent cx="3750162" cy="1722831"/>
                  <wp:effectExtent l="0" t="0" r="3175" b="0"/>
                  <wp:docPr id="20051417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3334" cy="1738070"/>
                          </a:xfrm>
                          <a:prstGeom prst="rect">
                            <a:avLst/>
                          </a:prstGeom>
                          <a:noFill/>
                          <a:ln>
                            <a:noFill/>
                          </a:ln>
                        </pic:spPr>
                      </pic:pic>
                    </a:graphicData>
                  </a:graphic>
                </wp:inline>
              </w:drawing>
            </w:r>
          </w:p>
        </w:tc>
      </w:tr>
      <w:tr w:rsidR="00446264" w14:paraId="057D25A9" w14:textId="77777777" w:rsidTr="00586989">
        <w:trPr>
          <w:cnfStyle w:val="000000100000" w:firstRow="0" w:lastRow="0" w:firstColumn="0" w:lastColumn="0" w:oddVBand="0" w:evenVBand="0" w:oddHBand="1" w:evenHBand="0" w:firstRowFirstColumn="0" w:firstRowLastColumn="0" w:lastRowFirstColumn="0" w:lastRowLastColumn="0"/>
          <w:trHeight w:val="1492"/>
        </w:trPr>
        <w:tc>
          <w:tcPr>
            <w:cnfStyle w:val="001000000000" w:firstRow="0" w:lastRow="0" w:firstColumn="1" w:lastColumn="0" w:oddVBand="0" w:evenVBand="0" w:oddHBand="0" w:evenHBand="0" w:firstRowFirstColumn="0" w:firstRowLastColumn="0" w:lastRowFirstColumn="0" w:lastRowLastColumn="0"/>
            <w:tcW w:w="1400" w:type="dxa"/>
          </w:tcPr>
          <w:p w14:paraId="71AB708E" w14:textId="601E2552" w:rsidR="001F290D" w:rsidRDefault="00446264" w:rsidP="000B05B1">
            <w:pPr>
              <w:suppressAutoHyphens/>
              <w:contextualSpacing/>
              <w:rPr>
                <w:rFonts w:cstheme="minorHAnsi"/>
                <w:color w:val="000000" w:themeColor="text1"/>
              </w:rPr>
            </w:pPr>
            <w:r>
              <w:rPr>
                <w:rFonts w:cstheme="minorHAnsi"/>
                <w:color w:val="000000" w:themeColor="text1"/>
              </w:rPr>
              <w:t>Encapsulation</w:t>
            </w:r>
          </w:p>
        </w:tc>
        <w:tc>
          <w:tcPr>
            <w:tcW w:w="1381" w:type="dxa"/>
          </w:tcPr>
          <w:p w14:paraId="5909E967" w14:textId="7B895EFE" w:rsidR="001F290D" w:rsidRDefault="000B4C2E" w:rsidP="000B05B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roofErr w:type="gramStart"/>
            <w:r>
              <w:rPr>
                <w:rFonts w:cstheme="minorHAnsi"/>
                <w:color w:val="000000" w:themeColor="text1"/>
              </w:rPr>
              <w:t>A</w:t>
            </w:r>
            <w:proofErr w:type="gramEnd"/>
            <w:r>
              <w:rPr>
                <w:rFonts w:cstheme="minorHAnsi"/>
                <w:color w:val="000000" w:themeColor="text1"/>
              </w:rPr>
              <w:t xml:space="preserve"> account balance should be private as that’s information that users would not like to share. </w:t>
            </w:r>
          </w:p>
        </w:tc>
        <w:tc>
          <w:tcPr>
            <w:tcW w:w="2437" w:type="dxa"/>
          </w:tcPr>
          <w:p w14:paraId="19B2AD12" w14:textId="77777777" w:rsidR="001F290D" w:rsidRDefault="000B4C2E" w:rsidP="000B4C2E">
            <w:pPr>
              <w:pStyle w:val="ListParagraph"/>
              <w:numPr>
                <w:ilvl w:val="0"/>
                <w:numId w:val="36"/>
              </w:numPr>
              <w:suppressAutoHyphens/>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 xml:space="preserve">Rename line to “Private int </w:t>
            </w:r>
            <w:proofErr w:type="spellStart"/>
            <w:r>
              <w:rPr>
                <w:rFonts w:cstheme="minorHAnsi"/>
                <w:color w:val="000000" w:themeColor="text1"/>
              </w:rPr>
              <w:t>account_balance</w:t>
            </w:r>
            <w:proofErr w:type="spellEnd"/>
            <w:r>
              <w:rPr>
                <w:rFonts w:cstheme="minorHAnsi"/>
                <w:color w:val="000000" w:themeColor="text1"/>
              </w:rPr>
              <w:t>;”</w:t>
            </w:r>
          </w:p>
          <w:p w14:paraId="6C4BEAF5" w14:textId="583F48CA" w:rsidR="000B4C2E" w:rsidRPr="000B4C2E" w:rsidRDefault="000B4C2E" w:rsidP="000B4C2E">
            <w:pPr>
              <w:pStyle w:val="ListParagraph"/>
              <w:numPr>
                <w:ilvl w:val="0"/>
                <w:numId w:val="36"/>
              </w:numPr>
              <w:suppressAutoHyphens/>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6184" w:type="dxa"/>
          </w:tcPr>
          <w:p w14:paraId="3781B157" w14:textId="473A76D4" w:rsidR="001F290D" w:rsidRDefault="00446264" w:rsidP="000B05B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noProof/>
              </w:rPr>
              <w:drawing>
                <wp:inline distT="0" distB="0" distL="0" distR="0" wp14:anchorId="359FCC53" wp14:editId="0EE0200E">
                  <wp:extent cx="3646170" cy="914400"/>
                  <wp:effectExtent l="0" t="0" r="0" b="0"/>
                  <wp:docPr id="1643455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6170" cy="914400"/>
                          </a:xfrm>
                          <a:prstGeom prst="rect">
                            <a:avLst/>
                          </a:prstGeom>
                          <a:noFill/>
                          <a:ln>
                            <a:noFill/>
                          </a:ln>
                        </pic:spPr>
                      </pic:pic>
                    </a:graphicData>
                  </a:graphic>
                </wp:inline>
              </w:drawing>
            </w:r>
          </w:p>
        </w:tc>
      </w:tr>
    </w:tbl>
    <w:p w14:paraId="7E91C408" w14:textId="77777777" w:rsidR="003A2F8A" w:rsidRDefault="003A2F8A" w:rsidP="000B05B1">
      <w:pPr>
        <w:suppressAutoHyphens/>
        <w:spacing w:after="0" w:line="240" w:lineRule="auto"/>
        <w:contextualSpacing/>
        <w:rPr>
          <w:rFonts w:cstheme="minorHAnsi"/>
          <w:color w:val="000000" w:themeColor="text1"/>
        </w:rPr>
      </w:pPr>
    </w:p>
    <w:p w14:paraId="353E4632" w14:textId="77777777" w:rsidR="0015676D" w:rsidRDefault="0015676D" w:rsidP="000B05B1">
      <w:pPr>
        <w:suppressAutoHyphens/>
        <w:spacing w:after="0" w:line="240" w:lineRule="auto"/>
        <w:contextualSpacing/>
        <w:rPr>
          <w:rFonts w:cstheme="minorHAnsi"/>
          <w:color w:val="000000" w:themeColor="text1"/>
        </w:rPr>
      </w:pPr>
    </w:p>
    <w:p w14:paraId="75900300" w14:textId="77777777" w:rsidR="0015676D" w:rsidRDefault="0015676D"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608032FE" w14:textId="6F9964D9" w:rsidR="00446B37"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w:t>
      </w:r>
      <w:r w:rsidR="00264F87" w:rsidRPr="000B05B1">
        <w:rPr>
          <w:rFonts w:cstheme="minorHAnsi"/>
          <w:color w:val="000000" w:themeColor="text1"/>
        </w:rPr>
        <w:t>Financials’</w:t>
      </w:r>
      <w:r w:rsidRPr="000B05B1">
        <w:rPr>
          <w:rFonts w:cstheme="minorHAnsi"/>
          <w:color w:val="000000" w:themeColor="text1"/>
        </w:rPr>
        <w:t xml:space="preserve">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56AD5054" w14:textId="77777777" w:rsidR="00446B37" w:rsidRDefault="00446B37" w:rsidP="000B05B1">
      <w:pPr>
        <w:suppressAutoHyphens/>
        <w:spacing w:after="0" w:line="240" w:lineRule="auto"/>
        <w:contextualSpacing/>
        <w:rPr>
          <w:rFonts w:cstheme="minorHAnsi"/>
          <w:color w:val="000000" w:themeColor="text1"/>
        </w:rPr>
      </w:pPr>
    </w:p>
    <w:tbl>
      <w:tblPr>
        <w:tblStyle w:val="GridTable5Dark-Accent5"/>
        <w:tblW w:w="12150" w:type="dxa"/>
        <w:tblInd w:w="-1355" w:type="dxa"/>
        <w:tblLayout w:type="fixed"/>
        <w:tblLook w:val="04A0" w:firstRow="1" w:lastRow="0" w:firstColumn="1" w:lastColumn="0" w:noHBand="0" w:noVBand="1"/>
      </w:tblPr>
      <w:tblGrid>
        <w:gridCol w:w="1620"/>
        <w:gridCol w:w="2123"/>
        <w:gridCol w:w="743"/>
        <w:gridCol w:w="1364"/>
        <w:gridCol w:w="2629"/>
        <w:gridCol w:w="3671"/>
      </w:tblGrid>
      <w:tr w:rsidR="001F2046" w14:paraId="09CBA771" w14:textId="77777777" w:rsidTr="005869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7F1A8EAA" w14:textId="2E3CDDFF" w:rsidR="00446B37" w:rsidRDefault="001F290D" w:rsidP="000B05B1">
            <w:pPr>
              <w:suppressAutoHyphens/>
              <w:contextualSpacing/>
              <w:rPr>
                <w:rFonts w:cstheme="minorHAnsi"/>
                <w:color w:val="000000" w:themeColor="text1"/>
              </w:rPr>
            </w:pPr>
            <w:r>
              <w:rPr>
                <w:rFonts w:cstheme="minorHAnsi"/>
                <w:color w:val="000000" w:themeColor="text1"/>
              </w:rPr>
              <w:t>v</w:t>
            </w:r>
            <w:r w:rsidRPr="000B05B1">
              <w:rPr>
                <w:rFonts w:cstheme="minorHAnsi"/>
                <w:color w:val="000000" w:themeColor="text1"/>
              </w:rPr>
              <w:t>ulnerability</w:t>
            </w:r>
          </w:p>
        </w:tc>
        <w:tc>
          <w:tcPr>
            <w:tcW w:w="2123" w:type="dxa"/>
          </w:tcPr>
          <w:p w14:paraId="38E01030" w14:textId="2E1C7374" w:rsidR="00446B37" w:rsidRDefault="00446B37" w:rsidP="000B05B1">
            <w:pPr>
              <w:suppressAutoHyphens/>
              <w:contextualSpacing/>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Case Score</w:t>
            </w:r>
          </w:p>
        </w:tc>
        <w:tc>
          <w:tcPr>
            <w:tcW w:w="743" w:type="dxa"/>
          </w:tcPr>
          <w:p w14:paraId="06D9C1CE" w14:textId="0766DD41" w:rsidR="00446B37" w:rsidRDefault="00446B37" w:rsidP="000B05B1">
            <w:pPr>
              <w:suppressAutoHyphens/>
              <w:contextualSpacing/>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Date</w:t>
            </w:r>
          </w:p>
        </w:tc>
        <w:tc>
          <w:tcPr>
            <w:tcW w:w="1364" w:type="dxa"/>
          </w:tcPr>
          <w:p w14:paraId="6AECB06F" w14:textId="68468422" w:rsidR="00446B37" w:rsidRDefault="00446B37" w:rsidP="000B05B1">
            <w:pPr>
              <w:suppressAutoHyphens/>
              <w:contextualSpacing/>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Description</w:t>
            </w:r>
          </w:p>
        </w:tc>
        <w:tc>
          <w:tcPr>
            <w:tcW w:w="2629" w:type="dxa"/>
          </w:tcPr>
          <w:p w14:paraId="15397FCC" w14:textId="765A9D68" w:rsidR="00446B37" w:rsidRDefault="00446B37" w:rsidP="000B05B1">
            <w:pPr>
              <w:suppressAutoHyphens/>
              <w:contextualSpacing/>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Recommendation</w:t>
            </w:r>
          </w:p>
        </w:tc>
        <w:tc>
          <w:tcPr>
            <w:tcW w:w="3671" w:type="dxa"/>
          </w:tcPr>
          <w:p w14:paraId="59E8771F" w14:textId="4DF69DE5" w:rsidR="00446B37" w:rsidRDefault="00446B37" w:rsidP="000B05B1">
            <w:pPr>
              <w:suppressAutoHyphens/>
              <w:contextualSpacing/>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446B37">
              <w:rPr>
                <w:rFonts w:ascii="Calibri" w:hAnsi="Calibri" w:cs="Calibri"/>
                <w:color w:val="auto"/>
              </w:rPr>
              <w:t>Fix</w:t>
            </w:r>
            <w:r w:rsidR="001F2046">
              <w:rPr>
                <w:rFonts w:ascii="Calibri" w:hAnsi="Calibri" w:cs="Calibri"/>
                <w:color w:val="auto"/>
              </w:rPr>
              <w:t>es</w:t>
            </w:r>
          </w:p>
        </w:tc>
      </w:tr>
      <w:tr w:rsidR="001F2046" w14:paraId="3CC2D955" w14:textId="77777777" w:rsidTr="00586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64E33DDD" w14:textId="6ED2B7D5" w:rsidR="00446B37" w:rsidRDefault="00446B37" w:rsidP="000B05B1">
            <w:pPr>
              <w:suppressAutoHyphens/>
              <w:contextualSpacing/>
              <w:rPr>
                <w:rFonts w:cstheme="minorHAnsi"/>
                <w:color w:val="000000" w:themeColor="text1"/>
              </w:rPr>
            </w:pPr>
            <w:hyperlink r:id="rId17" w:tgtFrame="_blank" w:history="1">
              <w:r w:rsidRPr="00446B37">
                <w:rPr>
                  <w:rStyle w:val="Hyperlink"/>
                  <w:rFonts w:cstheme="minorHAnsi"/>
                  <w:b w:val="0"/>
                  <w:bCs w:val="0"/>
                </w:rPr>
                <w:t>CVE-2022-1471</w:t>
              </w:r>
            </w:hyperlink>
          </w:p>
        </w:tc>
        <w:tc>
          <w:tcPr>
            <w:tcW w:w="2123" w:type="dxa"/>
          </w:tcPr>
          <w:p w14:paraId="7CC940BE" w14:textId="7B7C16CA" w:rsidR="00446B37" w:rsidRDefault="00446B37" w:rsidP="000B05B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46B37">
              <w:rPr>
                <w:rFonts w:cstheme="minorHAnsi"/>
                <w:color w:val="000000" w:themeColor="text1"/>
              </w:rPr>
              <w:t>CRITICAL (9.8)</w:t>
            </w:r>
          </w:p>
        </w:tc>
        <w:tc>
          <w:tcPr>
            <w:tcW w:w="743" w:type="dxa"/>
          </w:tcPr>
          <w:p w14:paraId="4FC5A3B8" w14:textId="09EEE104" w:rsidR="00446B37" w:rsidRDefault="00446B37" w:rsidP="000B05B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N/A</w:t>
            </w:r>
          </w:p>
        </w:tc>
        <w:tc>
          <w:tcPr>
            <w:tcW w:w="1364" w:type="dxa"/>
          </w:tcPr>
          <w:p w14:paraId="1E523C09" w14:textId="77777777" w:rsidR="00446B37" w:rsidRPr="00446B37" w:rsidRDefault="00446B37" w:rsidP="00446B37">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446B37">
              <w:rPr>
                <w:rFonts w:cstheme="minorHAnsi"/>
                <w:color w:val="000000" w:themeColor="text1"/>
              </w:rPr>
              <w:t>YAML 1.1 parser and emitter for Java</w:t>
            </w:r>
          </w:p>
          <w:p w14:paraId="6C26BCDB" w14:textId="77777777" w:rsidR="00446B37" w:rsidRDefault="00446B37" w:rsidP="000B05B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629" w:type="dxa"/>
          </w:tcPr>
          <w:p w14:paraId="11D58524" w14:textId="77777777" w:rsidR="00446B37" w:rsidRPr="00446B37" w:rsidRDefault="00446B37" w:rsidP="00446B37">
            <w:pPr>
              <w:suppressAutoHyphens/>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roofErr w:type="spellStart"/>
            <w:r w:rsidRPr="00446B37">
              <w:rPr>
                <w:rFonts w:cstheme="minorHAnsi"/>
                <w:color w:val="000000" w:themeColor="text1"/>
              </w:rPr>
              <w:t>SnakeYaml's</w:t>
            </w:r>
            <w:proofErr w:type="spellEnd"/>
            <w:r w:rsidRPr="00446B37">
              <w:rPr>
                <w:rFonts w:cstheme="minorHAnsi"/>
                <w:color w:val="000000" w:themeColor="text1"/>
              </w:rPr>
              <w:t xml:space="preserve"> </w:t>
            </w:r>
            <w:proofErr w:type="gramStart"/>
            <w:r w:rsidRPr="00446B37">
              <w:rPr>
                <w:rFonts w:cstheme="minorHAnsi"/>
                <w:color w:val="000000" w:themeColor="text1"/>
              </w:rPr>
              <w:t>Constructor(</w:t>
            </w:r>
            <w:proofErr w:type="gramEnd"/>
            <w:r w:rsidRPr="00446B37">
              <w:rPr>
                <w:rFonts w:cstheme="minorHAnsi"/>
                <w:color w:val="000000" w:themeColor="text1"/>
              </w:rPr>
              <w:t xml:space="preserve">) class does not restrict types which can be instantiated during deserialization. Deserializing </w:t>
            </w:r>
            <w:proofErr w:type="spellStart"/>
            <w:r w:rsidRPr="00446B37">
              <w:rPr>
                <w:rFonts w:cstheme="minorHAnsi"/>
                <w:color w:val="000000" w:themeColor="text1"/>
              </w:rPr>
              <w:t>yaml</w:t>
            </w:r>
            <w:proofErr w:type="spellEnd"/>
            <w:r w:rsidRPr="00446B37">
              <w:rPr>
                <w:rFonts w:cstheme="minorHAnsi"/>
                <w:color w:val="000000" w:themeColor="text1"/>
              </w:rPr>
              <w:t xml:space="preserve"> content provided by an attacker can lead to remote code execution. We recommend using </w:t>
            </w:r>
            <w:proofErr w:type="spellStart"/>
            <w:r w:rsidRPr="00446B37">
              <w:rPr>
                <w:rFonts w:cstheme="minorHAnsi"/>
                <w:color w:val="000000" w:themeColor="text1"/>
              </w:rPr>
              <w:t>SnakeYaml's</w:t>
            </w:r>
            <w:proofErr w:type="spellEnd"/>
            <w:r w:rsidRPr="00446B37">
              <w:rPr>
                <w:rFonts w:cstheme="minorHAnsi"/>
                <w:color w:val="000000" w:themeColor="text1"/>
              </w:rPr>
              <w:t xml:space="preserve"> </w:t>
            </w:r>
            <w:proofErr w:type="spellStart"/>
            <w:r w:rsidRPr="00446B37">
              <w:rPr>
                <w:rFonts w:cstheme="minorHAnsi"/>
                <w:color w:val="000000" w:themeColor="text1"/>
              </w:rPr>
              <w:t>SafeConsturctor</w:t>
            </w:r>
            <w:proofErr w:type="spellEnd"/>
            <w:r w:rsidRPr="00446B37">
              <w:rPr>
                <w:rFonts w:cstheme="minorHAnsi"/>
                <w:color w:val="000000" w:themeColor="text1"/>
              </w:rPr>
              <w:t xml:space="preserve"> when parsing untrusted content to restrict deserialization. We recommend upgrading to version 2.0 and beyond.</w:t>
            </w:r>
          </w:p>
          <w:p w14:paraId="252816CB" w14:textId="5824E6F8" w:rsidR="00446B37" w:rsidRPr="00446B37" w:rsidRDefault="00446B37" w:rsidP="00446B37">
            <w:pPr>
              <w:suppressAutoHyphens/>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3671" w:type="dxa"/>
          </w:tcPr>
          <w:p w14:paraId="7E5F4672" w14:textId="77777777" w:rsidR="00446B37" w:rsidRDefault="00446B37" w:rsidP="00446B37">
            <w:pPr>
              <w:pStyle w:val="ListParagraph"/>
              <w:numPr>
                <w:ilvl w:val="0"/>
                <w:numId w:val="27"/>
              </w:numPr>
              <w:suppressAutoHyphens/>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Upgrade to 2.0 and Beyond</w:t>
            </w:r>
          </w:p>
          <w:p w14:paraId="0DFF3FB1" w14:textId="0243B68A" w:rsidR="00446B37" w:rsidRPr="00446B37" w:rsidRDefault="00446B37" w:rsidP="00446B37">
            <w:pPr>
              <w:pStyle w:val="ListParagraph"/>
              <w:numPr>
                <w:ilvl w:val="0"/>
                <w:numId w:val="27"/>
              </w:numPr>
              <w:suppressAutoHyphens/>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 xml:space="preserve">Use </w:t>
            </w:r>
            <w:proofErr w:type="spellStart"/>
            <w:r>
              <w:rPr>
                <w:rFonts w:cstheme="minorHAnsi"/>
                <w:color w:val="000000" w:themeColor="text1"/>
              </w:rPr>
              <w:t>Yaml’s</w:t>
            </w:r>
            <w:proofErr w:type="spellEnd"/>
            <w:r>
              <w:rPr>
                <w:rFonts w:cstheme="minorHAnsi"/>
                <w:color w:val="000000" w:themeColor="text1"/>
              </w:rPr>
              <w:t xml:space="preserve"> safe constructor when parsing untrusted content to restrict deserialization</w:t>
            </w:r>
          </w:p>
        </w:tc>
      </w:tr>
      <w:tr w:rsidR="001F290D" w14:paraId="4C1F510A" w14:textId="77777777" w:rsidTr="00586989">
        <w:tc>
          <w:tcPr>
            <w:cnfStyle w:val="001000000000" w:firstRow="0" w:lastRow="0" w:firstColumn="1" w:lastColumn="0" w:oddVBand="0" w:evenVBand="0" w:oddHBand="0" w:evenHBand="0" w:firstRowFirstColumn="0" w:firstRowLastColumn="0" w:lastRowFirstColumn="0" w:lastRowLastColumn="0"/>
            <w:tcW w:w="1620" w:type="dxa"/>
          </w:tcPr>
          <w:p w14:paraId="1A1872FD" w14:textId="456E32E9" w:rsidR="00446B37" w:rsidRDefault="00D87C14" w:rsidP="000B05B1">
            <w:pPr>
              <w:suppressAutoHyphens/>
              <w:contextualSpacing/>
              <w:rPr>
                <w:rFonts w:cstheme="minorHAnsi"/>
                <w:color w:val="000000" w:themeColor="text1"/>
              </w:rPr>
            </w:pPr>
            <w:hyperlink r:id="rId18" w:tgtFrame="_blank" w:history="1">
              <w:r w:rsidRPr="00D87C14">
                <w:rPr>
                  <w:rStyle w:val="Hyperlink"/>
                  <w:rFonts w:cstheme="minorHAnsi"/>
                  <w:b w:val="0"/>
                  <w:bCs w:val="0"/>
                </w:rPr>
                <w:t>CVE-2023-20873</w:t>
              </w:r>
            </w:hyperlink>
          </w:p>
        </w:tc>
        <w:tc>
          <w:tcPr>
            <w:tcW w:w="2123" w:type="dxa"/>
          </w:tcPr>
          <w:p w14:paraId="370016F9" w14:textId="15E7049E" w:rsidR="00446B37" w:rsidRDefault="00D87C14" w:rsidP="000B05B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87C14">
              <w:rPr>
                <w:rFonts w:cstheme="minorHAnsi"/>
                <w:color w:val="000000" w:themeColor="text1"/>
              </w:rPr>
              <w:t>CRITICAL (9.8)</w:t>
            </w:r>
          </w:p>
        </w:tc>
        <w:tc>
          <w:tcPr>
            <w:tcW w:w="743" w:type="dxa"/>
          </w:tcPr>
          <w:p w14:paraId="197E17BD" w14:textId="5BF28B64" w:rsidR="00446B37" w:rsidRDefault="00D87C14" w:rsidP="000B05B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N/A</w:t>
            </w:r>
          </w:p>
        </w:tc>
        <w:tc>
          <w:tcPr>
            <w:tcW w:w="1364" w:type="dxa"/>
          </w:tcPr>
          <w:p w14:paraId="03378912" w14:textId="77777777" w:rsidR="00D87C14" w:rsidRPr="00D87C14" w:rsidRDefault="00D87C14" w:rsidP="00D87C14">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87C14">
              <w:rPr>
                <w:rFonts w:cstheme="minorHAnsi"/>
                <w:color w:val="000000" w:themeColor="text1"/>
              </w:rPr>
              <w:t>Spring Boot</w:t>
            </w:r>
          </w:p>
          <w:p w14:paraId="156179DD" w14:textId="77777777" w:rsidR="00446B37" w:rsidRDefault="00446B37" w:rsidP="000B05B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629" w:type="dxa"/>
          </w:tcPr>
          <w:p w14:paraId="45546BD6" w14:textId="77777777" w:rsidR="00D87C14" w:rsidRPr="00D87C14" w:rsidRDefault="00D87C14" w:rsidP="00D87C14">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D87C14">
              <w:rPr>
                <w:rFonts w:cstheme="minorHAnsi"/>
                <w:color w:val="000000" w:themeColor="text1"/>
              </w:rPr>
              <w:t xml:space="preserve">In Spring Boot versions 3.0.0 - 3.0.5, 2.7.0 - 2.7.10, </w:t>
            </w:r>
            <w:r w:rsidRPr="00D87C14">
              <w:rPr>
                <w:rFonts w:cstheme="minorHAnsi"/>
                <w:color w:val="000000" w:themeColor="text1"/>
              </w:rPr>
              <w:lastRenderedPageBreak/>
              <w:t>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14:paraId="578CE2B5" w14:textId="77777777" w:rsidR="00446B37" w:rsidRDefault="00446B37" w:rsidP="000B05B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671" w:type="dxa"/>
          </w:tcPr>
          <w:p w14:paraId="3A4C8FB7" w14:textId="77777777" w:rsidR="00446B37" w:rsidRDefault="00D87C14" w:rsidP="00446B37">
            <w:pPr>
              <w:pStyle w:val="ListParagraph"/>
              <w:numPr>
                <w:ilvl w:val="0"/>
                <w:numId w:val="28"/>
              </w:numPr>
              <w:suppressAutoHyphens/>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lastRenderedPageBreak/>
              <w:t>3.0.x Users should upgrade to 3.0.6+</w:t>
            </w:r>
          </w:p>
          <w:p w14:paraId="03F5419A" w14:textId="77777777" w:rsidR="00D87C14" w:rsidRDefault="00D87C14" w:rsidP="00446B37">
            <w:pPr>
              <w:pStyle w:val="ListParagraph"/>
              <w:numPr>
                <w:ilvl w:val="0"/>
                <w:numId w:val="28"/>
              </w:numPr>
              <w:suppressAutoHyphens/>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lastRenderedPageBreak/>
              <w:t xml:space="preserve">2.7.x Users should upgrade to </w:t>
            </w:r>
            <w:r w:rsidRPr="00D87C14">
              <w:rPr>
                <w:rFonts w:cstheme="minorHAnsi"/>
                <w:color w:val="000000" w:themeColor="text1"/>
              </w:rPr>
              <w:t>2.7.11+</w:t>
            </w:r>
            <w:r>
              <w:rPr>
                <w:rFonts w:cstheme="minorHAnsi"/>
                <w:color w:val="000000" w:themeColor="text1"/>
              </w:rPr>
              <w:t xml:space="preserve"> </w:t>
            </w:r>
          </w:p>
          <w:p w14:paraId="52E22846" w14:textId="7228670D" w:rsidR="00D87C14" w:rsidRPr="00446B37" w:rsidRDefault="00D87C14" w:rsidP="00446B37">
            <w:pPr>
              <w:pStyle w:val="ListParagraph"/>
              <w:numPr>
                <w:ilvl w:val="0"/>
                <w:numId w:val="28"/>
              </w:numPr>
              <w:suppressAutoHyphens/>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 xml:space="preserve">Users of older unsupported </w:t>
            </w:r>
            <w:proofErr w:type="gramStart"/>
            <w:r>
              <w:rPr>
                <w:rFonts w:cstheme="minorHAnsi"/>
                <w:color w:val="000000" w:themeColor="text1"/>
              </w:rPr>
              <w:t>version</w:t>
            </w:r>
            <w:proofErr w:type="gramEnd"/>
            <w:r>
              <w:rPr>
                <w:rFonts w:cstheme="minorHAnsi"/>
                <w:color w:val="000000" w:themeColor="text1"/>
              </w:rPr>
              <w:t xml:space="preserve"> should upgrade to </w:t>
            </w:r>
            <w:r w:rsidRPr="00D87C14">
              <w:rPr>
                <w:rFonts w:cstheme="minorHAnsi"/>
                <w:color w:val="000000" w:themeColor="text1"/>
              </w:rPr>
              <w:t>3.0.6+ or 2.7.11+.</w:t>
            </w:r>
          </w:p>
        </w:tc>
      </w:tr>
      <w:tr w:rsidR="001F2046" w14:paraId="019571C0" w14:textId="77777777" w:rsidTr="00586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6874D588" w14:textId="77FAE6EE" w:rsidR="00446B37" w:rsidRDefault="00D87C14" w:rsidP="000B05B1">
            <w:pPr>
              <w:suppressAutoHyphens/>
              <w:contextualSpacing/>
              <w:rPr>
                <w:rFonts w:cstheme="minorHAnsi"/>
                <w:color w:val="000000" w:themeColor="text1"/>
              </w:rPr>
            </w:pPr>
            <w:hyperlink r:id="rId19" w:tgtFrame="_blank" w:history="1">
              <w:r w:rsidRPr="00D87C14">
                <w:rPr>
                  <w:rStyle w:val="Hyperlink"/>
                  <w:rFonts w:cstheme="minorHAnsi"/>
                  <w:b w:val="0"/>
                  <w:bCs w:val="0"/>
                </w:rPr>
                <w:t>CVE-2022-27772</w:t>
              </w:r>
            </w:hyperlink>
          </w:p>
        </w:tc>
        <w:tc>
          <w:tcPr>
            <w:tcW w:w="2123" w:type="dxa"/>
          </w:tcPr>
          <w:p w14:paraId="6530A7A2" w14:textId="3C176AAB" w:rsidR="00446B37" w:rsidRDefault="00D87C14" w:rsidP="000B05B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D87C14">
              <w:rPr>
                <w:rFonts w:cstheme="minorHAnsi"/>
                <w:color w:val="000000" w:themeColor="text1"/>
              </w:rPr>
              <w:t>HIGH (7.8)</w:t>
            </w:r>
          </w:p>
        </w:tc>
        <w:tc>
          <w:tcPr>
            <w:tcW w:w="743" w:type="dxa"/>
          </w:tcPr>
          <w:p w14:paraId="169BDAE7" w14:textId="5CDEDE8E" w:rsidR="00446B37" w:rsidRDefault="00D87C14" w:rsidP="000B05B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N/A</w:t>
            </w:r>
          </w:p>
        </w:tc>
        <w:tc>
          <w:tcPr>
            <w:tcW w:w="1364" w:type="dxa"/>
          </w:tcPr>
          <w:p w14:paraId="74299CB7" w14:textId="0399DA50" w:rsidR="00446B37" w:rsidRDefault="00D87C14" w:rsidP="000B05B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Spring Boot</w:t>
            </w:r>
          </w:p>
        </w:tc>
        <w:tc>
          <w:tcPr>
            <w:tcW w:w="2629" w:type="dxa"/>
          </w:tcPr>
          <w:p w14:paraId="4F4CA8A2" w14:textId="22CDD681" w:rsidR="00D87C14" w:rsidRPr="00D87C14" w:rsidRDefault="00D87C14" w:rsidP="00D87C14">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roofErr w:type="gramStart"/>
            <w:r w:rsidRPr="00D87C14">
              <w:rPr>
                <w:rFonts w:cstheme="minorHAnsi"/>
                <w:color w:val="000000" w:themeColor="text1"/>
              </w:rPr>
              <w:t>spring</w:t>
            </w:r>
            <w:proofErr w:type="gramEnd"/>
            <w:r w:rsidRPr="00D87C14">
              <w:rPr>
                <w:rFonts w:cstheme="minorHAnsi"/>
                <w:color w:val="000000" w:themeColor="text1"/>
              </w:rPr>
              <w:t>-boot versions prior to version v2.2.</w:t>
            </w:r>
            <w:proofErr w:type="gramStart"/>
            <w:r w:rsidRPr="00D87C14">
              <w:rPr>
                <w:rFonts w:cstheme="minorHAnsi"/>
                <w:color w:val="000000" w:themeColor="text1"/>
              </w:rPr>
              <w:t>11.RELEASE</w:t>
            </w:r>
            <w:proofErr w:type="gramEnd"/>
            <w:r w:rsidRPr="00D87C14">
              <w:rPr>
                <w:rFonts w:cstheme="minorHAnsi"/>
                <w:color w:val="000000" w:themeColor="text1"/>
              </w:rPr>
              <w:t xml:space="preserve"> was vulnerable to temporary directory hijacking. This vulnerability </w:t>
            </w:r>
            <w:proofErr w:type="gramStart"/>
            <w:r w:rsidRPr="00D87C14">
              <w:rPr>
                <w:rFonts w:cstheme="minorHAnsi"/>
                <w:color w:val="000000" w:themeColor="text1"/>
              </w:rPr>
              <w:t>impacted</w:t>
            </w:r>
            <w:proofErr w:type="gramEnd"/>
            <w:r w:rsidRPr="00D87C14">
              <w:rPr>
                <w:rFonts w:cstheme="minorHAnsi"/>
                <w:color w:val="000000" w:themeColor="text1"/>
              </w:rPr>
              <w:t xml:space="preserve"> the org.</w:t>
            </w:r>
            <w:r>
              <w:rPr>
                <w:rFonts w:cstheme="minorHAnsi"/>
                <w:color w:val="000000" w:themeColor="text1"/>
              </w:rPr>
              <w:t xml:space="preserve"> </w:t>
            </w:r>
            <w:proofErr w:type="spellStart"/>
            <w:proofErr w:type="gramStart"/>
            <w:r w:rsidRPr="00D87C14">
              <w:rPr>
                <w:rFonts w:cstheme="minorHAnsi"/>
                <w:color w:val="000000" w:themeColor="text1"/>
              </w:rPr>
              <w:t>springframework</w:t>
            </w:r>
            <w:proofErr w:type="spellEnd"/>
            <w:r>
              <w:rPr>
                <w:rFonts w:cstheme="minorHAnsi"/>
                <w:color w:val="000000" w:themeColor="text1"/>
              </w:rPr>
              <w:t xml:space="preserve"> </w:t>
            </w:r>
            <w:r w:rsidRPr="00D87C14">
              <w:rPr>
                <w:rFonts w:cstheme="minorHAnsi"/>
                <w:color w:val="000000" w:themeColor="text1"/>
              </w:rPr>
              <w:t>.boot</w:t>
            </w:r>
            <w:r>
              <w:rPr>
                <w:rFonts w:cstheme="minorHAnsi"/>
                <w:color w:val="000000" w:themeColor="text1"/>
              </w:rPr>
              <w:t xml:space="preserve"> </w:t>
            </w:r>
            <w:r w:rsidRPr="00D87C14">
              <w:rPr>
                <w:rFonts w:cstheme="minorHAnsi"/>
                <w:color w:val="000000" w:themeColor="text1"/>
              </w:rPr>
              <w:t>.web</w:t>
            </w:r>
            <w:r>
              <w:rPr>
                <w:rFonts w:cstheme="minorHAnsi"/>
                <w:color w:val="000000" w:themeColor="text1"/>
              </w:rPr>
              <w:t xml:space="preserve"> </w:t>
            </w:r>
            <w:r w:rsidRPr="00D87C14">
              <w:rPr>
                <w:rFonts w:cstheme="minorHAnsi"/>
                <w:color w:val="000000" w:themeColor="text1"/>
              </w:rPr>
              <w:t>.server</w:t>
            </w:r>
            <w:r>
              <w:rPr>
                <w:rFonts w:cstheme="minorHAnsi"/>
                <w:color w:val="000000" w:themeColor="text1"/>
              </w:rPr>
              <w:t xml:space="preserve"> </w:t>
            </w:r>
            <w:r w:rsidRPr="00D87C14">
              <w:rPr>
                <w:rFonts w:cstheme="minorHAnsi"/>
                <w:color w:val="000000" w:themeColor="text1"/>
              </w:rPr>
              <w:t>.Abstract</w:t>
            </w:r>
            <w:proofErr w:type="gramEnd"/>
            <w:r>
              <w:rPr>
                <w:rFonts w:cstheme="minorHAnsi"/>
                <w:color w:val="000000" w:themeColor="text1"/>
              </w:rPr>
              <w:t xml:space="preserve"> </w:t>
            </w:r>
            <w:r w:rsidRPr="00D87C14">
              <w:rPr>
                <w:rFonts w:cstheme="minorHAnsi"/>
                <w:color w:val="000000" w:themeColor="text1"/>
              </w:rPr>
              <w:t>Configurable</w:t>
            </w:r>
            <w:r>
              <w:rPr>
                <w:rFonts w:cstheme="minorHAnsi"/>
                <w:color w:val="000000" w:themeColor="text1"/>
              </w:rPr>
              <w:t xml:space="preserve"> </w:t>
            </w:r>
            <w:r w:rsidRPr="00D87C14">
              <w:rPr>
                <w:rFonts w:cstheme="minorHAnsi"/>
                <w:color w:val="000000" w:themeColor="text1"/>
              </w:rPr>
              <w:t>Web</w:t>
            </w:r>
            <w:r>
              <w:rPr>
                <w:rFonts w:cstheme="minorHAnsi"/>
                <w:color w:val="000000" w:themeColor="text1"/>
              </w:rPr>
              <w:t xml:space="preserve"> </w:t>
            </w:r>
            <w:r w:rsidRPr="00D87C14">
              <w:rPr>
                <w:rFonts w:cstheme="minorHAnsi"/>
                <w:color w:val="000000" w:themeColor="text1"/>
              </w:rPr>
              <w:t>Server</w:t>
            </w:r>
            <w:r>
              <w:rPr>
                <w:rFonts w:cstheme="minorHAnsi"/>
                <w:color w:val="000000" w:themeColor="text1"/>
              </w:rPr>
              <w:t xml:space="preserve"> </w:t>
            </w:r>
            <w:proofErr w:type="gramStart"/>
            <w:r w:rsidRPr="00D87C14">
              <w:rPr>
                <w:rFonts w:cstheme="minorHAnsi"/>
                <w:color w:val="000000" w:themeColor="text1"/>
              </w:rPr>
              <w:t>Factory</w:t>
            </w:r>
            <w:r>
              <w:rPr>
                <w:rFonts w:cstheme="minorHAnsi"/>
                <w:color w:val="000000" w:themeColor="text1"/>
              </w:rPr>
              <w:t xml:space="preserve"> </w:t>
            </w:r>
            <w:r w:rsidRPr="00D87C14">
              <w:rPr>
                <w:rFonts w:cstheme="minorHAnsi"/>
                <w:color w:val="000000" w:themeColor="text1"/>
              </w:rPr>
              <w:t>.</w:t>
            </w:r>
            <w:proofErr w:type="spellStart"/>
            <w:r w:rsidRPr="00D87C14">
              <w:rPr>
                <w:rFonts w:cstheme="minorHAnsi"/>
                <w:color w:val="000000" w:themeColor="text1"/>
              </w:rPr>
              <w:t>createTempDir</w:t>
            </w:r>
            <w:proofErr w:type="spellEnd"/>
            <w:proofErr w:type="gramEnd"/>
            <w:r w:rsidRPr="00D87C14">
              <w:rPr>
                <w:rFonts w:cstheme="minorHAnsi"/>
                <w:color w:val="000000" w:themeColor="text1"/>
              </w:rPr>
              <w:t xml:space="preserve"> method. NOTE: This vulnerability only affects products and/or versions that are no longer supported by the maintainer</w:t>
            </w:r>
          </w:p>
          <w:p w14:paraId="7B6E1FA6" w14:textId="77777777" w:rsidR="00446B37" w:rsidRDefault="00446B37" w:rsidP="000B05B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3671" w:type="dxa"/>
          </w:tcPr>
          <w:p w14:paraId="1BCBD1E2" w14:textId="77777777" w:rsidR="00446B37" w:rsidRDefault="00D87C14" w:rsidP="00D87C14">
            <w:pPr>
              <w:pStyle w:val="ListParagraph"/>
              <w:numPr>
                <w:ilvl w:val="0"/>
                <w:numId w:val="29"/>
              </w:numPr>
              <w:suppressAutoHyphens/>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Upgrade to version 2.2.11 release or later</w:t>
            </w:r>
          </w:p>
          <w:p w14:paraId="4AC11738" w14:textId="7C7D5AA2" w:rsidR="00D87C14" w:rsidRPr="00D87C14" w:rsidRDefault="00D87C14" w:rsidP="00D87C14">
            <w:pPr>
              <w:pStyle w:val="ListParagraph"/>
              <w:numPr>
                <w:ilvl w:val="0"/>
                <w:numId w:val="29"/>
              </w:numPr>
              <w:suppressAutoHyphens/>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Set up a temp directory to mitigate the less of a chance to guess the directory name</w:t>
            </w:r>
          </w:p>
        </w:tc>
      </w:tr>
      <w:tr w:rsidR="001F290D" w14:paraId="3477A469" w14:textId="77777777" w:rsidTr="00586989">
        <w:tc>
          <w:tcPr>
            <w:cnfStyle w:val="001000000000" w:firstRow="0" w:lastRow="0" w:firstColumn="1" w:lastColumn="0" w:oddVBand="0" w:evenVBand="0" w:oddHBand="0" w:evenHBand="0" w:firstRowFirstColumn="0" w:firstRowLastColumn="0" w:lastRowFirstColumn="0" w:lastRowLastColumn="0"/>
            <w:tcW w:w="1620" w:type="dxa"/>
          </w:tcPr>
          <w:p w14:paraId="5D3985ED" w14:textId="629B7D80" w:rsidR="00446B37" w:rsidRDefault="00D87C14" w:rsidP="000B05B1">
            <w:pPr>
              <w:suppressAutoHyphens/>
              <w:contextualSpacing/>
              <w:rPr>
                <w:rFonts w:cstheme="minorHAnsi"/>
                <w:color w:val="000000" w:themeColor="text1"/>
              </w:rPr>
            </w:pPr>
            <w:hyperlink r:id="rId20" w:tgtFrame="_blank" w:history="1">
              <w:r w:rsidRPr="00D87C14">
                <w:rPr>
                  <w:rStyle w:val="Hyperlink"/>
                  <w:rFonts w:cstheme="minorHAnsi"/>
                  <w:b w:val="0"/>
                  <w:bCs w:val="0"/>
                </w:rPr>
                <w:t>CVE-2022-22965</w:t>
              </w:r>
            </w:hyperlink>
          </w:p>
        </w:tc>
        <w:tc>
          <w:tcPr>
            <w:tcW w:w="2123" w:type="dxa"/>
          </w:tcPr>
          <w:p w14:paraId="02D3B144" w14:textId="300CEE90" w:rsidR="00446B37" w:rsidRDefault="001F2046" w:rsidP="000B05B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1F2046">
              <w:rPr>
                <w:rFonts w:cstheme="minorHAnsi"/>
                <w:color w:val="000000" w:themeColor="text1"/>
              </w:rPr>
              <w:t>CRITICAL (9.8)</w:t>
            </w:r>
          </w:p>
        </w:tc>
        <w:tc>
          <w:tcPr>
            <w:tcW w:w="743" w:type="dxa"/>
          </w:tcPr>
          <w:p w14:paraId="62B7FA29" w14:textId="77777777" w:rsidR="00446B37" w:rsidRDefault="001F2046" w:rsidP="000B05B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2022/</w:t>
            </w:r>
          </w:p>
          <w:p w14:paraId="0E442651" w14:textId="30FE7CCF" w:rsidR="001F2046" w:rsidRDefault="001F2046" w:rsidP="000B05B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04 / 04</w:t>
            </w:r>
          </w:p>
        </w:tc>
        <w:tc>
          <w:tcPr>
            <w:tcW w:w="1364" w:type="dxa"/>
          </w:tcPr>
          <w:p w14:paraId="677EB623" w14:textId="45F22B1C" w:rsidR="00446B37" w:rsidRDefault="00D87C14" w:rsidP="000B05B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Spring Core</w:t>
            </w:r>
          </w:p>
        </w:tc>
        <w:tc>
          <w:tcPr>
            <w:tcW w:w="2629" w:type="dxa"/>
          </w:tcPr>
          <w:p w14:paraId="26E4F682" w14:textId="77777777" w:rsidR="001F2046" w:rsidRPr="001F2046" w:rsidRDefault="001F2046" w:rsidP="001F2046">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1F2046">
              <w:rPr>
                <w:rFonts w:cstheme="minorHAnsi"/>
                <w:color w:val="000000" w:themeColor="text1"/>
              </w:rPr>
              <w:t xml:space="preserve">A Spring MVC or Spring </w:t>
            </w:r>
            <w:proofErr w:type="spellStart"/>
            <w:r w:rsidRPr="001F2046">
              <w:rPr>
                <w:rFonts w:cstheme="minorHAnsi"/>
                <w:color w:val="000000" w:themeColor="text1"/>
              </w:rPr>
              <w:t>WebFlux</w:t>
            </w:r>
            <w:proofErr w:type="spellEnd"/>
            <w:r w:rsidRPr="001F2046">
              <w:rPr>
                <w:rFonts w:cstheme="minorHAnsi"/>
                <w:color w:val="000000" w:themeColor="text1"/>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w:t>
            </w:r>
            <w:r w:rsidRPr="001F2046">
              <w:rPr>
                <w:rFonts w:cstheme="minorHAnsi"/>
                <w:color w:val="000000" w:themeColor="text1"/>
              </w:rPr>
              <w:lastRenderedPageBreak/>
              <w:t xml:space="preserve">nature of </w:t>
            </w:r>
            <w:proofErr w:type="gramStart"/>
            <w:r w:rsidRPr="001F2046">
              <w:rPr>
                <w:rFonts w:cstheme="minorHAnsi"/>
                <w:color w:val="000000" w:themeColor="text1"/>
              </w:rPr>
              <w:t>the vulnerability</w:t>
            </w:r>
            <w:proofErr w:type="gramEnd"/>
            <w:r w:rsidRPr="001F2046">
              <w:rPr>
                <w:rFonts w:cstheme="minorHAnsi"/>
                <w:color w:val="000000" w:themeColor="text1"/>
              </w:rPr>
              <w:t xml:space="preserve"> is more general, and there may be other ways to exploit it.</w:t>
            </w:r>
          </w:p>
          <w:p w14:paraId="031E3CDA" w14:textId="77777777" w:rsidR="00446B37" w:rsidRDefault="00446B37" w:rsidP="000B05B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671" w:type="dxa"/>
          </w:tcPr>
          <w:p w14:paraId="49687538" w14:textId="57AD3552" w:rsidR="00446B37" w:rsidRDefault="001F2046" w:rsidP="001F2046">
            <w:pPr>
              <w:pStyle w:val="ListParagraph"/>
              <w:numPr>
                <w:ilvl w:val="0"/>
                <w:numId w:val="30"/>
              </w:numPr>
              <w:suppressAutoHyphens/>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lastRenderedPageBreak/>
              <w:t>Ensure that application isn’t deployed on spring boot Executable jar. If it’s don’t worry about the exploit</w:t>
            </w:r>
          </w:p>
          <w:p w14:paraId="3A112C65" w14:textId="5CCB41B0" w:rsidR="001F2046" w:rsidRPr="001F2046" w:rsidRDefault="001F2046" w:rsidP="001F2046">
            <w:pPr>
              <w:pStyle w:val="ListParagraph"/>
              <w:numPr>
                <w:ilvl w:val="0"/>
                <w:numId w:val="30"/>
              </w:numPr>
              <w:suppressAutoHyphens/>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 xml:space="preserve">Upgrade spring boot </w:t>
            </w:r>
            <w:proofErr w:type="spellStart"/>
            <w:r>
              <w:rPr>
                <w:rFonts w:cstheme="minorHAnsi"/>
                <w:color w:val="000000" w:themeColor="text1"/>
              </w:rPr>
              <w:t>too</w:t>
            </w:r>
            <w:proofErr w:type="spellEnd"/>
            <w:r>
              <w:rPr>
                <w:rFonts w:cstheme="minorHAnsi"/>
                <w:color w:val="000000" w:themeColor="text1"/>
              </w:rPr>
              <w:t xml:space="preserve"> 2.5x </w:t>
            </w:r>
            <w:proofErr w:type="spellStart"/>
            <w:r>
              <w:rPr>
                <w:rFonts w:cstheme="minorHAnsi"/>
                <w:color w:val="000000" w:themeColor="text1"/>
              </w:rPr>
              <w:t>oor</w:t>
            </w:r>
            <w:proofErr w:type="spellEnd"/>
            <w:r>
              <w:rPr>
                <w:rFonts w:cstheme="minorHAnsi"/>
                <w:color w:val="000000" w:themeColor="text1"/>
              </w:rPr>
              <w:t xml:space="preserve"> later</w:t>
            </w:r>
          </w:p>
        </w:tc>
      </w:tr>
      <w:tr w:rsidR="001F2046" w14:paraId="48B9E55D" w14:textId="77777777" w:rsidTr="00586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6CEB1DEB" w14:textId="659C5CC6" w:rsidR="00446B37" w:rsidRDefault="001F2046" w:rsidP="000B05B1">
            <w:pPr>
              <w:suppressAutoHyphens/>
              <w:contextualSpacing/>
              <w:rPr>
                <w:rFonts w:cstheme="minorHAnsi"/>
                <w:color w:val="000000" w:themeColor="text1"/>
              </w:rPr>
            </w:pPr>
            <w:hyperlink r:id="rId21" w:tgtFrame="_blank" w:history="1">
              <w:r w:rsidRPr="001F2046">
                <w:rPr>
                  <w:rStyle w:val="Hyperlink"/>
                  <w:rFonts w:cstheme="minorHAnsi"/>
                  <w:b w:val="0"/>
                  <w:bCs w:val="0"/>
                </w:rPr>
                <w:t>CVE-2020-5421</w:t>
              </w:r>
            </w:hyperlink>
          </w:p>
        </w:tc>
        <w:tc>
          <w:tcPr>
            <w:tcW w:w="2123" w:type="dxa"/>
          </w:tcPr>
          <w:p w14:paraId="12E7AF0B" w14:textId="11AF2C1B" w:rsidR="00446B37" w:rsidRDefault="001F2046" w:rsidP="000B05B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1F2046">
              <w:rPr>
                <w:rFonts w:cstheme="minorHAnsi"/>
                <w:color w:val="000000" w:themeColor="text1"/>
              </w:rPr>
              <w:t>MEDIUM (6.5)</w:t>
            </w:r>
          </w:p>
        </w:tc>
        <w:tc>
          <w:tcPr>
            <w:tcW w:w="743" w:type="dxa"/>
          </w:tcPr>
          <w:p w14:paraId="1DF23F48" w14:textId="77777777" w:rsidR="001F2046" w:rsidRDefault="001F2046" w:rsidP="001F2046">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2022/</w:t>
            </w:r>
          </w:p>
          <w:p w14:paraId="5D32F769" w14:textId="71728259" w:rsidR="00446B37" w:rsidRDefault="001F2046" w:rsidP="001F2046">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04 / 04</w:t>
            </w:r>
          </w:p>
        </w:tc>
        <w:tc>
          <w:tcPr>
            <w:tcW w:w="1364" w:type="dxa"/>
          </w:tcPr>
          <w:p w14:paraId="5D99C20B" w14:textId="77777777" w:rsidR="001F2046" w:rsidRPr="001F2046" w:rsidRDefault="001F2046" w:rsidP="001F2046">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1F2046">
              <w:rPr>
                <w:rFonts w:cstheme="minorHAnsi"/>
                <w:color w:val="000000" w:themeColor="text1"/>
              </w:rPr>
              <w:t>Spring Expression Language (</w:t>
            </w:r>
            <w:proofErr w:type="spellStart"/>
            <w:r w:rsidRPr="001F2046">
              <w:rPr>
                <w:rFonts w:cstheme="minorHAnsi"/>
                <w:color w:val="000000" w:themeColor="text1"/>
              </w:rPr>
              <w:t>SpEL</w:t>
            </w:r>
            <w:proofErr w:type="spellEnd"/>
            <w:r w:rsidRPr="001F2046">
              <w:rPr>
                <w:rFonts w:cstheme="minorHAnsi"/>
                <w:color w:val="000000" w:themeColor="text1"/>
              </w:rPr>
              <w:t>)</w:t>
            </w:r>
          </w:p>
          <w:p w14:paraId="074A5CC0" w14:textId="77777777" w:rsidR="00446B37" w:rsidRDefault="00446B37" w:rsidP="000B05B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629" w:type="dxa"/>
          </w:tcPr>
          <w:p w14:paraId="02993F75" w14:textId="77777777" w:rsidR="001F2046" w:rsidRPr="001F2046" w:rsidRDefault="001F2046" w:rsidP="001F2046">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1F2046">
              <w:rPr>
                <w:rFonts w:cstheme="minorHAnsi"/>
                <w:color w:val="000000" w:themeColor="text1"/>
              </w:rPr>
              <w:t xml:space="preserve">In Spring Framework versions 5.2.0 - 5.2.8, 5.1.0 - 5.1.17, 5.0.0 - 5.0.18, 4.3.0 - 4.3.28, and older unsupported versions, the protections against RFD attacks from CVE-2015-5211 may be bypassed depending on the browser used </w:t>
            </w:r>
            <w:proofErr w:type="gramStart"/>
            <w:r w:rsidRPr="001F2046">
              <w:rPr>
                <w:rFonts w:cstheme="minorHAnsi"/>
                <w:color w:val="000000" w:themeColor="text1"/>
              </w:rPr>
              <w:t>through the use of</w:t>
            </w:r>
            <w:proofErr w:type="gramEnd"/>
            <w:r w:rsidRPr="001F2046">
              <w:rPr>
                <w:rFonts w:cstheme="minorHAnsi"/>
                <w:color w:val="000000" w:themeColor="text1"/>
              </w:rPr>
              <w:t xml:space="preserve"> a </w:t>
            </w:r>
            <w:proofErr w:type="spellStart"/>
            <w:r w:rsidRPr="001F2046">
              <w:rPr>
                <w:rFonts w:cstheme="minorHAnsi"/>
                <w:color w:val="000000" w:themeColor="text1"/>
              </w:rPr>
              <w:t>jsessionid</w:t>
            </w:r>
            <w:proofErr w:type="spellEnd"/>
            <w:r w:rsidRPr="001F2046">
              <w:rPr>
                <w:rFonts w:cstheme="minorHAnsi"/>
                <w:color w:val="000000" w:themeColor="text1"/>
              </w:rPr>
              <w:t xml:space="preserve"> path parameter.</w:t>
            </w:r>
          </w:p>
          <w:p w14:paraId="4AD4F0EA" w14:textId="77777777" w:rsidR="00446B37" w:rsidRDefault="00446B37" w:rsidP="000B05B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3671" w:type="dxa"/>
          </w:tcPr>
          <w:p w14:paraId="044F2EEF" w14:textId="400E7A78" w:rsidR="00446B37" w:rsidRDefault="001F2046" w:rsidP="001F2046">
            <w:pPr>
              <w:pStyle w:val="ListParagraph"/>
              <w:numPr>
                <w:ilvl w:val="0"/>
                <w:numId w:val="31"/>
              </w:numPr>
              <w:suppressAutoHyphens/>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 xml:space="preserve">Upgrade spring boot </w:t>
            </w:r>
            <w:proofErr w:type="spellStart"/>
            <w:r>
              <w:rPr>
                <w:rFonts w:cstheme="minorHAnsi"/>
                <w:color w:val="000000" w:themeColor="text1"/>
              </w:rPr>
              <w:t>too</w:t>
            </w:r>
            <w:proofErr w:type="spellEnd"/>
            <w:r>
              <w:rPr>
                <w:rFonts w:cstheme="minorHAnsi"/>
                <w:color w:val="000000" w:themeColor="text1"/>
              </w:rPr>
              <w:t xml:space="preserve"> 2.5x or later</w:t>
            </w:r>
          </w:p>
          <w:p w14:paraId="662B1F91" w14:textId="1249D488" w:rsidR="001F2046" w:rsidRPr="001F2046" w:rsidRDefault="001F2046" w:rsidP="001F2046">
            <w:pPr>
              <w:pStyle w:val="ListParagraph"/>
              <w:numPr>
                <w:ilvl w:val="0"/>
                <w:numId w:val="31"/>
              </w:numPr>
              <w:suppressAutoHyphens/>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Implement additional security measures like: Input validation, Content-disposition, and Monitor</w:t>
            </w:r>
          </w:p>
        </w:tc>
      </w:tr>
      <w:tr w:rsidR="001F2046" w14:paraId="2F6698B4" w14:textId="77777777" w:rsidTr="00586989">
        <w:tc>
          <w:tcPr>
            <w:cnfStyle w:val="001000000000" w:firstRow="0" w:lastRow="0" w:firstColumn="1" w:lastColumn="0" w:oddVBand="0" w:evenVBand="0" w:oddHBand="0" w:evenHBand="0" w:firstRowFirstColumn="0" w:firstRowLastColumn="0" w:lastRowFirstColumn="0" w:lastRowLastColumn="0"/>
            <w:tcW w:w="1620" w:type="dxa"/>
          </w:tcPr>
          <w:p w14:paraId="2D023549" w14:textId="7AA3F454" w:rsidR="00446B37" w:rsidRDefault="001F2046" w:rsidP="000B05B1">
            <w:pPr>
              <w:suppressAutoHyphens/>
              <w:contextualSpacing/>
              <w:rPr>
                <w:rFonts w:cstheme="minorHAnsi"/>
                <w:color w:val="000000" w:themeColor="text1"/>
              </w:rPr>
            </w:pPr>
            <w:hyperlink r:id="rId22" w:tgtFrame="_blank" w:history="1">
              <w:r w:rsidRPr="001F2046">
                <w:rPr>
                  <w:rStyle w:val="Hyperlink"/>
                  <w:rFonts w:cstheme="minorHAnsi"/>
                  <w:b w:val="0"/>
                  <w:bCs w:val="0"/>
                </w:rPr>
                <w:t>CVE-2022-22971</w:t>
              </w:r>
            </w:hyperlink>
          </w:p>
        </w:tc>
        <w:tc>
          <w:tcPr>
            <w:tcW w:w="2123" w:type="dxa"/>
          </w:tcPr>
          <w:p w14:paraId="48C2EFB6" w14:textId="279C0AA2" w:rsidR="00446B37" w:rsidRDefault="001F2046" w:rsidP="000B05B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1F2046">
              <w:rPr>
                <w:rFonts w:cstheme="minorHAnsi"/>
                <w:color w:val="000000" w:themeColor="text1"/>
              </w:rPr>
              <w:t>MEDIUM (6.5)</w:t>
            </w:r>
          </w:p>
        </w:tc>
        <w:tc>
          <w:tcPr>
            <w:tcW w:w="743" w:type="dxa"/>
          </w:tcPr>
          <w:p w14:paraId="7972E9D0" w14:textId="70481DE0" w:rsidR="00446B37" w:rsidRDefault="001F2046" w:rsidP="000B05B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N/A</w:t>
            </w:r>
          </w:p>
        </w:tc>
        <w:tc>
          <w:tcPr>
            <w:tcW w:w="1364" w:type="dxa"/>
          </w:tcPr>
          <w:p w14:paraId="34978576" w14:textId="77777777" w:rsidR="001F2046" w:rsidRPr="001F2046" w:rsidRDefault="001F2046" w:rsidP="001F2046">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1F2046">
              <w:rPr>
                <w:rFonts w:cstheme="minorHAnsi"/>
                <w:color w:val="000000" w:themeColor="text1"/>
              </w:rPr>
              <w:t>Spring Web</w:t>
            </w:r>
          </w:p>
          <w:p w14:paraId="4880C274" w14:textId="77777777" w:rsidR="00446B37" w:rsidRDefault="00446B37" w:rsidP="000B05B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2629" w:type="dxa"/>
          </w:tcPr>
          <w:p w14:paraId="37487408" w14:textId="77777777" w:rsidR="001F2046" w:rsidRPr="001F2046" w:rsidRDefault="001F2046" w:rsidP="001F2046">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1F2046">
              <w:rPr>
                <w:rFonts w:cstheme="minorHAnsi"/>
                <w:color w:val="000000" w:themeColor="text1"/>
              </w:rPr>
              <w:t>In spring framework versions prior to 5.3.20</w:t>
            </w:r>
            <w:proofErr w:type="gramStart"/>
            <w:r w:rsidRPr="001F2046">
              <w:rPr>
                <w:rFonts w:cstheme="minorHAnsi"/>
                <w:color w:val="000000" w:themeColor="text1"/>
              </w:rPr>
              <w:t>+ ,</w:t>
            </w:r>
            <w:proofErr w:type="gramEnd"/>
            <w:r w:rsidRPr="001F2046">
              <w:rPr>
                <w:rFonts w:cstheme="minorHAnsi"/>
                <w:color w:val="000000" w:themeColor="text1"/>
              </w:rPr>
              <w:t xml:space="preserve"> 5.2.22+ and old unsupported versions, </w:t>
            </w:r>
            <w:proofErr w:type="gramStart"/>
            <w:r w:rsidRPr="001F2046">
              <w:rPr>
                <w:rFonts w:cstheme="minorHAnsi"/>
                <w:color w:val="000000" w:themeColor="text1"/>
              </w:rPr>
              <w:t>application</w:t>
            </w:r>
            <w:proofErr w:type="gramEnd"/>
            <w:r w:rsidRPr="001F2046">
              <w:rPr>
                <w:rFonts w:cstheme="minorHAnsi"/>
                <w:color w:val="000000" w:themeColor="text1"/>
              </w:rPr>
              <w:t xml:space="preserve"> with a STOMP over WebSocket endpoint </w:t>
            </w:r>
            <w:proofErr w:type="gramStart"/>
            <w:r w:rsidRPr="001F2046">
              <w:rPr>
                <w:rFonts w:cstheme="minorHAnsi"/>
                <w:color w:val="000000" w:themeColor="text1"/>
              </w:rPr>
              <w:t>is</w:t>
            </w:r>
            <w:proofErr w:type="gramEnd"/>
            <w:r w:rsidRPr="001F2046">
              <w:rPr>
                <w:rFonts w:cstheme="minorHAnsi"/>
                <w:color w:val="000000" w:themeColor="text1"/>
              </w:rPr>
              <w:t xml:space="preserve"> vulnerable to a </w:t>
            </w:r>
            <w:proofErr w:type="gramStart"/>
            <w:r w:rsidRPr="001F2046">
              <w:rPr>
                <w:rFonts w:cstheme="minorHAnsi"/>
                <w:color w:val="000000" w:themeColor="text1"/>
              </w:rPr>
              <w:t>denial of service</w:t>
            </w:r>
            <w:proofErr w:type="gramEnd"/>
            <w:r w:rsidRPr="001F2046">
              <w:rPr>
                <w:rFonts w:cstheme="minorHAnsi"/>
                <w:color w:val="000000" w:themeColor="text1"/>
              </w:rPr>
              <w:t xml:space="preserve"> attack by an authenticated user.</w:t>
            </w:r>
          </w:p>
          <w:p w14:paraId="0EB0B994" w14:textId="77777777" w:rsidR="00446B37" w:rsidRDefault="00446B37" w:rsidP="000B05B1">
            <w:pPr>
              <w:suppressAutoHyphens/>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tc>
        <w:tc>
          <w:tcPr>
            <w:tcW w:w="3671" w:type="dxa"/>
          </w:tcPr>
          <w:p w14:paraId="3C3B577E" w14:textId="4F9FBA78" w:rsidR="001F2046" w:rsidRDefault="001F2046" w:rsidP="001F2046">
            <w:pPr>
              <w:pStyle w:val="ListParagraph"/>
              <w:numPr>
                <w:ilvl w:val="0"/>
                <w:numId w:val="32"/>
              </w:numPr>
              <w:suppressAutoHyphens/>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 xml:space="preserve">Upgrade spring boot </w:t>
            </w:r>
            <w:proofErr w:type="spellStart"/>
            <w:r>
              <w:rPr>
                <w:rFonts w:cstheme="minorHAnsi"/>
                <w:color w:val="000000" w:themeColor="text1"/>
              </w:rPr>
              <w:t>too</w:t>
            </w:r>
            <w:proofErr w:type="spellEnd"/>
            <w:r>
              <w:rPr>
                <w:rFonts w:cstheme="minorHAnsi"/>
                <w:color w:val="000000" w:themeColor="text1"/>
              </w:rPr>
              <w:t xml:space="preserve"> 2.5x or later</w:t>
            </w:r>
          </w:p>
          <w:p w14:paraId="2CCC29A6" w14:textId="6F32D638" w:rsidR="00446B37" w:rsidRPr="001F2046" w:rsidRDefault="001F2046" w:rsidP="001F2046">
            <w:pPr>
              <w:pStyle w:val="ListParagraph"/>
              <w:numPr>
                <w:ilvl w:val="0"/>
                <w:numId w:val="32"/>
              </w:numPr>
              <w:suppressAutoHyphens/>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Pr>
                <w:rFonts w:cstheme="minorHAnsi"/>
                <w:color w:val="000000" w:themeColor="text1"/>
              </w:rPr>
              <w:t>Implement additional security measures like: Input validation, Rate Limiter, and Monitor</w:t>
            </w:r>
          </w:p>
        </w:tc>
      </w:tr>
      <w:tr w:rsidR="001F2046" w14:paraId="27A4A0EF" w14:textId="77777777" w:rsidTr="00586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0B38F0E" w14:textId="3BF01DDC" w:rsidR="00446B37" w:rsidRDefault="007C1142" w:rsidP="000B05B1">
            <w:pPr>
              <w:suppressAutoHyphens/>
              <w:contextualSpacing/>
              <w:rPr>
                <w:rFonts w:cstheme="minorHAnsi"/>
                <w:color w:val="000000" w:themeColor="text1"/>
              </w:rPr>
            </w:pPr>
            <w:hyperlink r:id="rId23" w:tgtFrame="_blank" w:history="1">
              <w:r w:rsidRPr="007C1142">
                <w:rPr>
                  <w:rStyle w:val="Hyperlink"/>
                  <w:rFonts w:cstheme="minorHAnsi"/>
                  <w:b w:val="0"/>
                  <w:bCs w:val="0"/>
                </w:rPr>
                <w:t>CVE-2021-22096</w:t>
              </w:r>
            </w:hyperlink>
          </w:p>
        </w:tc>
        <w:tc>
          <w:tcPr>
            <w:tcW w:w="2123" w:type="dxa"/>
          </w:tcPr>
          <w:p w14:paraId="7383E03A" w14:textId="0E8EFF89" w:rsidR="00446B37" w:rsidRDefault="007C1142" w:rsidP="000B05B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7C1142">
              <w:rPr>
                <w:rFonts w:cstheme="minorHAnsi"/>
                <w:color w:val="000000" w:themeColor="text1"/>
              </w:rPr>
              <w:t>MEDIUM (4.3)</w:t>
            </w:r>
          </w:p>
        </w:tc>
        <w:tc>
          <w:tcPr>
            <w:tcW w:w="743" w:type="dxa"/>
          </w:tcPr>
          <w:p w14:paraId="6EC1238D" w14:textId="77777777" w:rsidR="001F2046" w:rsidRDefault="001F2046" w:rsidP="001F2046">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2022/</w:t>
            </w:r>
          </w:p>
          <w:p w14:paraId="253E109A" w14:textId="027DBC08" w:rsidR="00446B37" w:rsidRDefault="001F2046" w:rsidP="001F2046">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04 / 04</w:t>
            </w:r>
          </w:p>
        </w:tc>
        <w:tc>
          <w:tcPr>
            <w:tcW w:w="1364" w:type="dxa"/>
          </w:tcPr>
          <w:p w14:paraId="1B1C32BC" w14:textId="77777777" w:rsidR="001F2046" w:rsidRPr="001F2046" w:rsidRDefault="001F2046" w:rsidP="001F2046">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1F2046">
              <w:rPr>
                <w:rFonts w:cstheme="minorHAnsi"/>
                <w:color w:val="000000" w:themeColor="text1"/>
              </w:rPr>
              <w:t>Spring Web MVC</w:t>
            </w:r>
          </w:p>
          <w:p w14:paraId="590F9D6A" w14:textId="77777777" w:rsidR="00446B37" w:rsidRDefault="00446B37" w:rsidP="000B05B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2629" w:type="dxa"/>
          </w:tcPr>
          <w:p w14:paraId="46C20104" w14:textId="77777777" w:rsidR="007C1142" w:rsidRPr="007C1142" w:rsidRDefault="007C1142" w:rsidP="007C1142">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7C1142">
              <w:rPr>
                <w:rFonts w:cstheme="minorHAnsi"/>
                <w:color w:val="000000" w:themeColor="text1"/>
              </w:rPr>
              <w:t>In Spring Framework versions 5.3.0 - 5.3.10, 5.2.0 - 5.2.17, and older unsupported versions, it is possible for a user to provide malicious input to cause the insertion of additional log entries.</w:t>
            </w:r>
          </w:p>
          <w:p w14:paraId="4716D18F" w14:textId="77777777" w:rsidR="00446B37" w:rsidRDefault="00446B37" w:rsidP="000B05B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c>
          <w:tcPr>
            <w:tcW w:w="3671" w:type="dxa"/>
          </w:tcPr>
          <w:p w14:paraId="096EBA69" w14:textId="0C12A392" w:rsidR="007C1142" w:rsidRDefault="007C1142" w:rsidP="007C1142">
            <w:pPr>
              <w:pStyle w:val="ListParagraph"/>
              <w:numPr>
                <w:ilvl w:val="0"/>
                <w:numId w:val="32"/>
              </w:numPr>
              <w:suppressAutoHyphens/>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Upgrade spring boot to 5.3.x or later</w:t>
            </w:r>
          </w:p>
          <w:p w14:paraId="71F20083" w14:textId="3C2E6A51" w:rsidR="007C1142" w:rsidRDefault="007C1142" w:rsidP="007C1142">
            <w:pPr>
              <w:pStyle w:val="ListParagraph"/>
              <w:numPr>
                <w:ilvl w:val="0"/>
                <w:numId w:val="32"/>
              </w:numPr>
              <w:suppressAutoHyphens/>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Input Validation</w:t>
            </w:r>
          </w:p>
          <w:p w14:paraId="517243EC" w14:textId="77777777" w:rsidR="00446B37" w:rsidRDefault="00446B37" w:rsidP="000B05B1">
            <w:pPr>
              <w:suppressAutoHyphens/>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tc>
      </w:tr>
    </w:tbl>
    <w:p w14:paraId="41530938" w14:textId="77777777" w:rsidR="003A2F8A" w:rsidRDefault="003A2F8A" w:rsidP="000B05B1">
      <w:pPr>
        <w:suppressAutoHyphens/>
        <w:spacing w:after="0" w:line="240" w:lineRule="auto"/>
        <w:contextualSpacing/>
        <w:rPr>
          <w:rFonts w:cstheme="minorHAnsi"/>
          <w:b/>
          <w:bCs/>
          <w:color w:val="000000" w:themeColor="text1"/>
        </w:rPr>
      </w:pPr>
    </w:p>
    <w:p w14:paraId="380D59D6" w14:textId="77777777" w:rsidR="00586989" w:rsidRDefault="00586989" w:rsidP="000B05B1">
      <w:pPr>
        <w:suppressAutoHyphens/>
        <w:spacing w:after="0" w:line="240" w:lineRule="auto"/>
        <w:contextualSpacing/>
        <w:rPr>
          <w:rFonts w:cstheme="minorHAnsi"/>
          <w:b/>
          <w:bCs/>
          <w:color w:val="000000" w:themeColor="text1"/>
        </w:rPr>
      </w:pPr>
    </w:p>
    <w:p w14:paraId="66E00452" w14:textId="77777777" w:rsidR="00586989" w:rsidRDefault="00586989" w:rsidP="000B05B1">
      <w:pPr>
        <w:suppressAutoHyphens/>
        <w:spacing w:after="0" w:line="240" w:lineRule="auto"/>
        <w:contextualSpacing/>
        <w:rPr>
          <w:rFonts w:cstheme="minorHAnsi"/>
          <w:b/>
          <w:bCs/>
          <w:color w:val="000000" w:themeColor="text1"/>
        </w:rPr>
      </w:pPr>
    </w:p>
    <w:p w14:paraId="5549B666" w14:textId="77777777" w:rsidR="00586989" w:rsidRDefault="00586989" w:rsidP="000B05B1">
      <w:pPr>
        <w:suppressAutoHyphens/>
        <w:spacing w:after="0" w:line="240" w:lineRule="auto"/>
        <w:contextualSpacing/>
        <w:rPr>
          <w:rFonts w:cstheme="minorHAnsi"/>
          <w:b/>
          <w:bCs/>
          <w:color w:val="000000" w:themeColor="text1"/>
        </w:rPr>
      </w:pPr>
    </w:p>
    <w:p w14:paraId="4E2A1D6E" w14:textId="77777777" w:rsidR="00586989" w:rsidRDefault="00586989" w:rsidP="000B05B1">
      <w:pPr>
        <w:suppressAutoHyphens/>
        <w:spacing w:after="0" w:line="240" w:lineRule="auto"/>
        <w:contextualSpacing/>
        <w:rPr>
          <w:rFonts w:cstheme="minorHAnsi"/>
          <w:b/>
          <w:bCs/>
          <w:color w:val="000000" w:themeColor="text1"/>
        </w:rPr>
      </w:pPr>
    </w:p>
    <w:p w14:paraId="6BA89096" w14:textId="77777777" w:rsidR="00586989" w:rsidRDefault="00586989" w:rsidP="000B05B1">
      <w:pPr>
        <w:suppressAutoHyphens/>
        <w:spacing w:after="0" w:line="240" w:lineRule="auto"/>
        <w:contextualSpacing/>
        <w:rPr>
          <w:rFonts w:cstheme="minorHAnsi"/>
          <w:b/>
          <w:bCs/>
          <w:color w:val="000000" w:themeColor="text1"/>
        </w:rPr>
      </w:pPr>
    </w:p>
    <w:p w14:paraId="23882F28" w14:textId="77777777" w:rsidR="00586989" w:rsidRDefault="00586989" w:rsidP="000B05B1">
      <w:pPr>
        <w:suppressAutoHyphens/>
        <w:spacing w:after="0" w:line="240" w:lineRule="auto"/>
        <w:contextualSpacing/>
        <w:rPr>
          <w:rFonts w:cstheme="minorHAnsi"/>
          <w:b/>
          <w:bCs/>
          <w:color w:val="000000" w:themeColor="text1"/>
        </w:rPr>
      </w:pPr>
    </w:p>
    <w:p w14:paraId="3B47F3DA" w14:textId="77777777" w:rsidR="00586989" w:rsidRDefault="00586989" w:rsidP="000B05B1">
      <w:pPr>
        <w:suppressAutoHyphens/>
        <w:spacing w:after="0" w:line="240" w:lineRule="auto"/>
        <w:contextualSpacing/>
        <w:rPr>
          <w:rFonts w:cstheme="minorHAnsi"/>
          <w:b/>
          <w:bCs/>
          <w:color w:val="000000" w:themeColor="text1"/>
        </w:rPr>
      </w:pPr>
    </w:p>
    <w:p w14:paraId="33D85FD4" w14:textId="77777777" w:rsidR="00586989" w:rsidRDefault="00586989" w:rsidP="000B05B1">
      <w:pPr>
        <w:suppressAutoHyphens/>
        <w:spacing w:after="0" w:line="240" w:lineRule="auto"/>
        <w:contextualSpacing/>
        <w:rPr>
          <w:rFonts w:cstheme="minorHAnsi"/>
          <w:b/>
          <w:bCs/>
          <w:color w:val="000000" w:themeColor="text1"/>
        </w:rPr>
      </w:pPr>
    </w:p>
    <w:p w14:paraId="6E527AED" w14:textId="77777777" w:rsidR="00586989" w:rsidRDefault="00586989" w:rsidP="000B05B1">
      <w:pPr>
        <w:suppressAutoHyphens/>
        <w:spacing w:after="0" w:line="240" w:lineRule="auto"/>
        <w:contextualSpacing/>
        <w:rPr>
          <w:rFonts w:cstheme="minorHAnsi"/>
          <w:b/>
          <w:bCs/>
          <w:color w:val="000000" w:themeColor="text1"/>
        </w:rPr>
      </w:pPr>
    </w:p>
    <w:p w14:paraId="35BFD557" w14:textId="77777777" w:rsidR="00586989" w:rsidRDefault="00586989"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5. Mitigation Plan</w:t>
      </w:r>
    </w:p>
    <w:p w14:paraId="547FEC5D" w14:textId="68080E2B"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w:t>
      </w:r>
      <w:r w:rsidR="007C1142" w:rsidRPr="000B05B1">
        <w:rPr>
          <w:rFonts w:cstheme="minorHAnsi"/>
          <w:color w:val="000000" w:themeColor="text1"/>
        </w:rPr>
        <w:t>Financials’</w:t>
      </w:r>
      <w:r w:rsidR="531DB269" w:rsidRPr="000B05B1">
        <w:rPr>
          <w:rFonts w:cstheme="minorHAnsi"/>
          <w:color w:val="000000" w:themeColor="text1"/>
        </w:rPr>
        <w:t xml:space="preserve">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6A5E61DE" w:rsidR="322AA2CB" w:rsidRPr="007C1142" w:rsidRDefault="007C1142" w:rsidP="00DC5AB3">
      <w:pPr>
        <w:suppressAutoHyphens/>
        <w:spacing w:after="0" w:line="240" w:lineRule="auto"/>
        <w:contextualSpacing/>
        <w:rPr>
          <w:rFonts w:cstheme="minorHAnsi"/>
          <w:color w:val="2F5496" w:themeColor="accent1" w:themeShade="BF"/>
        </w:rPr>
      </w:pPr>
      <w:r w:rsidRPr="007C1142">
        <w:rPr>
          <w:rFonts w:cstheme="minorHAnsi"/>
          <w:color w:val="2F5496" w:themeColor="accent1" w:themeShade="BF"/>
        </w:rPr>
        <w:t>To immediately solve MOST of the vulnerabilities that are present a version change of all programs will be required to ensure we are up to date and safe. If unable to do a version change then we will need to do a lot of work ensuring input is validated, Standard security Monitoring, A temp directory will need to be made, and a rate limiter.</w:t>
      </w:r>
      <w:r w:rsidRPr="007C1142">
        <w:rPr>
          <w:rFonts w:cstheme="minorHAnsi"/>
          <w:color w:val="2F5496" w:themeColor="accent1" w:themeShade="BF"/>
        </w:rPr>
        <w:br/>
      </w:r>
      <w:r w:rsidRPr="007C1142">
        <w:rPr>
          <w:rFonts w:cstheme="minorHAnsi"/>
          <w:color w:val="2F5496" w:themeColor="accent1" w:themeShade="BF"/>
        </w:rPr>
        <w:br/>
        <w:t xml:space="preserve">The only other notable vulnerability  solved with a version change easily is </w:t>
      </w:r>
      <w:proofErr w:type="spellStart"/>
      <w:r w:rsidRPr="007C1142">
        <w:rPr>
          <w:rFonts w:cstheme="minorHAnsi"/>
          <w:color w:val="2F5496" w:themeColor="accent1" w:themeShade="BF"/>
        </w:rPr>
        <w:t>snakeYaml</w:t>
      </w:r>
      <w:proofErr w:type="spellEnd"/>
      <w:r w:rsidRPr="007C1142">
        <w:rPr>
          <w:rFonts w:cstheme="minorHAnsi"/>
          <w:color w:val="2F5496" w:themeColor="accent1" w:themeShade="BF"/>
        </w:rPr>
        <w:t xml:space="preserve"> where we must restrict the use of it heavily or use a Safe Constructor which might be hard to implement </w:t>
      </w:r>
    </w:p>
    <w:sectPr w:rsidR="322AA2CB" w:rsidRPr="007C1142" w:rsidSect="00F20525">
      <w:headerReference w:type="default" r:id="rId24"/>
      <w:footerReference w:type="even"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7BF59C" w14:textId="77777777" w:rsidR="006E0907" w:rsidRDefault="006E0907" w:rsidP="002F3F84">
      <w:r>
        <w:separator/>
      </w:r>
    </w:p>
  </w:endnote>
  <w:endnote w:type="continuationSeparator" w:id="0">
    <w:p w14:paraId="22DB27A4" w14:textId="77777777" w:rsidR="006E0907" w:rsidRDefault="006E0907" w:rsidP="002F3F84">
      <w:r>
        <w:continuationSeparator/>
      </w:r>
    </w:p>
  </w:endnote>
  <w:endnote w:type="continuationNotice" w:id="1">
    <w:p w14:paraId="4331328F" w14:textId="77777777" w:rsidR="006E0907" w:rsidRDefault="006E09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BF2E58" w14:textId="77777777" w:rsidR="006E0907" w:rsidRDefault="006E0907" w:rsidP="002F3F84">
      <w:r>
        <w:separator/>
      </w:r>
    </w:p>
  </w:footnote>
  <w:footnote w:type="continuationSeparator" w:id="0">
    <w:p w14:paraId="0AECFF1C" w14:textId="77777777" w:rsidR="006E0907" w:rsidRDefault="006E0907" w:rsidP="002F3F84">
      <w:r>
        <w:continuationSeparator/>
      </w:r>
    </w:p>
  </w:footnote>
  <w:footnote w:type="continuationNotice" w:id="1">
    <w:p w14:paraId="3EA9C4F8" w14:textId="77777777" w:rsidR="006E0907" w:rsidRDefault="006E090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85E3A"/>
    <w:multiLevelType w:val="hybridMultilevel"/>
    <w:tmpl w:val="C2526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D2D3360"/>
    <w:multiLevelType w:val="hybridMultilevel"/>
    <w:tmpl w:val="5B44A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10"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1"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16F86A89"/>
    <w:multiLevelType w:val="hybridMultilevel"/>
    <w:tmpl w:val="186E9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8" w15:restartNumberingAfterBreak="0">
    <w:nsid w:val="3A074F00"/>
    <w:multiLevelType w:val="hybridMultilevel"/>
    <w:tmpl w:val="EDAC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0"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5AEF57C3"/>
    <w:multiLevelType w:val="hybridMultilevel"/>
    <w:tmpl w:val="38488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4B1AAE"/>
    <w:multiLevelType w:val="hybridMultilevel"/>
    <w:tmpl w:val="76E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C76DAA"/>
    <w:multiLevelType w:val="hybridMultilevel"/>
    <w:tmpl w:val="A5E85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444DB8"/>
    <w:multiLevelType w:val="hybridMultilevel"/>
    <w:tmpl w:val="BBA07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A85DF1"/>
    <w:multiLevelType w:val="hybridMultilevel"/>
    <w:tmpl w:val="86EC7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30"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32"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33" w15:restartNumberingAfterBreak="0">
    <w:nsid w:val="78FC225E"/>
    <w:multiLevelType w:val="hybridMultilevel"/>
    <w:tmpl w:val="73F6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DF60851"/>
    <w:multiLevelType w:val="hybridMultilevel"/>
    <w:tmpl w:val="7B329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55474">
    <w:abstractNumId w:val="31"/>
  </w:num>
  <w:num w:numId="2" w16cid:durableId="1080641033">
    <w:abstractNumId w:val="10"/>
  </w:num>
  <w:num w:numId="3" w16cid:durableId="48696316">
    <w:abstractNumId w:val="7"/>
  </w:num>
  <w:num w:numId="4" w16cid:durableId="400517338">
    <w:abstractNumId w:val="32"/>
  </w:num>
  <w:num w:numId="5" w16cid:durableId="1327516238">
    <w:abstractNumId w:val="29"/>
  </w:num>
  <w:num w:numId="6" w16cid:durableId="1023173312">
    <w:abstractNumId w:val="2"/>
  </w:num>
  <w:num w:numId="7" w16cid:durableId="667905391">
    <w:abstractNumId w:val="9"/>
  </w:num>
  <w:num w:numId="8" w16cid:durableId="2056158376">
    <w:abstractNumId w:val="19"/>
  </w:num>
  <w:num w:numId="9" w16cid:durableId="2034652499">
    <w:abstractNumId w:val="17"/>
  </w:num>
  <w:num w:numId="10" w16cid:durableId="667711553">
    <w:abstractNumId w:val="16"/>
  </w:num>
  <w:num w:numId="11" w16cid:durableId="1200625610">
    <w:abstractNumId w:val="12"/>
  </w:num>
  <w:num w:numId="12" w16cid:durableId="702367391">
    <w:abstractNumId w:val="25"/>
  </w:num>
  <w:num w:numId="13" w16cid:durableId="1732731064">
    <w:abstractNumId w:val="20"/>
    <w:lvlOverride w:ilvl="0">
      <w:lvl w:ilvl="0">
        <w:numFmt w:val="lowerLetter"/>
        <w:lvlText w:val="%1."/>
        <w:lvlJc w:val="left"/>
      </w:lvl>
    </w:lvlOverride>
  </w:num>
  <w:num w:numId="14" w16cid:durableId="225528553">
    <w:abstractNumId w:val="13"/>
  </w:num>
  <w:num w:numId="15" w16cid:durableId="1081024668">
    <w:abstractNumId w:val="4"/>
    <w:lvlOverride w:ilvl="0">
      <w:lvl w:ilvl="0">
        <w:numFmt w:val="lowerLetter"/>
        <w:lvlText w:val="%1."/>
        <w:lvlJc w:val="left"/>
      </w:lvl>
    </w:lvlOverride>
  </w:num>
  <w:num w:numId="16" w16cid:durableId="83961772">
    <w:abstractNumId w:val="1"/>
  </w:num>
  <w:num w:numId="17" w16cid:durableId="121652772">
    <w:abstractNumId w:val="26"/>
  </w:num>
  <w:num w:numId="18" w16cid:durableId="54864448">
    <w:abstractNumId w:val="15"/>
  </w:num>
  <w:num w:numId="19" w16cid:durableId="189877605">
    <w:abstractNumId w:val="6"/>
  </w:num>
  <w:num w:numId="20" w16cid:durableId="1198857267">
    <w:abstractNumId w:val="30"/>
  </w:num>
  <w:num w:numId="21" w16cid:durableId="1595164647">
    <w:abstractNumId w:val="34"/>
  </w:num>
  <w:num w:numId="22" w16cid:durableId="502403426">
    <w:abstractNumId w:val="11"/>
  </w:num>
  <w:num w:numId="23" w16cid:durableId="1402559692">
    <w:abstractNumId w:val="3"/>
  </w:num>
  <w:num w:numId="24" w16cid:durableId="210264192">
    <w:abstractNumId w:val="21"/>
  </w:num>
  <w:num w:numId="25" w16cid:durableId="318656350">
    <w:abstractNumId w:val="5"/>
  </w:num>
  <w:num w:numId="26" w16cid:durableId="79109121">
    <w:abstractNumId w:val="8"/>
  </w:num>
  <w:num w:numId="27" w16cid:durableId="421147626">
    <w:abstractNumId w:val="27"/>
  </w:num>
  <w:num w:numId="28" w16cid:durableId="27872620">
    <w:abstractNumId w:val="24"/>
  </w:num>
  <w:num w:numId="29" w16cid:durableId="328487807">
    <w:abstractNumId w:val="33"/>
  </w:num>
  <w:num w:numId="30" w16cid:durableId="2147157655">
    <w:abstractNumId w:val="35"/>
  </w:num>
  <w:num w:numId="31" w16cid:durableId="1744833984">
    <w:abstractNumId w:val="18"/>
  </w:num>
  <w:num w:numId="32" w16cid:durableId="1139224531">
    <w:abstractNumId w:val="23"/>
  </w:num>
  <w:num w:numId="33" w16cid:durableId="718288785">
    <w:abstractNumId w:val="28"/>
  </w:num>
  <w:num w:numId="34" w16cid:durableId="943421633">
    <w:abstractNumId w:val="22"/>
  </w:num>
  <w:num w:numId="35" w16cid:durableId="681472494">
    <w:abstractNumId w:val="14"/>
  </w:num>
  <w:num w:numId="36" w16cid:durableId="745417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B4C2E"/>
    <w:rsid w:val="000D2A1B"/>
    <w:rsid w:val="000D4B1E"/>
    <w:rsid w:val="00113667"/>
    <w:rsid w:val="001240EF"/>
    <w:rsid w:val="00125FEF"/>
    <w:rsid w:val="0013182C"/>
    <w:rsid w:val="0015676D"/>
    <w:rsid w:val="0016475A"/>
    <w:rsid w:val="001650C9"/>
    <w:rsid w:val="00173CC0"/>
    <w:rsid w:val="00187548"/>
    <w:rsid w:val="001A381D"/>
    <w:rsid w:val="001C55A7"/>
    <w:rsid w:val="001E2BC4"/>
    <w:rsid w:val="001E5399"/>
    <w:rsid w:val="001E664A"/>
    <w:rsid w:val="001F2046"/>
    <w:rsid w:val="001F290D"/>
    <w:rsid w:val="001F347C"/>
    <w:rsid w:val="002079DF"/>
    <w:rsid w:val="00223220"/>
    <w:rsid w:val="00225BE2"/>
    <w:rsid w:val="00226919"/>
    <w:rsid w:val="00234FC3"/>
    <w:rsid w:val="00250101"/>
    <w:rsid w:val="00262D50"/>
    <w:rsid w:val="00264F87"/>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589C"/>
    <w:rsid w:val="004079F2"/>
    <w:rsid w:val="004333E0"/>
    <w:rsid w:val="00446264"/>
    <w:rsid w:val="00446B37"/>
    <w:rsid w:val="004609FD"/>
    <w:rsid w:val="00460DE5"/>
    <w:rsid w:val="0046151B"/>
    <w:rsid w:val="00462F70"/>
    <w:rsid w:val="00463C54"/>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86989"/>
    <w:rsid w:val="005871D2"/>
    <w:rsid w:val="005A0DB2"/>
    <w:rsid w:val="005A6070"/>
    <w:rsid w:val="005A7C7F"/>
    <w:rsid w:val="005C593C"/>
    <w:rsid w:val="005F574E"/>
    <w:rsid w:val="00633225"/>
    <w:rsid w:val="006955A1"/>
    <w:rsid w:val="006B66FE"/>
    <w:rsid w:val="006B75EE"/>
    <w:rsid w:val="006C197D"/>
    <w:rsid w:val="006C3269"/>
    <w:rsid w:val="006E0907"/>
    <w:rsid w:val="006F2F77"/>
    <w:rsid w:val="00700D10"/>
    <w:rsid w:val="00701A84"/>
    <w:rsid w:val="007033DB"/>
    <w:rsid w:val="00705D42"/>
    <w:rsid w:val="007205AF"/>
    <w:rsid w:val="007415E6"/>
    <w:rsid w:val="00747C90"/>
    <w:rsid w:val="00755308"/>
    <w:rsid w:val="00760100"/>
    <w:rsid w:val="007617B2"/>
    <w:rsid w:val="00761B04"/>
    <w:rsid w:val="00776757"/>
    <w:rsid w:val="0078046E"/>
    <w:rsid w:val="007C1142"/>
    <w:rsid w:val="007C4CA8"/>
    <w:rsid w:val="007E5EA6"/>
    <w:rsid w:val="00801F57"/>
    <w:rsid w:val="00811600"/>
    <w:rsid w:val="00812410"/>
    <w:rsid w:val="008162CD"/>
    <w:rsid w:val="00841BCB"/>
    <w:rsid w:val="00844851"/>
    <w:rsid w:val="00847593"/>
    <w:rsid w:val="00861EC1"/>
    <w:rsid w:val="00867BAF"/>
    <w:rsid w:val="008A42E8"/>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9D09A4"/>
    <w:rsid w:val="00A12BCB"/>
    <w:rsid w:val="00A36CDD"/>
    <w:rsid w:val="00A45B2C"/>
    <w:rsid w:val="00A472D7"/>
    <w:rsid w:val="00A57A92"/>
    <w:rsid w:val="00A71C4B"/>
    <w:rsid w:val="00A728D4"/>
    <w:rsid w:val="00A83889"/>
    <w:rsid w:val="00A9068B"/>
    <w:rsid w:val="00AD222F"/>
    <w:rsid w:val="00AE28C6"/>
    <w:rsid w:val="00AE5B33"/>
    <w:rsid w:val="00AF1198"/>
    <w:rsid w:val="00AF4C03"/>
    <w:rsid w:val="00B00E5D"/>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67AC0"/>
    <w:rsid w:val="00C8056A"/>
    <w:rsid w:val="00C94161"/>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87C14"/>
    <w:rsid w:val="00DA28C0"/>
    <w:rsid w:val="00DB63D9"/>
    <w:rsid w:val="00DC2970"/>
    <w:rsid w:val="00DC50B9"/>
    <w:rsid w:val="00DC5AB3"/>
    <w:rsid w:val="00DD3256"/>
    <w:rsid w:val="00E02BD0"/>
    <w:rsid w:val="00E2188F"/>
    <w:rsid w:val="00E2280C"/>
    <w:rsid w:val="00E51AA6"/>
    <w:rsid w:val="00E60F44"/>
    <w:rsid w:val="00E66FC0"/>
    <w:rsid w:val="00E81328"/>
    <w:rsid w:val="00E83958"/>
    <w:rsid w:val="00EE3EAE"/>
    <w:rsid w:val="00F053DB"/>
    <w:rsid w:val="00F143F0"/>
    <w:rsid w:val="00F20525"/>
    <w:rsid w:val="00F22275"/>
    <w:rsid w:val="00F3528A"/>
    <w:rsid w:val="00F41864"/>
    <w:rsid w:val="00F66C9E"/>
    <w:rsid w:val="00F67F76"/>
    <w:rsid w:val="00F908A6"/>
    <w:rsid w:val="00FA29B4"/>
    <w:rsid w:val="00FA58FA"/>
    <w:rsid w:val="00FB619A"/>
    <w:rsid w:val="00FC20E8"/>
    <w:rsid w:val="00FC330B"/>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table" w:styleId="GridTable5Dark-Accent5">
    <w:name w:val="Grid Table 5 Dark Accent 5"/>
    <w:basedOn w:val="TableNormal"/>
    <w:uiPriority w:val="50"/>
    <w:rsid w:val="00446B3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UnresolvedMention">
    <w:name w:val="Unresolved Mention"/>
    <w:basedOn w:val="DefaultParagraphFont"/>
    <w:uiPriority w:val="99"/>
    <w:semiHidden/>
    <w:unhideWhenUsed/>
    <w:rsid w:val="00446B37"/>
    <w:rPr>
      <w:color w:val="605E5C"/>
      <w:shd w:val="clear" w:color="auto" w:fill="E1DFDD"/>
    </w:rPr>
  </w:style>
  <w:style w:type="table" w:styleId="GridTable5Dark-Accent1">
    <w:name w:val="Grid Table 5 Dark Accent 1"/>
    <w:basedOn w:val="TableNormal"/>
    <w:uiPriority w:val="50"/>
    <w:rsid w:val="001F29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846926">
      <w:bodyDiv w:val="1"/>
      <w:marLeft w:val="0"/>
      <w:marRight w:val="0"/>
      <w:marTop w:val="0"/>
      <w:marBottom w:val="0"/>
      <w:divBdr>
        <w:top w:val="none" w:sz="0" w:space="0" w:color="auto"/>
        <w:left w:val="none" w:sz="0" w:space="0" w:color="auto"/>
        <w:bottom w:val="none" w:sz="0" w:space="0" w:color="auto"/>
        <w:right w:val="none" w:sz="0" w:space="0" w:color="auto"/>
      </w:divBdr>
    </w:div>
    <w:div w:id="202257265">
      <w:bodyDiv w:val="1"/>
      <w:marLeft w:val="0"/>
      <w:marRight w:val="0"/>
      <w:marTop w:val="0"/>
      <w:marBottom w:val="0"/>
      <w:divBdr>
        <w:top w:val="none" w:sz="0" w:space="0" w:color="auto"/>
        <w:left w:val="none" w:sz="0" w:space="0" w:color="auto"/>
        <w:bottom w:val="none" w:sz="0" w:space="0" w:color="auto"/>
        <w:right w:val="none" w:sz="0" w:space="0" w:color="auto"/>
      </w:divBdr>
    </w:div>
    <w:div w:id="229466520">
      <w:bodyDiv w:val="1"/>
      <w:marLeft w:val="0"/>
      <w:marRight w:val="0"/>
      <w:marTop w:val="0"/>
      <w:marBottom w:val="0"/>
      <w:divBdr>
        <w:top w:val="none" w:sz="0" w:space="0" w:color="auto"/>
        <w:left w:val="none" w:sz="0" w:space="0" w:color="auto"/>
        <w:bottom w:val="none" w:sz="0" w:space="0" w:color="auto"/>
        <w:right w:val="none" w:sz="0" w:space="0" w:color="auto"/>
      </w:divBdr>
    </w:div>
    <w:div w:id="266161619">
      <w:bodyDiv w:val="1"/>
      <w:marLeft w:val="0"/>
      <w:marRight w:val="0"/>
      <w:marTop w:val="0"/>
      <w:marBottom w:val="0"/>
      <w:divBdr>
        <w:top w:val="none" w:sz="0" w:space="0" w:color="auto"/>
        <w:left w:val="none" w:sz="0" w:space="0" w:color="auto"/>
        <w:bottom w:val="none" w:sz="0" w:space="0" w:color="auto"/>
        <w:right w:val="none" w:sz="0" w:space="0" w:color="auto"/>
      </w:divBdr>
    </w:div>
    <w:div w:id="300158091">
      <w:bodyDiv w:val="1"/>
      <w:marLeft w:val="0"/>
      <w:marRight w:val="0"/>
      <w:marTop w:val="0"/>
      <w:marBottom w:val="0"/>
      <w:divBdr>
        <w:top w:val="none" w:sz="0" w:space="0" w:color="auto"/>
        <w:left w:val="none" w:sz="0" w:space="0" w:color="auto"/>
        <w:bottom w:val="none" w:sz="0" w:space="0" w:color="auto"/>
        <w:right w:val="none" w:sz="0" w:space="0" w:color="auto"/>
      </w:divBdr>
    </w:div>
    <w:div w:id="325597214">
      <w:bodyDiv w:val="1"/>
      <w:marLeft w:val="0"/>
      <w:marRight w:val="0"/>
      <w:marTop w:val="0"/>
      <w:marBottom w:val="0"/>
      <w:divBdr>
        <w:top w:val="none" w:sz="0" w:space="0" w:color="auto"/>
        <w:left w:val="none" w:sz="0" w:space="0" w:color="auto"/>
        <w:bottom w:val="none" w:sz="0" w:space="0" w:color="auto"/>
        <w:right w:val="none" w:sz="0" w:space="0" w:color="auto"/>
      </w:divBdr>
    </w:div>
    <w:div w:id="37566057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0099165">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29910573">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13508217">
      <w:bodyDiv w:val="1"/>
      <w:marLeft w:val="0"/>
      <w:marRight w:val="0"/>
      <w:marTop w:val="0"/>
      <w:marBottom w:val="0"/>
      <w:divBdr>
        <w:top w:val="none" w:sz="0" w:space="0" w:color="auto"/>
        <w:left w:val="none" w:sz="0" w:space="0" w:color="auto"/>
        <w:bottom w:val="none" w:sz="0" w:space="0" w:color="auto"/>
        <w:right w:val="none" w:sz="0" w:space="0" w:color="auto"/>
      </w:divBdr>
    </w:div>
    <w:div w:id="1030110696">
      <w:bodyDiv w:val="1"/>
      <w:marLeft w:val="0"/>
      <w:marRight w:val="0"/>
      <w:marTop w:val="0"/>
      <w:marBottom w:val="0"/>
      <w:divBdr>
        <w:top w:val="none" w:sz="0" w:space="0" w:color="auto"/>
        <w:left w:val="none" w:sz="0" w:space="0" w:color="auto"/>
        <w:bottom w:val="none" w:sz="0" w:space="0" w:color="auto"/>
        <w:right w:val="none" w:sz="0" w:space="0" w:color="auto"/>
      </w:divBdr>
    </w:div>
    <w:div w:id="1054232360">
      <w:bodyDiv w:val="1"/>
      <w:marLeft w:val="0"/>
      <w:marRight w:val="0"/>
      <w:marTop w:val="0"/>
      <w:marBottom w:val="0"/>
      <w:divBdr>
        <w:top w:val="none" w:sz="0" w:space="0" w:color="auto"/>
        <w:left w:val="none" w:sz="0" w:space="0" w:color="auto"/>
        <w:bottom w:val="none" w:sz="0" w:space="0" w:color="auto"/>
        <w:right w:val="none" w:sz="0" w:space="0" w:color="auto"/>
      </w:divBdr>
    </w:div>
    <w:div w:id="1064985990">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59344032">
      <w:bodyDiv w:val="1"/>
      <w:marLeft w:val="0"/>
      <w:marRight w:val="0"/>
      <w:marTop w:val="0"/>
      <w:marBottom w:val="0"/>
      <w:divBdr>
        <w:top w:val="none" w:sz="0" w:space="0" w:color="auto"/>
        <w:left w:val="none" w:sz="0" w:space="0" w:color="auto"/>
        <w:bottom w:val="none" w:sz="0" w:space="0" w:color="auto"/>
        <w:right w:val="none" w:sz="0" w:space="0" w:color="auto"/>
      </w:divBdr>
    </w:div>
    <w:div w:id="1177035071">
      <w:bodyDiv w:val="1"/>
      <w:marLeft w:val="0"/>
      <w:marRight w:val="0"/>
      <w:marTop w:val="0"/>
      <w:marBottom w:val="0"/>
      <w:divBdr>
        <w:top w:val="none" w:sz="0" w:space="0" w:color="auto"/>
        <w:left w:val="none" w:sz="0" w:space="0" w:color="auto"/>
        <w:bottom w:val="none" w:sz="0" w:space="0" w:color="auto"/>
        <w:right w:val="none" w:sz="0" w:space="0" w:color="auto"/>
      </w:divBdr>
    </w:div>
    <w:div w:id="1180195503">
      <w:bodyDiv w:val="1"/>
      <w:marLeft w:val="0"/>
      <w:marRight w:val="0"/>
      <w:marTop w:val="0"/>
      <w:marBottom w:val="0"/>
      <w:divBdr>
        <w:top w:val="none" w:sz="0" w:space="0" w:color="auto"/>
        <w:left w:val="none" w:sz="0" w:space="0" w:color="auto"/>
        <w:bottom w:val="none" w:sz="0" w:space="0" w:color="auto"/>
        <w:right w:val="none" w:sz="0" w:space="0" w:color="auto"/>
      </w:divBdr>
    </w:div>
    <w:div w:id="1202937414">
      <w:bodyDiv w:val="1"/>
      <w:marLeft w:val="0"/>
      <w:marRight w:val="0"/>
      <w:marTop w:val="0"/>
      <w:marBottom w:val="0"/>
      <w:divBdr>
        <w:top w:val="none" w:sz="0" w:space="0" w:color="auto"/>
        <w:left w:val="none" w:sz="0" w:space="0" w:color="auto"/>
        <w:bottom w:val="none" w:sz="0" w:space="0" w:color="auto"/>
        <w:right w:val="none" w:sz="0" w:space="0" w:color="auto"/>
      </w:divBdr>
    </w:div>
    <w:div w:id="1224369817">
      <w:bodyDiv w:val="1"/>
      <w:marLeft w:val="0"/>
      <w:marRight w:val="0"/>
      <w:marTop w:val="0"/>
      <w:marBottom w:val="0"/>
      <w:divBdr>
        <w:top w:val="none" w:sz="0" w:space="0" w:color="auto"/>
        <w:left w:val="none" w:sz="0" w:space="0" w:color="auto"/>
        <w:bottom w:val="none" w:sz="0" w:space="0" w:color="auto"/>
        <w:right w:val="none" w:sz="0" w:space="0" w:color="auto"/>
      </w:divBdr>
    </w:div>
    <w:div w:id="1228107677">
      <w:bodyDiv w:val="1"/>
      <w:marLeft w:val="0"/>
      <w:marRight w:val="0"/>
      <w:marTop w:val="0"/>
      <w:marBottom w:val="0"/>
      <w:divBdr>
        <w:top w:val="none" w:sz="0" w:space="0" w:color="auto"/>
        <w:left w:val="none" w:sz="0" w:space="0" w:color="auto"/>
        <w:bottom w:val="none" w:sz="0" w:space="0" w:color="auto"/>
        <w:right w:val="none" w:sz="0" w:space="0" w:color="auto"/>
      </w:divBdr>
    </w:div>
    <w:div w:id="1229416709">
      <w:bodyDiv w:val="1"/>
      <w:marLeft w:val="0"/>
      <w:marRight w:val="0"/>
      <w:marTop w:val="0"/>
      <w:marBottom w:val="0"/>
      <w:divBdr>
        <w:top w:val="none" w:sz="0" w:space="0" w:color="auto"/>
        <w:left w:val="none" w:sz="0" w:space="0" w:color="auto"/>
        <w:bottom w:val="none" w:sz="0" w:space="0" w:color="auto"/>
        <w:right w:val="none" w:sz="0" w:space="0" w:color="auto"/>
      </w:divBdr>
    </w:div>
    <w:div w:id="1432705962">
      <w:bodyDiv w:val="1"/>
      <w:marLeft w:val="0"/>
      <w:marRight w:val="0"/>
      <w:marTop w:val="0"/>
      <w:marBottom w:val="0"/>
      <w:divBdr>
        <w:top w:val="none" w:sz="0" w:space="0" w:color="auto"/>
        <w:left w:val="none" w:sz="0" w:space="0" w:color="auto"/>
        <w:bottom w:val="none" w:sz="0" w:space="0" w:color="auto"/>
        <w:right w:val="none" w:sz="0" w:space="0" w:color="auto"/>
      </w:divBdr>
    </w:div>
    <w:div w:id="1455367940">
      <w:bodyDiv w:val="1"/>
      <w:marLeft w:val="0"/>
      <w:marRight w:val="0"/>
      <w:marTop w:val="0"/>
      <w:marBottom w:val="0"/>
      <w:divBdr>
        <w:top w:val="none" w:sz="0" w:space="0" w:color="auto"/>
        <w:left w:val="none" w:sz="0" w:space="0" w:color="auto"/>
        <w:bottom w:val="none" w:sz="0" w:space="0" w:color="auto"/>
        <w:right w:val="none" w:sz="0" w:space="0" w:color="auto"/>
      </w:divBdr>
    </w:div>
    <w:div w:id="1475180969">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40838165">
      <w:bodyDiv w:val="1"/>
      <w:marLeft w:val="0"/>
      <w:marRight w:val="0"/>
      <w:marTop w:val="0"/>
      <w:marBottom w:val="0"/>
      <w:divBdr>
        <w:top w:val="none" w:sz="0" w:space="0" w:color="auto"/>
        <w:left w:val="none" w:sz="0" w:space="0" w:color="auto"/>
        <w:bottom w:val="none" w:sz="0" w:space="0" w:color="auto"/>
        <w:right w:val="none" w:sz="0" w:space="0" w:color="auto"/>
      </w:divBdr>
    </w:div>
    <w:div w:id="1662150469">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70422107">
      <w:bodyDiv w:val="1"/>
      <w:marLeft w:val="0"/>
      <w:marRight w:val="0"/>
      <w:marTop w:val="0"/>
      <w:marBottom w:val="0"/>
      <w:divBdr>
        <w:top w:val="none" w:sz="0" w:space="0" w:color="auto"/>
        <w:left w:val="none" w:sz="0" w:space="0" w:color="auto"/>
        <w:bottom w:val="none" w:sz="0" w:space="0" w:color="auto"/>
        <w:right w:val="none" w:sz="0" w:space="0" w:color="auto"/>
      </w:divBdr>
    </w:div>
    <w:div w:id="1817840826">
      <w:bodyDiv w:val="1"/>
      <w:marLeft w:val="0"/>
      <w:marRight w:val="0"/>
      <w:marTop w:val="0"/>
      <w:marBottom w:val="0"/>
      <w:divBdr>
        <w:top w:val="none" w:sz="0" w:space="0" w:color="auto"/>
        <w:left w:val="none" w:sz="0" w:space="0" w:color="auto"/>
        <w:bottom w:val="none" w:sz="0" w:space="0" w:color="auto"/>
        <w:right w:val="none" w:sz="0" w:space="0" w:color="auto"/>
      </w:divBdr>
    </w:div>
    <w:div w:id="1889340220">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66738376">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12946293">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56809711">
      <w:bodyDiv w:val="1"/>
      <w:marLeft w:val="0"/>
      <w:marRight w:val="0"/>
      <w:marTop w:val="0"/>
      <w:marBottom w:val="0"/>
      <w:divBdr>
        <w:top w:val="none" w:sz="0" w:space="0" w:color="auto"/>
        <w:left w:val="none" w:sz="0" w:space="0" w:color="auto"/>
        <w:bottom w:val="none" w:sz="0" w:space="0" w:color="auto"/>
        <w:right w:val="none" w:sz="0" w:space="0" w:color="auto"/>
      </w:divBdr>
    </w:div>
    <w:div w:id="214010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eb.nvd.nist.gov/view/vuln/detail?vulnId=CVE-2023-20873"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web.nvd.nist.gov/view/vuln/detail?vulnId=CVE-2020-5421"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eb.nvd.nist.gov/view/vuln/detail?vulnId=CVE-2022-1471"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eb.nvd.nist.gov/view/vuln/detail?vulnId=CVE-2022-22965" TargetMode="External"/><Relationship Id="rId29"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eb.nvd.nist.gov/view/vuln/detail?vulnId=CVE-2021-22096"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eb.nvd.nist.gov/view/vuln/detail?vulnId=CVE-2022-2777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eb.nvd.nist.gov/view/vuln/detail?vulnId=CVE-2022-22971"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8</Pages>
  <Words>1963</Words>
  <Characters>11194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Perez, Justin</cp:lastModifiedBy>
  <cp:revision>6</cp:revision>
  <dcterms:created xsi:type="dcterms:W3CDTF">2025-05-17T10:34:00Z</dcterms:created>
  <dcterms:modified xsi:type="dcterms:W3CDTF">2025-05-19T14:09:00Z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