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+ Headroom，更省的编程助手 — 一键部署</w:t>
      </w:r>
    </w:p>
    <w:p>
      <w:pPr>
        <w:pStyle w:val="Heading2"/>
      </w:pPr>
      <w:r>
        <w:t>方案概述</w:t>
      </w:r>
    </w:p>
    <w:p>
      <w:pPr>
        <w:pStyle w:val="Heading3"/>
      </w:pPr>
      <w:r>
        <w:t>应用场景</w:t>
      </w:r>
    </w:p>
    <w:p>
      <w:r>
        <w:t>本方案面向使用 Claude Code 进行 AI 辅助编程的开发者，通过部署 [Headroom](https://github.com/chopratejas/headroom) 上下文压缩代理，解决以下核心痛点：</w:t>
      </w:r>
    </w:p>
    <w:p>
      <w:r>
        <w:t xml:space="preserve">- </w:t>
      </w:r>
      <w:r>
        <w:rPr>
          <w:b/>
        </w:rPr>
        <w:t>上下文溢出</w:t>
      </w:r>
      <w:r>
        <w:t xml:space="preserve"> — 长对话、大文件读取、多轮工具调用导致上下文窗口快速填满，被迫中断会话</w:t>
      </w:r>
    </w:p>
    <w:p>
      <w:r>
        <w:t xml:space="preserve">- </w:t>
      </w:r>
      <w:r>
        <w:rPr>
          <w:b/>
        </w:rPr>
        <w:t>Token 成本过高</w:t>
      </w:r>
      <w:r>
        <w:t xml:space="preserve"> — 每轮对话携带完整上下文（含历史消息），代码文件动辄数千行，Token 线性增长</w:t>
      </w:r>
    </w:p>
    <w:p>
      <w:r>
        <w:t>Headroom 作为代理层，坐在 Claude Code 和大模型 API 之间，自动压缩工具输出、文件内容、对话历史和日志，在数据到达模型之前完成优化。实测压缩率 60-95%，答案质量不降。</w:t>
      </w:r>
    </w:p>
    <w:p>
      <w:pPr>
        <w:pStyle w:val="Heading3"/>
      </w:pPr>
      <w:r>
        <w:t>方案架构</w:t>
      </w:r>
    </w:p>
    <w:p>
      <w:pPr>
        <w:spacing w:before="120" w:after="120"/>
      </w:pPr>
      <w:r>
        <w:rPr>
          <w:rFonts w:ascii="Consolas" w:hAnsi="Consolas"/>
          <w:sz w:val="18"/>
        </w:rPr>
        <w:t>用户终端</w:t>
        <w:br/>
        <w:t xml:space="preserve">  │</w:t>
        <w:br/>
        <w:t xml:space="preserve">  ▼</w:t>
        <w:br/>
        <w:t>Claude Code CLI（ECS 上）</w:t>
        <w:br/>
        <w:t xml:space="preserve">  │ ANTHROPIC_BASE_URL=http://localhost:8787</w:t>
        <w:br/>
        <w:t xml:space="preserve">  ▼</w:t>
        <w:br/>
        <w:t>Headroom Proxy（本地后台进程，端口 8787）</w:t>
        <w:br/>
        <w:t xml:space="preserve">  │ 压缩上下文 60-95%</w:t>
        <w:br/>
        <w:t xml:space="preserve">  │ ANTHROPIC_TARGET_API_URL=https://api.modelarts-maas.com/anthropic</w:t>
        <w:br/>
        <w:t xml:space="preserve">  ▼</w:t>
        <w:br/>
        <w:t>华为云 MaaS API</w:t>
        <w:br/>
        <w:t xml:space="preserve">  │</w:t>
        <w:br/>
        <w:t xml:space="preserve">  ▼</w:t>
        <w:br/>
        <w:t>模型推理（DeepSeek / Claude / ...）</w:t>
      </w:r>
    </w:p>
    <w:p>
      <w:r/>
      <w:r>
        <w:rPr>
          <w:b/>
        </w:rPr>
        <w:t>关键配置：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配置项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作用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`http://localhost:8787`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Claude Code → Headroom 代理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`https://api.modelarts-maas.com/anthropic`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Headroom 代理 → MaaS 上游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MaaS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认证凭据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使用的模型</w:t>
            </w:r>
          </w:p>
        </w:tc>
      </w:tr>
    </w:tbl>
    <w:p/>
    <w:p>
      <w:r/>
      <w:r>
        <w:rPr>
          <w:b/>
        </w:rPr>
        <w:t>部署资源：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资源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弹性公网 IP（EIP）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提供公网访问能力，用于 SSH 登录和 API 调用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Flexus 云服务器 X 实例（ECS）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部署 Headroom 代理和 Claude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安全组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放行 SSH(22)、Headroom 代理(8787)、ICMP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VPC + 子网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提供隔离的虚拟网络环境</w:t>
            </w:r>
          </w:p>
        </w:tc>
      </w:tr>
    </w:tbl>
    <w:p/>
    <w:p>
      <w:pPr>
        <w:pStyle w:val="Heading3"/>
      </w:pPr>
      <w:r>
        <w:t>方案优势</w:t>
      </w:r>
    </w:p>
    <w:p>
      <w:r>
        <w:t xml:space="preserve">- </w:t>
      </w:r>
      <w:r>
        <w:rPr>
          <w:b/>
        </w:rPr>
        <w:t>节省 60-95% Token</w:t>
      </w:r>
      <w:r>
        <w:t xml:space="preserve"> — 真实 Agent 工作负载实测，代码搜索场景从 17,765 Token 压缩到 1,408</w:t>
      </w:r>
    </w:p>
    <w:p>
      <w:r>
        <w:t xml:space="preserve">- </w:t>
      </w:r>
      <w:r>
        <w:rPr>
          <w:b/>
        </w:rPr>
        <w:t>零代码改动</w:t>
      </w:r>
      <w:r>
        <w:t xml:space="preserve"> — 代理透明接入，Claude Code 无感知，无需修改任何代码</w:t>
      </w:r>
    </w:p>
    <w:p>
      <w:r>
        <w:t xml:space="preserve">- </w:t>
      </w:r>
      <w:r>
        <w:rPr>
          <w:b/>
        </w:rPr>
        <w:t>可逆压缩</w:t>
      </w:r>
      <w:r>
        <w:t xml:space="preserve"> — 原始数据本地保存，模型可通过 </w:t>
      </w:r>
      <w:r>
        <w:rPr>
          <w:rFonts w:ascii="Consolas" w:hAnsi="Consolas"/>
          <w:sz w:val="18"/>
        </w:rPr>
        <w:t>headroom_retrieve</w:t>
      </w:r>
      <w:r>
        <w:t xml:space="preserve"> 按需取回</w:t>
      </w:r>
    </w:p>
    <w:p>
      <w:r>
        <w:t xml:space="preserve">- </w:t>
      </w:r>
      <w:r>
        <w:rPr>
          <w:b/>
        </w:rPr>
        <w:t>AST 感知</w:t>
      </w:r>
      <w:r>
        <w:t xml:space="preserve"> — 支持 Python、JS、Go、Rust、Java、C++ 语法树级智能压缩</w:t>
      </w:r>
    </w:p>
    <w:p>
      <w:r>
        <w:t xml:space="preserve">- </w:t>
      </w:r>
      <w:r>
        <w:rPr>
          <w:b/>
        </w:rPr>
        <w:t>内置监控</w:t>
      </w:r>
      <w:r>
        <w:t xml:space="preserve"> — </w:t>
      </w:r>
      <w:r>
        <w:rPr>
          <w:rFonts w:ascii="Consolas" w:hAnsi="Consolas"/>
          <w:sz w:val="18"/>
        </w:rPr>
        <w:t>/stats</w:t>
      </w:r>
      <w:r>
        <w:t>、</w:t>
      </w:r>
      <w:r>
        <w:rPr>
          <w:rFonts w:ascii="Consolas" w:hAnsi="Consolas"/>
          <w:sz w:val="18"/>
        </w:rPr>
        <w:t>/metrics</w:t>
      </w:r>
      <w:r>
        <w:t>（Prometheus）、</w:t>
      </w:r>
      <w:r>
        <w:rPr>
          <w:rFonts w:ascii="Consolas" w:hAnsi="Consolas"/>
          <w:sz w:val="18"/>
        </w:rPr>
        <w:t>/stats-history</w:t>
      </w:r>
      <w:r>
        <w:t xml:space="preserve"> 端点开箱即用</w:t>
      </w:r>
    </w:p>
    <w:p>
      <w:r>
        <w:t xml:space="preserve">- </w:t>
      </w:r>
      <w:r>
        <w:rPr>
          <w:b/>
        </w:rPr>
        <w:t>一键部署</w:t>
      </w:r>
      <w:r>
        <w:t xml:space="preserve"> — Headroom 代理 + Claude Code 预装，添加 API Key 即可使用</w:t>
      </w:r>
    </w:p>
    <w:p>
      <w:pPr>
        <w:pStyle w:val="Heading3"/>
      </w:pPr>
      <w:r>
        <w:t>约束与限制</w:t>
      </w:r>
    </w:p>
    <w:p>
      <w:r>
        <w:t>- 使用前需注册华为云账号，开通华为云并进行实名认证。</w:t>
      </w:r>
    </w:p>
    <w:p>
      <w:r>
        <w:t>- 账户不得处于欠费或冻结状态。</w:t>
      </w:r>
    </w:p>
    <w:p>
      <w:r>
        <w:t>- 需在 ModelArts 平台开通 MaaS 服务并获取 API Key。</w:t>
      </w:r>
    </w:p>
    <w:p>
      <w:r>
        <w:t>- Claude Code 需通过 SSH 登录 ECS 后在终端中使用，非 Web 界面。</w:t>
      </w:r>
    </w:p>
    <w:p>
      <w:r>
        <w:t>- Headroom 压缩效果因工作负载而异，日志密集型场景压缩率最高（92%），代码探索场景约 47%。</w:t>
      </w:r>
    </w:p>
    <w:p>
      <w:pPr>
        <w:pStyle w:val="Heading2"/>
      </w:pPr>
      <w:r>
        <w:t>资源和成本规划</w:t>
      </w:r>
    </w:p>
    <w:p>
      <w:r>
        <w:t>本方案部署以下资源，费用仅供参考，具体请查看[华为云定价中心](https://www.huaweicloud.com/pricing/calculator.html#/ecs)。</w:t>
      </w:r>
    </w:p>
    <w:p>
      <w:pPr>
        <w:pStyle w:val="Heading3"/>
      </w:pPr>
      <w:r>
        <w:t>按需计费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t>华为云服务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资源名称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配置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数量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每月预估花费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虚拟私有云 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172.16.0.0/16，华北-北京四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子网 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172.16.1.0/24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安全组 SecurityGroup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放行 ICMP、22、8787 端口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0.00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Flexus 云服务器 X 实例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headroom-claude-code-ecs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0.32 元/小时，2 核 4GB，Ubuntu 24.04，40GB 高 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≈233.60 元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弹性公网 IP 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动态 BGP，300Mbit/s，按流量计费 0.80 元/GB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≈44 元（视流量）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**合计**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**≈277.60 元 + 流量费**</w:t>
            </w:r>
          </w:p>
        </w:tc>
      </w:tr>
    </w:tbl>
    <w:p/>
    <w:p>
      <w:r>
        <w:t>&gt; MaaS 的 Token 费用另计，按实际使用量计费。Headroom 可将此费用降低 60-95%。</w:t>
      </w:r>
    </w:p>
    <w:p>
      <w:pPr>
        <w:pStyle w:val="Heading2"/>
      </w:pPr>
      <w:r>
        <w:t>实施步骤</w:t>
      </w:r>
    </w:p>
    <w:p>
      <w:r>
        <w:t>部署流程如下：</w:t>
      </w:r>
    </w:p>
    <w:p>
      <w:r>
        <w:t>1. [准备工作](#准备工作) — 创建 RFS 委托（如需要）</w:t>
      </w:r>
    </w:p>
    <w:p>
      <w:r>
        <w:t>2. [快速部署](#快速部署) — 通过 RFS 一键部署</w:t>
      </w:r>
    </w:p>
    <w:p>
      <w:r>
        <w:t>3. [开始使用](#开始使用) — 配置 MaaS API Key，启动 Claude Code</w:t>
      </w:r>
    </w:p>
    <w:p>
      <w:r>
        <w:t>4. [快速卸载](#快速卸载) — 删除资源栈，释放所有资源</w:t>
      </w:r>
    </w:p>
    <w:p>
      <w:pPr>
        <w:pStyle w:val="Heading2"/>
      </w:pPr>
      <w:r>
        <w:t>准备工作</w:t>
      </w:r>
    </w:p>
    <w:p>
      <w:r>
        <w:t>如果您使用新注册的华为云账号，可跳过准备工作直接进入[快速部署](#快速部署)。</w:t>
      </w:r>
    </w:p>
    <w:p>
      <w:r>
        <w:t>如果您使用 IAM 子用户，请确认该用户已加入 admin 用户组。如未加入，请参考[IAM 权限管理](https://support.huaweicloud.com/usermanual-iam/iam_01_0001.html)授权后，完成以下准备工作。</w:t>
      </w:r>
    </w:p>
    <w:p>
      <w:pPr>
        <w:pStyle w:val="Heading3"/>
      </w:pPr>
      <w:r>
        <w:t>创建 rf_admin_trust 委托（可选）</w:t>
      </w:r>
    </w:p>
    <w:p>
      <w:r>
        <w:t>1. 登录华为云[管理控制台](https://console.huaweicloud.com/console/?region=cn-north-4)，将鼠标移至右上角个人账号处，单击"统一身份认证"。</w:t>
      </w:r>
    </w:p>
    <w:p>
      <w:r>
        <w:t xml:space="preserve">2. 进入"委托"菜单，搜索 </w:t>
      </w:r>
      <w:r>
        <w:rPr>
          <w:rFonts w:ascii="Consolas" w:hAnsi="Consolas"/>
          <w:sz w:val="18"/>
        </w:rPr>
        <w:t>rf_admin_trust</w:t>
      </w:r>
      <w:r>
        <w:t>。</w:t>
      </w:r>
    </w:p>
    <w:p>
      <w:r>
        <w:t xml:space="preserve">   - 如果已存在 → 跳过以下步骤</w:t>
      </w:r>
    </w:p>
    <w:p>
      <w:r>
        <w:t xml:space="preserve">   - 如果不存在 → 继续执行步骤 3</w:t>
      </w:r>
    </w:p>
    <w:p>
      <w:r>
        <w:t xml:space="preserve">3. 单击"创建委托"，委托名称输入 </w:t>
      </w:r>
      <w:r>
        <w:rPr>
          <w:rFonts w:ascii="Consolas" w:hAnsi="Consolas"/>
          <w:sz w:val="18"/>
        </w:rPr>
        <w:t>rf_admin_trust</w:t>
      </w:r>
      <w:r>
        <w:t xml:space="preserve">，委托类型选择"云服务"，输入 </w:t>
      </w:r>
      <w:r>
        <w:rPr>
          <w:rFonts w:ascii="Consolas" w:hAnsi="Consolas"/>
          <w:sz w:val="18"/>
        </w:rPr>
        <w:t>RFS</w:t>
      </w:r>
      <w:r>
        <w:t>，单击"完成"。</w:t>
      </w:r>
    </w:p>
    <w:p>
      <w:r>
        <w:t>4. 单击"立即授权"。</w:t>
      </w:r>
    </w:p>
    <w:p>
      <w:r>
        <w:t xml:space="preserve">5. 在搜索框中输入 </w:t>
      </w:r>
      <w:r>
        <w:rPr>
          <w:rFonts w:ascii="Consolas" w:hAnsi="Consolas"/>
          <w:sz w:val="18"/>
        </w:rPr>
        <w:t>Tenant Administrator</w:t>
      </w:r>
      <w:r>
        <w:t>，勾选搜索结果，单击"下一步"。</w:t>
      </w:r>
    </w:p>
    <w:p>
      <w:r>
        <w:t>6. 选择"所有资源"，单击"确定"完成配置。</w:t>
      </w:r>
    </w:p>
    <w:p>
      <w:r>
        <w:t xml:space="preserve">7. 验证：委托列表中出现 </w:t>
      </w:r>
      <w:r>
        <w:rPr>
          <w:rFonts w:ascii="Consolas" w:hAnsi="Consolas"/>
          <w:sz w:val="18"/>
        </w:rPr>
        <w:t>rf_admin_trust</w:t>
      </w:r>
      <w:r>
        <w:t xml:space="preserve"> 即为创建成功。</w:t>
      </w:r>
    </w:p>
    <w:p>
      <w:pPr>
        <w:pStyle w:val="Heading2"/>
      </w:pPr>
      <w:r>
        <w:t>快速部署</w:t>
      </w:r>
    </w:p>
    <w:p>
      <w:pPr>
        <w:pStyle w:val="Heading3"/>
      </w:pPr>
      <w:r>
        <w:t>操作步骤</w:t>
      </w:r>
    </w:p>
    <w:p>
      <w:r>
        <w:t>1. 登录华为云[解决方案实践](https://solution.huaweicloud.com/)，搜索"Claude Code + Headroom"，单击"开始部署"进入部署界面。</w:t>
      </w:r>
    </w:p>
    <w:p>
      <w:r>
        <w:t>2. 在左侧部署按钮处单击，进入购买页面，浏览 Flexus 云服务器 X 实例配置，设置服务器密码。</w:t>
      </w:r>
    </w:p>
    <w:p>
      <w:r>
        <w:t>3. 单击"一键部署"，系统将自动扣费，请确保账户余额充足。</w:t>
      </w:r>
    </w:p>
    <w:p>
      <w:r>
        <w:t>4. 在事件日志中等待出现"Apply required resource success"，表示资源栈部署成功。资源栈部署成功后，部署脚本将自动执行，等待约 10 分钟（视网络环境而定）。</w:t>
      </w:r>
    </w:p>
    <w:p>
      <w:pPr>
        <w:pStyle w:val="Heading3"/>
      </w:pPr>
      <w:r>
        <w:t>部署验证</w:t>
      </w:r>
    </w:p>
    <w:p>
      <w:r>
        <w:t>部署完成后，SSH 登录 ECS，执行以下命令验证：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# 应输出版本号</w:t>
        <w:br/>
        <w:t>claude --version            # 应输出版本号</w:t>
        <w:br/>
        <w:t>curl http://localhost:8787/readyz  # 应返回 status: healthy</w:t>
      </w:r>
    </w:p>
    <w:p>
      <w:pPr>
        <w:pStyle w:val="Heading2"/>
      </w:pPr>
      <w:r>
        <w:t>开始使用</w:t>
      </w:r>
    </w:p>
    <w:p>
      <w:pPr>
        <w:pStyle w:val="Heading3"/>
      </w:pPr>
      <w:r>
        <w:t>第一步：开通华为云 MaaS</w:t>
      </w:r>
    </w:p>
    <w:p>
      <w:r>
        <w:t>1. 进入 [ModelArts MaaS 控制台](https://console.huaweicloud.com/modelarts/?region=cn-southwest-2#/model-service/maas)。</w:t>
      </w:r>
    </w:p>
    <w:p>
      <w:r>
        <w:t>2. 开通 MaaS 服务（如未开通）。</w:t>
      </w:r>
    </w:p>
    <w:p>
      <w:r>
        <w:t>3. 创建 API Key：</w:t>
      </w:r>
    </w:p>
    <w:p>
      <w:r>
        <w:t xml:space="preserve">   - 单击"API Key 管理" → "创建 API Key"。</w:t>
      </w:r>
    </w:p>
    <w:p>
      <w:r>
        <w:t xml:space="preserve">   - 复制并安全保存（仅显示一次）。</w:t>
      </w:r>
    </w:p>
    <w:p>
      <w:r>
        <w:t>&gt; MaaS 服务托管在贵阳区域，但 API 端点为公网地址，从任何区域均可访问。</w:t>
      </w:r>
    </w:p>
    <w:p>
      <w:pPr>
        <w:pStyle w:val="Heading3"/>
      </w:pPr>
      <w:r>
        <w:t>第二步：配置环境变量</w:t>
      </w:r>
    </w:p>
    <w:p>
      <w:r>
        <w:t xml:space="preserve">SSH 登录 ECS，将以下内容写入 </w:t>
      </w:r>
      <w:r>
        <w:rPr>
          <w:rFonts w:ascii="Consolas" w:hAnsi="Consolas"/>
          <w:sz w:val="18"/>
        </w:rPr>
        <w:t>/root/.bashrc</w:t>
      </w:r>
      <w:r>
        <w:t xml:space="preserve">（替换 </w:t>
      </w:r>
      <w:r>
        <w:rPr>
          <w:rFonts w:ascii="Consolas" w:hAnsi="Consolas"/>
          <w:sz w:val="18"/>
        </w:rPr>
        <w:t>your-maas-api-key</w:t>
      </w:r>
      <w:r>
        <w:t xml:space="preserve"> 为实际值）：</w:t>
      </w:r>
    </w:p>
    <w:p>
      <w:pPr>
        <w:spacing w:before="120" w:after="120"/>
      </w:pPr>
      <w:r>
        <w:rPr>
          <w:rFonts w:ascii="Consolas" w:hAnsi="Consolas"/>
          <w:sz w:val="18"/>
        </w:rPr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t>source /root/.bashrc</w:t>
      </w:r>
    </w:p>
    <w:p>
      <w:r/>
      <w:r>
        <w:rPr>
          <w:b/>
        </w:rPr>
        <w:t>说明：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变量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作用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MaaS API Key，Claude Code 发请求时带上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Claude Code 的请求发到本地代理 `localhost:8787`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Headroom 代理把压缩后的请求转发到 MaaS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使用的模型名称</w:t>
            </w:r>
          </w:p>
        </w:tc>
      </w:tr>
    </w:tbl>
    <w:p/>
    <w:p>
      <w:pPr>
        <w:pStyle w:val="Heading3"/>
      </w:pPr>
      <w:r>
        <w:t>第三步：启动 Claude Code</w:t>
      </w:r>
    </w:p>
    <w:p>
      <w:pPr>
        <w:spacing w:before="120" w:after="120"/>
      </w:pPr>
      <w:r>
        <w:rPr>
          <w:rFonts w:ascii="Consolas" w:hAnsi="Consolas"/>
          <w:sz w:val="18"/>
        </w:rPr>
        <w:t>claude</w:t>
      </w:r>
    </w:p>
    <w:p>
      <w:r>
        <w:t xml:space="preserve">Claude Code 会从环境变量读取 </w:t>
      </w:r>
      <w:r>
        <w:rPr>
          <w:rFonts w:ascii="Consolas" w:hAnsi="Consolas"/>
          <w:sz w:val="18"/>
        </w:rPr>
        <w:t>ANTHROPIC_BASE_URL</w:t>
      </w:r>
      <w:r>
        <w:t>，自动连接本地 Headroom 代理。</w:t>
      </w:r>
    </w:p>
    <w:p>
      <w:pPr>
        <w:pStyle w:val="Heading3"/>
      </w:pPr>
      <w:r>
        <w:t>第四步：验证全链路</w:t>
      </w:r>
    </w:p>
    <w:p>
      <w:r>
        <w:t>在 Claude Code 中发送任意消息（如"你好"），然后在另一个终端检查：</w:t>
      </w:r>
    </w:p>
    <w:p>
      <w:pPr>
        <w:spacing w:before="120" w:after="120"/>
      </w:pPr>
      <w:r>
        <w:rPr>
          <w:rFonts w:ascii="Consolas" w:hAnsi="Consolas"/>
          <w:sz w:val="18"/>
        </w:rPr>
        <w:t>curl -s http://localhost:8787/stats | grep -o '"api_requests":[0-9]*'</w:t>
      </w:r>
    </w:p>
    <w:p>
      <w:r>
        <w:t>预期：</w:t>
      </w:r>
      <w:r>
        <w:rPr>
          <w:rFonts w:ascii="Consolas" w:hAnsi="Consolas"/>
          <w:sz w:val="18"/>
        </w:rPr>
        <w:t>api_requests</w:t>
      </w:r>
      <w:r>
        <w:t xml:space="preserve"> &gt; 0，说明请求经过了 Headroom 代理。</w:t>
      </w:r>
    </w:p>
    <w:p>
      <w:pPr>
        <w:pStyle w:val="Heading3"/>
      </w:pPr>
      <w:r>
        <w:t>第五步：切换模型（可选）</w:t>
      </w:r>
    </w:p>
    <w:p>
      <w:r>
        <w:t xml:space="preserve">修改 </w:t>
      </w:r>
      <w:r>
        <w:rPr>
          <w:rFonts w:ascii="Consolas" w:hAnsi="Consolas"/>
          <w:sz w:val="18"/>
        </w:rPr>
        <w:t>/root/.bashrc</w:t>
      </w:r>
      <w:r>
        <w:t xml:space="preserve"> 中的 </w:t>
      </w:r>
      <w:r>
        <w:rPr>
          <w:rFonts w:ascii="Consolas" w:hAnsi="Consolas"/>
          <w:sz w:val="18"/>
        </w:rPr>
        <w:t>ANTHROPIC_MODEL</w:t>
      </w:r>
      <w:r>
        <w:t xml:space="preserve">，然后 </w:t>
      </w:r>
      <w:r>
        <w:rPr>
          <w:rFonts w:ascii="Consolas" w:hAnsi="Consolas"/>
          <w:sz w:val="18"/>
        </w:rPr>
        <w:t>source /root/.bashrc</w:t>
      </w:r>
      <w:r>
        <w:t xml:space="preserve"> 生效：</w:t>
      </w:r>
    </w:p>
    <w:p>
      <w:pPr>
        <w:spacing w:before="120" w:after="120"/>
      </w:pPr>
      <w:r>
        <w:rPr>
          <w:rFonts w:ascii="Consolas" w:hAnsi="Consolas"/>
          <w:sz w:val="18"/>
        </w:rPr>
        <w:t>export ANTHROPIC_MODEL="claude-sonnet-4-20250514"</w:t>
      </w:r>
    </w:p>
    <w:p>
      <w:r>
        <w:t>可选模型取决于您的 MaaS 订阅：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模型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特点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适用场景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性价比高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日常编程、代码补全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`claude-sonnet-4-20250514`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推理能力最强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复杂重构、架构设计</w:t>
            </w:r>
          </w:p>
        </w:tc>
      </w:tr>
    </w:tbl>
    <w:p/>
    <w:p>
      <w:pPr>
        <w:pStyle w:val="Heading3"/>
      </w:pPr>
      <w:r>
        <w:t>第六步：查看 Token 节省量</w:t>
      </w:r>
    </w:p>
    <w:p>
      <w:pPr>
        <w:spacing w:before="120" w:after="120"/>
      </w:pPr>
      <w:r>
        <w:rPr>
          <w:rFonts w:ascii="Consolas" w:hAnsi="Consolas"/>
          <w:sz w:val="18"/>
        </w:rPr>
        <w:t># 实时节省统计</w:t>
        <w:br/>
        <w:t>headroom perf</w:t>
        <w:br/>
        <w:br/>
        <w:t># 代理统计</w:t>
        <w:br/>
        <w:t>curl http://localhost:8787/stats</w:t>
        <w:br/>
        <w:br/>
        <w:t># Prometheus 指标</w:t>
        <w:br/>
        <w:t>curl http://localhost:8787/metrics</w:t>
      </w:r>
    </w:p>
    <w:p>
      <w:pPr>
        <w:pStyle w:val="Heading3"/>
      </w:pPr>
      <w:r>
        <w:t>常用命令</w:t>
      </w:r>
    </w:p>
    <w:p>
      <w:pPr>
        <w:spacing w:before="120" w:after="120"/>
      </w:pPr>
      <w:r>
        <w:rPr>
          <w:rFonts w:ascii="Consolas" w:hAnsi="Consolas"/>
          <w:sz w:val="18"/>
        </w:rPr>
        <w:t># 启动 Claude Code（需先 source /root/.bashrc）</w:t>
        <w:br/>
        <w:t>claude</w:t>
        <w:br/>
        <w:br/>
        <w:t># 查看代理状态</w:t>
        <w:br/>
        <w:t>curl http://localhost:8787/health</w:t>
        <w:br/>
        <w:br/>
        <w:t># 查看代理统计（api_requests 应 &gt;0）</w:t>
        <w:br/>
        <w:t>curl http://localhost:8787/stats</w:t>
        <w:br/>
        <w:br/>
        <w:t># 查看代理日志</w:t>
        <w:br/>
        <w:t>tail -f /var/log/headroom-proxy.log</w:t>
        <w:br/>
        <w:br/>
        <w:t># 重启代理</w:t>
        <w:br/>
        <w:t>pkill headroom</w:t>
        <w:br/>
        <w:t>export ANTHROPIC_TARGET_API_URL=https://api.modelarts-maas.com/anthropic</w:t>
        <w:br/>
        <w:t>nohup headroom proxy --host 0.0.0.0 --port 8787 &gt; /var/log/headroom-proxy.log 2&gt;&amp;1 &amp;</w:t>
      </w:r>
    </w:p>
    <w:p>
      <w:pPr>
        <w:pStyle w:val="Heading2"/>
      </w:pPr>
      <w:r>
        <w:t>常见问题</w:t>
      </w:r>
    </w:p>
    <w:p>
      <w:pPr>
        <w:pStyle w:val="Heading3"/>
      </w:pPr>
      <w:r>
        <w:t>headroom: command not found</w:t>
      </w:r>
    </w:p>
    <w:p>
      <w:r/>
      <w:r>
        <w:rPr>
          <w:b/>
        </w:rPr>
        <w:t>原因：</w:t>
      </w:r>
      <w:r>
        <w:t xml:space="preserve"> Ubuntu 24.04 PEP 668 阻止 pip 系统级安装。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headroom-ai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ModuleNotFoundError: No module named 'fastapi' / 'transformers'</w:t>
      </w:r>
    </w:p>
    <w:p>
      <w:r/>
      <w:r>
        <w:rPr>
          <w:b/>
        </w:rPr>
        <w:t>原因：</w:t>
      </w:r>
      <w:r>
        <w:t xml:space="preserve"> headroom-ai 的依赖未完全安装。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Headroom proxy 启动后立即退出</w:t>
      </w:r>
    </w:p>
    <w:p>
      <w:r/>
      <w:r>
        <w:rPr>
          <w:b/>
        </w:rPr>
        <w:t>原因：</w:t>
      </w:r>
      <w:r>
        <w:t xml:space="preserve"> 缺少 h2 包（HTTP/2 支持）。</w:t>
      </w:r>
    </w:p>
    <w:p>
      <w:r/>
      <w:r>
        <w:rPr>
          <w:b/>
        </w:rPr>
        <w:t>解决：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h2 -i https://pypi.tuna.tsinghua.edu.cn/simple --break-system-packages</w:t>
      </w:r>
    </w:p>
    <w:p>
      <w:r>
        <w:t>查看日志定位原因：</w:t>
      </w:r>
    </w:p>
    <w:p>
      <w:pPr>
        <w:spacing w:before="120" w:after="120"/>
      </w:pPr>
      <w:r>
        <w:rPr>
          <w:rFonts w:ascii="Consolas" w:hAnsi="Consolas"/>
          <w:sz w:val="18"/>
        </w:rPr>
        <w:t>tail -20 /var/log/headroom-proxy.log</w:t>
      </w:r>
    </w:p>
    <w:p>
      <w:pPr>
        <w:pStyle w:val="Heading3"/>
      </w:pPr>
      <w:r>
        <w:t>Claude Code 发消息但 stats 没变化</w:t>
      </w:r>
    </w:p>
    <w:p>
      <w:r/>
      <w:r>
        <w:rPr>
          <w:b/>
        </w:rPr>
        <w:t>原因：</w:t>
      </w:r>
      <w:r>
        <w:t xml:space="preserve"> </w:t>
      </w:r>
      <w:r>
        <w:rPr>
          <w:rFonts w:ascii="Consolas" w:hAnsi="Consolas"/>
          <w:sz w:val="18"/>
        </w:rPr>
        <w:t>ANTHROPIC_BASE_URL</w:t>
      </w:r>
      <w:r>
        <w:t xml:space="preserve"> 未注入到 Claude Code 进程环境，请求没经过代理。</w:t>
      </w:r>
    </w:p>
    <w:p>
      <w:r/>
      <w:r>
        <w:rPr>
          <w:b/>
        </w:rPr>
        <w:t>排查：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echo $ANTHROPIC_BASE_URL    # 如果为空，说明环境变量没生效</w:t>
        <w:br/>
        <w:t>source /root/.bashrc        # 重新加载</w:t>
        <w:br/>
        <w:t>claude                      # 再试</w:t>
      </w:r>
    </w:p>
    <w:p>
      <w:r>
        <w:t>或直接在命令行传入：</w:t>
      </w:r>
    </w:p>
    <w:p>
      <w:pPr>
        <w:spacing w:before="120" w:after="120"/>
      </w:pPr>
      <w:r>
        <w:rPr>
          <w:rFonts w:ascii="Consolas" w:hAnsi="Consolas"/>
          <w:sz w:val="18"/>
        </w:rPr>
        <w:t>ANTHROPIC_BASE_URL=http://localhost:8787 claude</w:t>
      </w:r>
    </w:p>
    <w:p>
      <w:pPr>
        <w:pStyle w:val="Heading3"/>
      </w:pPr>
      <w:r>
        <w:t>验证部署状态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          # Headroom CLI</w:t>
        <w:br/>
        <w:t>claude --version                      # Claude Code</w:t>
        <w:br/>
        <w:t>curl http://localhost:8787/readyz     # 代理健康</w:t>
        <w:br/>
        <w:t>echo $ANTHROPIC_BASE_URL              # 应为 http://localhost:8787</w:t>
        <w:br/>
        <w:t>echo $ANTHROPIC_TARGET_API_URL        # 应为 https://api.modelarts-maas.com/anthropic</w:t>
        <w:br/>
        <w:t>echo $ANTHROPIC_AUTH_TOKEN             # 应为 MaaS API Key</w:t>
      </w:r>
    </w:p>
    <w:p>
      <w:pPr>
        <w:pStyle w:val="Heading2"/>
      </w:pPr>
      <w:r>
        <w:t>快速卸载</w:t>
      </w:r>
    </w:p>
    <w:p>
      <w:r>
        <w:t>1. 登录 [RFS 控制台](https://console.huaweicloud.com/rfs/)。</w:t>
      </w:r>
    </w:p>
    <w:p>
      <w:r>
        <w:t>2. 找到本方案创建的资源栈，单击右侧"删除"按钮。</w:t>
      </w:r>
    </w:p>
    <w:p>
      <w:r>
        <w:t xml:space="preserve">3. 在弹出的确认框中，删除方式选择"删除资源"，输入 </w:t>
      </w:r>
      <w:r>
        <w:rPr>
          <w:rFonts w:ascii="Consolas" w:hAnsi="Consolas"/>
          <w:sz w:val="18"/>
        </w:rPr>
        <w:t>Delete</w:t>
      </w:r>
      <w:r>
        <w:t>，单击"确定"完成卸载。</w:t>
      </w:r>
    </w:p>
    <w:p>
      <w:pPr>
        <w:pStyle w:val="Heading2"/>
      </w:pPr>
      <w:r>
        <w:t>附录</w:t>
      </w:r>
    </w:p>
    <w:p>
      <w:pPr>
        <w:pStyle w:val="Heading3"/>
      </w:pPr>
      <w:r>
        <w:t>名词解释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术语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**Flexus 云服务器 X 实例**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华为云面向中小企业和开发者推出的新一代柔性算力云服务器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**弹性云服务器 ECS**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一种可随时自助获取、可弹性伸缩的计算服务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**虚拟私有云 VPC**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华为云上隔离的、私密的虚拟网络环境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**弹性公网 IP EIP**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提供独立的公网 IP 地址和带宽资源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**Headroom**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开源上下文压缩代理层，通过压缩工具输出、文件内容、对话历史等减少 LLM Token 消耗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**Claude Code**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Anthropic 官方 CLI 编程工具，支持代码生成、重构、调试等 AI 辅助编程能力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**MaaS**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as a Service，华为云模型即服务平台，提供多种大模型的 API 接口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发布日期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修订记录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2026-06-05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全链路验证通过，更新依赖清单和配置说明</w:t>
            </w:r>
          </w:p>
        </w:tc>
      </w:tr>
    </w:tbl>
    <w:p/>
    <w:p>
      <w:pPr>
        <w:pStyle w:val="Heading2"/>
      </w:pPr>
      <w:r>
        <w:t>更多资源</w:t>
      </w:r>
    </w:p>
    <w:p>
      <w:r>
        <w:t>- [Headroom GitHub](https://github.com/chopratejas/headroom) — 源码、文档、性能基准</w:t>
      </w:r>
    </w:p>
    <w:p>
      <w:r>
        <w:t>- [Headroom 文档](https://headroom-docs.vercel.app) — 完整配置参考</w:t>
      </w:r>
    </w:p>
    <w:p>
      <w:r>
        <w:t>- [华为云 MaaS 接入指南](https://support.huaweicloud.com/model-call-maas/model-call-060.html) — MaaS API 接入</w:t>
      </w:r>
    </w:p>
    <w:p>
      <w:r>
        <w:t>- [Claude Code 文档](https://docs.anthropic.com/en/docs/claude-code) — Claude Code 官方文档</w:t>
      </w:r>
    </w:p>
    <w:p>
      <w:r>
        <w:t>- [华为云 RFS](https://support.huaweicloud.com/tr-aos/rf_05_0001.html) — 资源编排服务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