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5F"/>
          <w:sz w:val="52"/>
        </w:rPr>
        <w:t>部署指南</w:t>
      </w:r>
    </w:p>
    <w:p>
      <w:pPr>
        <w:jc w:val="center"/>
      </w:pPr>
      <w:r>
        <w:rPr>
          <w:color w:val="2F5496"/>
          <w:sz w:val="32"/>
        </w:rPr>
        <w:t>LiteLLM，统一的 LLM 网关</w:t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  <w:t>文档类型：SAC 部署指南</w:t>
      </w:r>
    </w:p>
    <w:p>
      <w:pPr>
        <w:jc w:val="center"/>
      </w:pPr>
      <w:r>
        <w:rPr>
          <w:color w:val="666666"/>
          <w:sz w:val="22"/>
        </w:rPr>
        <w:t>方案版本：v1.0</w:t>
      </w:r>
    </w:p>
    <w:p>
      <w:pPr>
        <w:jc w:val="center"/>
      </w:pPr>
      <w:r>
        <w:rPr>
          <w:color w:val="666666"/>
          <w:sz w:val="22"/>
        </w:rPr>
        <w:t>发布日期：2026-06-10</w:t>
      </w:r>
    </w:p>
    <w:p>
      <w:pPr>
        <w:jc w:val="center"/>
      </w:pPr>
      <w:r>
        <w:rPr>
          <w:color w:val="666666"/>
          <w:sz w:val="22"/>
        </w:rPr>
        <w:t>部署区域：香港 (ap-southeast-1)</w:t>
      </w:r>
    </w:p>
    <w:p>
      <w:r>
        <w:br w:type="page"/>
      </w:r>
    </w:p>
    <w:p>
      <w:pPr>
        <w:pStyle w:val="Heading1"/>
      </w:pPr>
      <w:r>
        <w:t>1. 方案概述</w:t>
      </w:r>
    </w:p>
    <w:p>
      <w:pPr>
        <w:pStyle w:val="Heading2"/>
      </w:pPr>
      <w:r>
        <w:t>1.1 方案简介</w:t>
      </w:r>
    </w:p>
    <w:p>
      <w:r>
        <w:t>本方案通过单个 Terraform 模板，在华为云 Flexus X 实例上一键部署 LiteLLM（GitHub 17k+ Stars）——统一 LLM API 网关。LiteLLM 将 100+ 个 LLM 提供商（OpenAI、Anthropic、Azure、Cohere 等）统一为单个兼容 OpenAI 的 API，内置虚拟密钥管理、花费追踪、负载均衡和管理后台。</w:t>
      </w:r>
    </w:p>
    <w:p>
      <w:pPr>
        <w:pStyle w:val="Heading2"/>
      </w:pPr>
      <w:r>
        <w:t>1.2 方案架构</w:t>
      </w:r>
    </w:p>
    <w:p>
      <w:r>
        <w:t>采用 Docker Compose 编排三个容器：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容器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LiteLLM Proxy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ghcr.io/berriai/litellm-database:main-stable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网关，路由，密钥管理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PostgreSQL 16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postgres:16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虚拟密钥、用量数据、配置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prom/prometheus:v2.53.0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指标采集与监控</w:t>
            </w:r>
          </w:p>
        </w:tc>
      </w:tr>
    </w:tbl>
    <w:p>
      <w:pPr>
        <w:pStyle w:val="Heading2"/>
      </w:pPr>
      <w:r>
        <w:t>1.3 核心优势</w:t>
      </w:r>
    </w:p>
    <w:p>
      <w:pPr>
        <w:pStyle w:val="ListBullet"/>
      </w:pPr>
      <w:r>
        <w:t>统一 100+ LLM 提供商，兼容 OpenAI API 格式</w:t>
      </w:r>
    </w:p>
    <w:p>
      <w:pPr>
        <w:pStyle w:val="ListBullet"/>
      </w:pPr>
      <w:r>
        <w:t>虚拟密钥管理，按 Key 设预算上限，用量实时追踪</w:t>
      </w:r>
    </w:p>
    <w:p>
      <w:pPr>
        <w:pStyle w:val="ListBullet"/>
      </w:pPr>
      <w:r>
        <w:t>多提供商故障转移与负载均衡</w:t>
      </w:r>
    </w:p>
    <w:p>
      <w:pPr>
        <w:pStyle w:val="ListBullet"/>
      </w:pPr>
      <w:r>
        <w:t>RFS 一键部署，约 10 分钟即可使用</w:t>
      </w:r>
    </w:p>
    <w:p>
      <w:pPr>
        <w:pStyle w:val="ListBullet"/>
      </w:pPr>
      <w:r>
        <w:t>生产级配置 — 8vCPU 16GB Flexus X + 性能模式 + 200GB SSD</w:t>
      </w:r>
    </w:p>
    <w:p>
      <w:pPr>
        <w:pStyle w:val="Heading2"/>
      </w:pPr>
      <w:r>
        <w:t>1.4 约束与限制</w:t>
      </w:r>
    </w:p>
    <w:p>
      <w:pPr>
        <w:pStyle w:val="ListBullet"/>
      </w:pPr>
      <w:r>
        <w:t>需华为云账号且余额充足</w:t>
      </w:r>
    </w:p>
    <w:p>
      <w:pPr>
        <w:pStyle w:val="ListBullet"/>
      </w:pPr>
      <w:r>
        <w:t>需开通 RFS 服务</w:t>
      </w:r>
    </w:p>
    <w:p>
      <w:pPr>
        <w:pStyle w:val="ListBullet"/>
      </w:pPr>
      <w:r>
        <w:t>IAM 子用户需创建 rf_admin_trust 委托</w:t>
      </w:r>
    </w:p>
    <w:p>
      <w:pPr>
        <w:pStyle w:val="ListBullet"/>
      </w:pPr>
      <w:r>
        <w:t>LLM API 调用费用由各提供商单独计费</w:t>
      </w:r>
    </w:p>
    <w:p>
      <w:pPr>
        <w:pStyle w:val="Heading1"/>
      </w:pPr>
      <w:r>
        <w:t>2. 资源和成本规划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华为云服务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月费 (USD)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Flexus X 实例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x1.4u.8g (8vCPU 16GB), Ubuntu 24.04, 性能模式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~$41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系统盘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200GB 高IO SSD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~$14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弹性公网 IP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5_bgp, 200Mbit/s, 按流量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$3 + 流量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VPC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172.16.0.0/16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子网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172.16.1.0/24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免费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安全组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ICMP, 22, 4000, 9090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免费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~$58-65/月</w:t>
            </w:r>
          </w:p>
        </w:tc>
      </w:tr>
    </w:tbl>
    <w:p>
      <w:r>
        <w:rPr>
          <w:b/>
        </w:rPr>
        <w:t>说明：</w:t>
      </w:r>
      <w:r>
        <w:t>LLM API 调用费用由各提供商单独计费，不计入上表。</w:t>
      </w:r>
    </w:p>
    <w:p>
      <w:pPr>
        <w:pStyle w:val="Heading1"/>
      </w:pPr>
      <w:r>
        <w:t>3. 实施步骤</w:t>
      </w:r>
    </w:p>
    <w:p>
      <w:r>
        <w:t>部署全流程包含以下 4 个步骤：</w:t>
      </w:r>
    </w:p>
    <w:p>
      <w:pPr>
        <w:pStyle w:val="ListNumber"/>
      </w:pPr>
      <w:r>
        <w:t>准备工作 — 账号准备与 IAM 委托</w:t>
      </w:r>
    </w:p>
    <w:p>
      <w:pPr>
        <w:pStyle w:val="ListNumber"/>
      </w:pPr>
      <w:r>
        <w:t>快速部署 — RFS 一键部署</w:t>
      </w:r>
    </w:p>
    <w:p>
      <w:pPr>
        <w:pStyle w:val="ListNumber"/>
      </w:pPr>
      <w:r>
        <w:t>开始使用 — 配置提供商并验证</w:t>
      </w:r>
    </w:p>
    <w:p>
      <w:pPr>
        <w:pStyle w:val="ListNumber"/>
      </w:pPr>
      <w:r>
        <w:t>快速卸载 — 释放资源</w:t>
      </w:r>
    </w:p>
    <w:p>
      <w:pPr>
        <w:pStyle w:val="Heading1"/>
      </w:pPr>
      <w:r>
        <w:t>4. 准备工作</w:t>
      </w:r>
    </w:p>
    <w:p>
      <w:pPr>
        <w:pStyle w:val="Heading2"/>
      </w:pPr>
      <w:r>
        <w:t>4.1 账号前置条件</w:t>
      </w:r>
    </w:p>
    <w:p>
      <w:r>
        <w:t>☐ 已完成华为云账号注册和实名认证</w:t>
      </w:r>
    </w:p>
    <w:p>
      <w:r>
        <w:t>☐ 账户不处于欠费或冻结状态</w:t>
      </w:r>
    </w:p>
    <w:p>
      <w:r>
        <w:t>☐ 已开通 RFS（资源编排服务）</w:t>
      </w:r>
    </w:p>
    <w:p>
      <w:r>
        <w:t>☐ 如使用 MaaS 作为提供商，需开通 MaaS 服务</w:t>
      </w:r>
    </w:p>
    <w:p>
      <w:pPr>
        <w:pStyle w:val="Heading2"/>
      </w:pPr>
      <w:r>
        <w:t>4.2 IAM 委托（IAM 子用户需要）</w:t>
      </w:r>
    </w:p>
    <w:p>
      <w:r>
        <w:t>如使用 IAM 子用户，需创建 rf_admin_trust 委托。如使用主账号，可跳过本节。</w:t>
      </w:r>
    </w:p>
    <w:p>
      <w:r>
        <w:t>步骤 1：登录华为云控制台 → 统一身份认证 → 委托</w:t>
      </w:r>
    </w:p>
    <w:p>
      <w:r>
        <w:t>步骤 2：搜索 rf_admin_trust</w:t>
      </w:r>
    </w:p>
    <w:p>
      <w:r>
        <w:t>步骤 3：如不存在，单击"创建委托"，名称 rf_admin_trust，类型"云服务"，输入 RFS</w:t>
      </w:r>
    </w:p>
    <w:p>
      <w:r>
        <w:t>步骤 4：单击"立即授权"，选择 Tenant Administrator，作用范围"所有资源"</w:t>
      </w:r>
    </w:p>
    <w:p>
      <w:pPr>
        <w:pStyle w:val="Heading1"/>
      </w:pPr>
      <w:r>
        <w:t>5. 快速部署</w:t>
      </w:r>
    </w:p>
    <w:p>
      <w:pPr>
        <w:pStyle w:val="Heading2"/>
      </w:pPr>
      <w:r>
        <w:t>5.1 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ecs_password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ECS root 密码，8-26 位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db_password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PostgreSQL 数据库密码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master_key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LiteLLM 管理密钥，必须以 sk- 开头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salt_key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自动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API Key 加密密钥，设置后不可更改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ecs_flavor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x1.4u.8g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Flexus X 8vCPU 16GB（建议在控制台开启性能模式）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system_disk_size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系统盘大小 (GB)，高IO SSD，范围 40-1024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bandwidth_size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弹性公网带宽 (Mbit/s)，范围 1-300</w:t>
            </w:r>
          </w:p>
        </w:tc>
      </w:tr>
    </w:tbl>
    <w:p>
      <w:pPr>
        <w:pStyle w:val="Heading2"/>
      </w:pPr>
      <w:r>
        <w:t>5.2 一键部署步骤</w:t>
      </w:r>
    </w:p>
    <w:p>
      <w:r>
        <w:t>步骤 1：登录华为云 RFS 控制台 → 创建资源栈</w:t>
      </w:r>
    </w:p>
    <w:p>
      <w:r>
        <w:t>步骤 2：上传模板 deploying-litellm.tf（或使用解决方案实践链接）</w:t>
      </w:r>
    </w:p>
    <w:p>
      <w:r>
        <w:t>步骤 3：填写必填参数（ecs_password, db_password, master_key）</w:t>
      </w:r>
    </w:p>
    <w:p>
      <w:r>
        <w:t>步骤 4：单击"部署"并确认</w:t>
      </w:r>
    </w:p>
    <w:p>
      <w:r>
        <w:t>步骤 5：等待资源栈创建（约 1 分钟）和部署脚本执行（约 10 分钟）</w:t>
      </w:r>
    </w:p>
    <w:p>
      <w:pPr>
        <w:pStyle w:val="Heading2"/>
      </w:pPr>
      <w:r>
        <w:t>5.3 部署验证</w:t>
      </w:r>
    </w:p>
    <w:p>
      <w:r>
        <w:t>部署完成后 SSH 登录 ECS，执行以下命令验证：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docker ps</w:t>
      </w:r>
    </w:p>
    <w:p>
      <w:r>
        <w:t>预期输出：3 个容器运行中（litellm-proxy, litellm-db, litellm-prometheus）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curl http://localhost:4000/health/liveliness</w:t>
      </w:r>
    </w:p>
    <w:p>
      <w:r>
        <w:t>预期输出：{"status": "I'm alive!"}</w:t>
      </w:r>
    </w:p>
    <w:p>
      <w:pPr>
        <w:pStyle w:val="Heading1"/>
      </w:pPr>
      <w:r>
        <w:t>6. 开始使用</w:t>
      </w:r>
    </w:p>
    <w:p>
      <w:pPr>
        <w:pStyle w:val="Heading2"/>
      </w:pPr>
      <w:r>
        <w:t>6.1 访问地址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地址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管理后台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http://&lt;EIP&gt;:4000/ui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 master_key 登录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Chat API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http://&lt;EIP&gt;:4000/v1/chat/completions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兼容 OpenAI 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模型列表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http://&lt;EIP&gt;:4000/v1/models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查看已配置模型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健康检查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http://&lt;EIP&gt;:4000/health/liveliness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就绪探测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http://&lt;EIP&gt;:9090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监控面板</w:t>
            </w:r>
          </w:p>
        </w:tc>
      </w:tr>
    </w:tbl>
    <w:p>
      <w:pPr>
        <w:pStyle w:val="Heading2"/>
      </w:pPr>
      <w:r>
        <w:t>6.2 添加提供商 API Key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ssh root@&lt;EIP&gt;</w:t>
        <w:br/>
        <w:t>vi /opt/litellm/.env</w:t>
        <w:br/>
        <w:t># 添加提供商密钥：</w:t>
        <w:br/>
        <w:t># OPENAI_API_KEY=sk-xxx</w:t>
        <w:br/>
        <w:t># ANTHROPIC_API_KEY=sk-ant-xxx</w:t>
        <w:br/>
        <w:t>cd /opt/litellm &amp;&amp; docker compose restart</w:t>
      </w:r>
    </w:p>
    <w:p>
      <w:pPr>
        <w:pStyle w:val="Heading2"/>
      </w:pPr>
      <w:r>
        <w:t>6.3 API 调用示例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curl http://&lt;EIP&gt;:4000/v1/chat/completions \</w:t>
        <w:br/>
        <w:t xml:space="preserve">  -H "Authorization: Bearer sk-your-master-key" \</w:t>
        <w:br/>
        <w:t xml:space="preserve">  -H "Content-Type: application/json" \</w:t>
        <w:br/>
        <w:t xml:space="preserve">  -d '{"model": "gpt-4o",</w:t>
        <w:br/>
        <w:t xml:space="preserve">       "messages": [{"role": "user", "content": "你好！"}]}'</w:t>
      </w:r>
    </w:p>
    <w:p>
      <w:pPr>
        <w:pStyle w:val="Heading2"/>
      </w:pPr>
      <w:r>
        <w:t>6.4 虚拟密钥管理</w:t>
      </w:r>
    </w:p>
    <w:p>
      <w:pPr>
        <w:pStyle w:val="ListNumber"/>
      </w:pPr>
      <w:r>
        <w:t>登录管理后台 http://&lt;EIP&gt;:4000/ui</w:t>
      </w:r>
    </w:p>
    <w:p>
      <w:pPr>
        <w:pStyle w:val="ListNumber"/>
      </w:pPr>
      <w:r>
        <w:t>进入 API Keys 页面 → 创建密钥</w:t>
      </w:r>
    </w:p>
    <w:p>
      <w:pPr>
        <w:pStyle w:val="ListNumber"/>
      </w:pPr>
      <w:r>
        <w:t>设置密钥名称、预算上限和允许的模型</w:t>
      </w:r>
    </w:p>
    <w:p>
      <w:pPr>
        <w:pStyle w:val="ListNumber"/>
      </w:pPr>
      <w:r>
        <w:t>将生成的密钥分发给团队各成员</w:t>
      </w:r>
    </w:p>
    <w:p>
      <w:pPr>
        <w:pStyle w:val="ListNumber"/>
      </w:pPr>
      <w:r>
        <w:t>在 Usage 面板查看每个密钥的用量统计</w:t>
      </w:r>
    </w:p>
    <w:p>
      <w:pPr>
        <w:pStyle w:val="Heading2"/>
      </w:pPr>
      <w:r>
        <w:t>6.5 全链路验证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# 1. 健康检查</w:t>
        <w:br/>
        <w:t>curl -s http://&lt;EIP&gt;:4000/health/liveliness</w:t>
        <w:br/>
        <w:t># 2. 模型列表</w:t>
        <w:br/>
        <w:t>curl -s http://&lt;EIP&gt;:4000/v1/models | head</w:t>
        <w:br/>
        <w:t># 3. 发送 Chat 请求</w:t>
        <w:br/>
        <w:t>curl -s http://&lt;EIP&gt;:4000/v1/chat/completions \</w:t>
        <w:br/>
        <w:t xml:space="preserve">  -H "Authorization: Bearer sk-master-key" \</w:t>
        <w:br/>
        <w:t xml:space="preserve">  -H "Content-Type: application/json" \</w:t>
        <w:br/>
        <w:t xml:space="preserve">  -d '{"model":"gpt-4o","messages":[{"role":"user","content":"hi"}]}'</w:t>
        <w:br/>
        <w:t># 4. Prometheus 指标</w:t>
        <w:br/>
        <w:t>curl -s http://&lt;EIP&gt;:9090/api/v1/query?query=litellm_requests_total</w:t>
      </w:r>
    </w:p>
    <w:p>
      <w:pPr>
        <w:pStyle w:val="Heading1"/>
      </w:pPr>
      <w:r>
        <w:t>7. 快速卸载</w:t>
      </w:r>
    </w:p>
    <w:p>
      <w:pPr>
        <w:pStyle w:val="ListNumber"/>
      </w:pPr>
      <w:r>
        <w:t>登录 RFS 控制台（https://console.huaweicloud.com/rfs/）</w:t>
      </w:r>
    </w:p>
    <w:p>
      <w:pPr>
        <w:pStyle w:val="ListNumber"/>
      </w:pPr>
      <w:r>
        <w:t>找到本方案部署的资源栈</w:t>
      </w:r>
    </w:p>
    <w:p>
      <w:pPr>
        <w:pStyle w:val="ListNumber"/>
      </w:pPr>
      <w:r>
        <w:t>单击"删除资源栈"，选择"删除资源"</w:t>
      </w:r>
    </w:p>
    <w:p>
      <w:pPr>
        <w:pStyle w:val="ListNumber"/>
      </w:pPr>
      <w:r>
        <w:t>输入 Delete 确认删除</w:t>
      </w:r>
    </w:p>
    <w:p>
      <w:r>
        <w:rPr>
          <w:b/>
        </w:rPr>
        <w:t>⚠️ 警告：</w:t>
      </w:r>
      <w:r>
        <w:t>删除前请备份 /opt/litellm/volumes/db/data，以保留虚拟密钥、用量历史等数据。</w:t>
      </w:r>
    </w:p>
    <w:p>
      <w:pPr>
        <w:spacing w:before="80" w:after="80" w:line="240" w:lineRule="auto"/>
        <w:ind w:left="283"/>
        <w:shd w:fill="F2F2F2"/>
      </w:pPr>
      <w:r>
        <w:rPr>
          <w:rFonts w:ascii="Courier New" w:hAnsi="Courier New"/>
          <w:color w:val="1E1E1E"/>
          <w:sz w:val="16"/>
        </w:rPr>
        <w:t># 卸载前备份命令</w:t>
        <w:br/>
        <w:t>ssh root@&lt;EIP&gt;</w:t>
        <w:br/>
        <w:t>tar czf litellm-backup-$(date +%Y%m%d).tar.gz /opt/litellm/volumes/db/data</w:t>
      </w:r>
    </w:p>
    <w:p>
      <w:pPr>
        <w:pStyle w:val="Heading1"/>
      </w:pPr>
      <w:r>
        <w:t>8. 附录</w:t>
      </w:r>
    </w:p>
    <w:p>
      <w:pPr>
        <w:pStyle w:val="Heading2"/>
      </w:pPr>
      <w:r>
        <w:t>8.1 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LiteLLM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开源 LLM API 网关，统一 100+ 提供商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Flexus X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华为云面向中小企业和开发者的柔性算力实例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EIP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弹性公网 IP，提供独立公网地址和带宽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VPC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虚拟私有云，隔离的虚拟网络环境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RFS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资源编排服务，兼容 Terraform 的编排服务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开源监控系统，支持指标采集和查询</w:t>
            </w:r>
          </w:p>
        </w:tc>
      </w:tr>
    </w:tbl>
    <w:p>
      <w:pPr>
        <w:pStyle w:val="Heading2"/>
      </w:pPr>
      <w:r>
        <w:t>8.2 参考资源</w:t>
      </w:r>
    </w:p>
    <w:p>
      <w:pPr>
        <w:pStyle w:val="ListBullet"/>
      </w:pPr>
      <w:r>
        <w:t>LiteLLM GitHub：https://github.com/BerriAI/litellm</w:t>
      </w:r>
    </w:p>
    <w:p>
      <w:pPr>
        <w:pStyle w:val="ListBullet"/>
      </w:pPr>
      <w:r>
        <w:t>LiteLLM Proxy 文档：https://docs.litellm.ai/docs/proxy</w:t>
      </w:r>
    </w:p>
    <w:p>
      <w:pPr>
        <w:pStyle w:val="ListBullet"/>
      </w:pPr>
      <w:r>
        <w:t>华为云 RFS：https://support.huaweicloud.com/tr-aos/rf_05_0001.html</w:t>
      </w:r>
    </w:p>
    <w:p>
      <w:pPr>
        <w:pStyle w:val="ListBullet"/>
      </w:pPr>
      <w:r>
        <w:t>Prometheus 文档：https://prometheus.io/docs/</w:t>
      </w:r>
    </w:p>
    <w:p>
      <w:pPr>
        <w:pStyle w:val="Heading1"/>
      </w:pPr>
      <w:r>
        <w:t>9.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发布日期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修订内容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2026-06-10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升级至 8vCPU 16GB Flexus X、200GB SSD、性能模式、200Mbit/s 带宽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2026-06-09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初始版本，LiteLLM HK 部署验证通过（3 容器运行正常，API 验证通过）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