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2"/>
        </w:rPr>
        <w:t>语言漂移 + 品牌词表白名单 · 测试用例与结论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595959"/>
          <w:sz w:val="21"/>
        </w:rPr>
        <w:t>v1.0 · 2026-09-13 · 质量门控 + 软锁定记忆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一、测试目标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验证质量门控（品牌词表 / 短词白名单 / 数字 / 短句）是否有效防止污染 visitor_language 记忆，并验证语言漂移（换游客、夹杂语言）的现状行为，为联调防漂移评估建立基线。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核心机制：只有「正常句子」（NORMAL）才会锁定 visitor_language 记忆；品牌词 / 白名单 / 数字 / 短句一律不锁，避免员工方向被无效语音带偏。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二、质量门控测试用例（品牌词表白名单）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567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#</w:t>
            </w:r>
          </w:p>
        </w:tc>
        <w:tc>
          <w:tcPr>
            <w:tcW w:type="dxa" w:w="181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  <w:tc>
          <w:tcPr>
            <w:tcW w:type="dxa" w:w="2835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输入示例</w:t>
            </w:r>
          </w:p>
        </w:tc>
        <w:tc>
          <w:tcPr>
            <w:tcW w:type="dxa" w:w="1247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判定</w:t>
            </w:r>
          </w:p>
        </w:tc>
        <w:tc>
          <w:tcPr>
            <w:tcW w:type="dxa" w:w="147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记忆是否锁定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品牌词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iPhone 15 / Dyson / 资生堂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BRAND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白名单短词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OK / ありがとう / 谢谢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WHITELIST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纯数字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12345 / ¥1,200 / 3.5%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NUMERIC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短句 / 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时长 &lt; 200ms 或空文本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SHORT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正常句子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我想买一个包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NORMAL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锁</w:t>
            </w:r>
          </w:p>
        </w:tc>
      </w:tr>
    </w:tbl>
    <w:p>
      <w:pPr>
        <w:spacing w:after="40"/>
      </w:pP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匹配规则：品牌词用「包含」匹配（大小写不敏感，如 iphone 命中 iPhone 15）；白名单用「精确」匹配（整句等于词条）。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三、语言漂移测试用例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567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#</w:t>
            </w:r>
          </w:p>
        </w:tc>
        <w:tc>
          <w:tcPr>
            <w:tcW w:type="dxa" w:w="147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  <w:tc>
          <w:tcPr>
            <w:tcW w:type="dxa" w:w="2835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操作</w:t>
            </w:r>
          </w:p>
        </w:tc>
        <w:tc>
          <w:tcPr>
            <w:tcW w:type="dxa" w:w="226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现状行为</w:t>
            </w:r>
          </w:p>
        </w:tc>
        <w:tc>
          <w:tcPr>
            <w:tcW w:type="dxa" w:w="113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是否需防漂移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正常锁记忆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游客说中文 → 员工说话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员工方向 ja→zh-CN，正确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换游客·正常句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游客A中文 → 游客B英语(NORMAL)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记忆更新为 en-US，正确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换游客·首句品牌词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游客A中文 → 游客B首句说品牌词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记忆保持 zh-CN（本应 en-US）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是（已知局限）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夹杂语言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同一游客中文 → 英文(NORMAL)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记忆覆盖为 en-US（跟最近一句）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视体验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员工方向冲突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员工说非 staff 语言（高置信）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conflict，不外放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四、已知局限与联调验证点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换客重置（A）：</w:t>
      </w:r>
      <w:r>
        <w:rPr>
          <w:rFonts w:ascii="宋体" w:hAnsi="宋体" w:eastAsia="宋体"/>
          <w:b w:val="0"/>
          <w:sz w:val="21"/>
        </w:rPr>
        <w:t>换游客后记忆不重置：新游客首句若是品牌词 / 白名单等非 NORMAL 语音，记忆停留在上一个游客的语言。1.0 暂不实现，可依赖 sleep_notice 或断连重连清 states。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员工方向防漂移（B）：</w:t>
      </w:r>
      <w:r>
        <w:rPr>
          <w:rFonts w:ascii="宋体" w:hAnsi="宋体" w:eastAsia="宋体"/>
          <w:b w:val="0"/>
          <w:sz w:val="21"/>
        </w:rPr>
        <w:t>员工方向 = staff_language → visitor_language（唯一读记忆处）；同一游客夹杂语言时，员工方向跟着最近一句漂移。1.0 暂不实现「连续两句确认」。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决策：</w:t>
      </w:r>
      <w:r>
        <w:rPr>
          <w:rFonts w:ascii="宋体" w:hAnsi="宋体" w:eastAsia="宋体"/>
          <w:b w:val="0"/>
          <w:sz w:val="21"/>
        </w:rPr>
        <w:t>联调时观察真实误判率；若员工方向漂移 / 换客残留影响体验，优先补 A，再考虑 B。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五、本次测试结论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新增测试：</w:t>
      </w:r>
      <w:r>
        <w:rPr>
          <w:rFonts w:ascii="宋体" w:hAnsi="宋体" w:eastAsia="宋体"/>
          <w:b w:val="0"/>
          <w:sz w:val="21"/>
        </w:rPr>
        <w:t>TranslationHandlerQualityGateTest 6 个测试，全部通过；全量 100 测试 0 失败（6 个 Error 为 Docker 环境缺失，与本次无关）。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质量门控有效：</w:t>
      </w:r>
      <w:r>
        <w:rPr>
          <w:rFonts w:ascii="宋体" w:hAnsi="宋体" w:eastAsia="宋体"/>
          <w:b w:val="0"/>
          <w:sz w:val="21"/>
        </w:rPr>
        <w:t>品牌词 / 白名单 / 数字 / 短句均不污染记忆，正常句锁记忆。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语言漂移现状：</w:t>
      </w:r>
      <w:r>
        <w:rPr>
          <w:rFonts w:ascii="宋体" w:hAnsi="宋体" w:eastAsia="宋体"/>
          <w:b w:val="0"/>
          <w:sz w:val="21"/>
        </w:rPr>
        <w:t>换游客夹杂品牌词会保持旧记忆（已知局限），夹杂正常语言会覆盖记忆——两者均按预期运行，待联调评估是否补防漂移。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