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7EEF7" w14:textId="77777777" w:rsidR="00CB0D8E" w:rsidRPr="00CB0D8E" w:rsidRDefault="00CB0D8E">
      <w:pPr>
        <w:rPr>
          <w:b/>
          <w:bCs/>
        </w:rPr>
      </w:pPr>
    </w:p>
    <w:p w14:paraId="26D6B9B1" w14:textId="2308BD91" w:rsidR="00CB0D8E" w:rsidRDefault="00CB0D8E"/>
    <w:tbl>
      <w:tblPr>
        <w:tblStyle w:val="a"/>
        <w:tblpPr w:leftFromText="180" w:rightFromText="180" w:vertAnchor="page" w:horzAnchor="margin" w:tblpY="2189"/>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3402"/>
        <w:gridCol w:w="1559"/>
        <w:gridCol w:w="2217"/>
      </w:tblGrid>
      <w:tr w:rsidR="00833929" w14:paraId="41ED24A8" w14:textId="77777777" w:rsidTr="00454A88">
        <w:trPr>
          <w:trHeight w:val="306"/>
        </w:trPr>
        <w:tc>
          <w:tcPr>
            <w:tcW w:w="1838" w:type="dxa"/>
            <w:tcBorders>
              <w:top w:val="single" w:sz="4" w:space="0" w:color="auto"/>
              <w:left w:val="single" w:sz="4" w:space="0" w:color="auto"/>
              <w:bottom w:val="single" w:sz="4" w:space="0" w:color="auto"/>
              <w:right w:val="single" w:sz="4" w:space="0" w:color="auto"/>
            </w:tcBorders>
            <w:shd w:val="clear" w:color="auto" w:fill="D0CECE"/>
            <w:vAlign w:val="center"/>
          </w:tcPr>
          <w:p w14:paraId="623FE1BD" w14:textId="390F9BBF" w:rsidR="00833929" w:rsidRDefault="00833929" w:rsidP="00CB0D8E">
            <w:pPr>
              <w:rPr>
                <w:b/>
              </w:rPr>
            </w:pPr>
            <w:r>
              <w:rPr>
                <w:b/>
              </w:rPr>
              <w:t>Student Name</w:t>
            </w:r>
          </w:p>
        </w:tc>
        <w:tc>
          <w:tcPr>
            <w:tcW w:w="7178" w:type="dxa"/>
            <w:gridSpan w:val="3"/>
            <w:tcBorders>
              <w:top w:val="single" w:sz="4" w:space="0" w:color="auto"/>
              <w:left w:val="single" w:sz="4" w:space="0" w:color="auto"/>
              <w:bottom w:val="single" w:sz="4" w:space="0" w:color="auto"/>
              <w:right w:val="single" w:sz="4" w:space="0" w:color="auto"/>
            </w:tcBorders>
            <w:vAlign w:val="center"/>
          </w:tcPr>
          <w:p w14:paraId="47C3E9CC" w14:textId="4BE1151C" w:rsidR="00833929" w:rsidRDefault="00E72ACC" w:rsidP="00CB0D8E">
            <w:pPr>
              <w:rPr>
                <w:b/>
              </w:rPr>
            </w:pPr>
            <w:r>
              <w:rPr>
                <w:b/>
              </w:rPr>
              <w:t xml:space="preserve"> OOI JIAN XIN</w:t>
            </w:r>
          </w:p>
        </w:tc>
      </w:tr>
      <w:tr w:rsidR="00833929" w14:paraId="14BBCDAD" w14:textId="77777777" w:rsidTr="00454A88">
        <w:trPr>
          <w:trHeight w:val="306"/>
        </w:trPr>
        <w:tc>
          <w:tcPr>
            <w:tcW w:w="1838" w:type="dxa"/>
            <w:tcBorders>
              <w:top w:val="single" w:sz="4" w:space="0" w:color="auto"/>
              <w:left w:val="single" w:sz="4" w:space="0" w:color="auto"/>
              <w:bottom w:val="single" w:sz="4" w:space="0" w:color="auto"/>
              <w:right w:val="single" w:sz="4" w:space="0" w:color="auto"/>
            </w:tcBorders>
            <w:shd w:val="clear" w:color="auto" w:fill="D0CECE"/>
            <w:vAlign w:val="center"/>
          </w:tcPr>
          <w:p w14:paraId="41A409F0" w14:textId="04E5EBC1" w:rsidR="00833929" w:rsidRDefault="00CB0D8E" w:rsidP="00CB0D8E">
            <w:pPr>
              <w:rPr>
                <w:b/>
              </w:rPr>
            </w:pPr>
            <w:r>
              <w:rPr>
                <w:b/>
              </w:rPr>
              <w:t>Programme</w:t>
            </w:r>
          </w:p>
        </w:tc>
        <w:tc>
          <w:tcPr>
            <w:tcW w:w="7178" w:type="dxa"/>
            <w:gridSpan w:val="3"/>
            <w:tcBorders>
              <w:top w:val="single" w:sz="4" w:space="0" w:color="auto"/>
              <w:left w:val="single" w:sz="4" w:space="0" w:color="auto"/>
              <w:bottom w:val="single" w:sz="4" w:space="0" w:color="auto"/>
              <w:right w:val="single" w:sz="4" w:space="0" w:color="auto"/>
            </w:tcBorders>
            <w:vAlign w:val="center"/>
          </w:tcPr>
          <w:p w14:paraId="4D1E0BE9" w14:textId="2935105B" w:rsidR="00833929" w:rsidRDefault="00454A88" w:rsidP="00CB0D8E">
            <w:pPr>
              <w:rPr>
                <w:b/>
              </w:rPr>
            </w:pPr>
            <w:r>
              <w:rPr>
                <w:b/>
              </w:rPr>
              <w:t>RIS</w:t>
            </w:r>
          </w:p>
        </w:tc>
      </w:tr>
      <w:tr w:rsidR="00833929" w14:paraId="435A8A14" w14:textId="77777777" w:rsidTr="00454A88">
        <w:trPr>
          <w:trHeight w:val="306"/>
        </w:trPr>
        <w:tc>
          <w:tcPr>
            <w:tcW w:w="1838" w:type="dxa"/>
            <w:tcBorders>
              <w:top w:val="single" w:sz="4" w:space="0" w:color="auto"/>
              <w:left w:val="single" w:sz="4" w:space="0" w:color="auto"/>
              <w:bottom w:val="single" w:sz="4" w:space="0" w:color="auto"/>
              <w:right w:val="single" w:sz="4" w:space="0" w:color="auto"/>
            </w:tcBorders>
            <w:shd w:val="clear" w:color="auto" w:fill="D0CECE"/>
            <w:vAlign w:val="center"/>
          </w:tcPr>
          <w:p w14:paraId="03CE2C22" w14:textId="6CF34A59" w:rsidR="00833929" w:rsidRDefault="00CB0D8E" w:rsidP="00CB0D8E">
            <w:pPr>
              <w:rPr>
                <w:b/>
              </w:rPr>
            </w:pPr>
            <w:r>
              <w:rPr>
                <w:b/>
              </w:rPr>
              <w:t>Email</w:t>
            </w:r>
          </w:p>
        </w:tc>
        <w:tc>
          <w:tcPr>
            <w:tcW w:w="3402" w:type="dxa"/>
            <w:tcBorders>
              <w:top w:val="single" w:sz="4" w:space="0" w:color="auto"/>
              <w:left w:val="single" w:sz="4" w:space="0" w:color="auto"/>
              <w:bottom w:val="single" w:sz="4" w:space="0" w:color="auto"/>
              <w:right w:val="single" w:sz="4" w:space="0" w:color="auto"/>
            </w:tcBorders>
            <w:vAlign w:val="center"/>
          </w:tcPr>
          <w:p w14:paraId="177FD65E" w14:textId="460C0DA0" w:rsidR="00833929" w:rsidRDefault="00454A88" w:rsidP="00CB0D8E">
            <w:pPr>
              <w:rPr>
                <w:b/>
              </w:rPr>
            </w:pPr>
            <w:r>
              <w:rPr>
                <w:b/>
              </w:rPr>
              <w:t>ooijx-wm23@student.tarc.edu.my</w:t>
            </w:r>
          </w:p>
        </w:tc>
        <w:tc>
          <w:tcPr>
            <w:tcW w:w="1559" w:type="dxa"/>
            <w:tcBorders>
              <w:top w:val="single" w:sz="4" w:space="0" w:color="auto"/>
              <w:left w:val="single" w:sz="4" w:space="0" w:color="auto"/>
              <w:bottom w:val="single" w:sz="4" w:space="0" w:color="auto"/>
              <w:right w:val="single" w:sz="4" w:space="0" w:color="auto"/>
            </w:tcBorders>
            <w:shd w:val="clear" w:color="auto" w:fill="D0CECE"/>
            <w:vAlign w:val="center"/>
          </w:tcPr>
          <w:p w14:paraId="1E4F889A" w14:textId="4D6DD739" w:rsidR="00833929" w:rsidRDefault="00CB0D8E" w:rsidP="00CB0D8E">
            <w:pPr>
              <w:rPr>
                <w:b/>
              </w:rPr>
            </w:pPr>
            <w:r>
              <w:rPr>
                <w:b/>
              </w:rPr>
              <w:t>Mobile Phone No</w:t>
            </w:r>
          </w:p>
        </w:tc>
        <w:tc>
          <w:tcPr>
            <w:tcW w:w="2217" w:type="dxa"/>
            <w:tcBorders>
              <w:top w:val="single" w:sz="4" w:space="0" w:color="auto"/>
              <w:left w:val="single" w:sz="4" w:space="0" w:color="auto"/>
              <w:bottom w:val="single" w:sz="4" w:space="0" w:color="auto"/>
              <w:right w:val="single" w:sz="4" w:space="0" w:color="auto"/>
            </w:tcBorders>
            <w:vAlign w:val="center"/>
          </w:tcPr>
          <w:p w14:paraId="6C38351D" w14:textId="726766FC" w:rsidR="00833929" w:rsidRDefault="00454A88" w:rsidP="00CB0D8E">
            <w:pPr>
              <w:rPr>
                <w:b/>
              </w:rPr>
            </w:pPr>
            <w:r>
              <w:rPr>
                <w:b/>
              </w:rPr>
              <w:t>0166306598</w:t>
            </w:r>
          </w:p>
        </w:tc>
      </w:tr>
      <w:tr w:rsidR="00833929" w14:paraId="2D143DB2" w14:textId="77777777" w:rsidTr="00454A88">
        <w:trPr>
          <w:trHeight w:val="306"/>
        </w:trPr>
        <w:tc>
          <w:tcPr>
            <w:tcW w:w="1838" w:type="dxa"/>
            <w:tcBorders>
              <w:top w:val="single" w:sz="4" w:space="0" w:color="auto"/>
              <w:left w:val="single" w:sz="4" w:space="0" w:color="auto"/>
              <w:bottom w:val="single" w:sz="4" w:space="0" w:color="auto"/>
              <w:right w:val="single" w:sz="4" w:space="0" w:color="auto"/>
            </w:tcBorders>
            <w:shd w:val="clear" w:color="auto" w:fill="D0CECE"/>
            <w:vAlign w:val="center"/>
          </w:tcPr>
          <w:p w14:paraId="036FF484" w14:textId="6F094B1E" w:rsidR="00833929" w:rsidRDefault="00CB0D8E" w:rsidP="00CB0D8E">
            <w:pPr>
              <w:rPr>
                <w:b/>
              </w:rPr>
            </w:pPr>
            <w:r>
              <w:rPr>
                <w:b/>
              </w:rPr>
              <w:t>Supervisor Name</w:t>
            </w:r>
          </w:p>
        </w:tc>
        <w:tc>
          <w:tcPr>
            <w:tcW w:w="7178" w:type="dxa"/>
            <w:gridSpan w:val="3"/>
            <w:tcBorders>
              <w:top w:val="single" w:sz="4" w:space="0" w:color="auto"/>
              <w:left w:val="single" w:sz="4" w:space="0" w:color="auto"/>
              <w:bottom w:val="single" w:sz="4" w:space="0" w:color="auto"/>
              <w:right w:val="single" w:sz="4" w:space="0" w:color="auto"/>
            </w:tcBorders>
            <w:vAlign w:val="center"/>
          </w:tcPr>
          <w:p w14:paraId="790417DC" w14:textId="0184D5DF" w:rsidR="00833929" w:rsidRDefault="0012528A" w:rsidP="00CB0D8E">
            <w:pPr>
              <w:rPr>
                <w:b/>
              </w:rPr>
            </w:pPr>
            <w:r>
              <w:rPr>
                <w:b/>
              </w:rPr>
              <w:t xml:space="preserve">DR. </w:t>
            </w:r>
            <w:r w:rsidR="00F67D2F">
              <w:rPr>
                <w:b/>
              </w:rPr>
              <w:t>NAIM</w:t>
            </w:r>
          </w:p>
        </w:tc>
      </w:tr>
    </w:tbl>
    <w:tbl>
      <w:tblPr>
        <w:tblStyle w:val="TableGrid"/>
        <w:tblW w:w="0" w:type="auto"/>
        <w:tblLook w:val="04A0" w:firstRow="1" w:lastRow="0" w:firstColumn="1" w:lastColumn="0" w:noHBand="0" w:noVBand="1"/>
      </w:tblPr>
      <w:tblGrid>
        <w:gridCol w:w="9016"/>
      </w:tblGrid>
      <w:tr w:rsidR="00CB0D8E" w14:paraId="496E3BC3" w14:textId="77777777" w:rsidTr="00CB0D8E">
        <w:tc>
          <w:tcPr>
            <w:tcW w:w="9016" w:type="dxa"/>
            <w:tcBorders>
              <w:top w:val="nil"/>
              <w:left w:val="nil"/>
              <w:bottom w:val="nil"/>
              <w:right w:val="nil"/>
            </w:tcBorders>
            <w:vAlign w:val="center"/>
          </w:tcPr>
          <w:p w14:paraId="6340EDE5" w14:textId="77777777" w:rsidR="00CB0D8E" w:rsidRDefault="00CB0D8E" w:rsidP="00CB0D8E">
            <w:pPr>
              <w:jc w:val="center"/>
              <w:rPr>
                <w:b/>
                <w:iCs/>
                <w:color w:val="000000"/>
              </w:rPr>
            </w:pPr>
          </w:p>
          <w:p w14:paraId="3E7C8104" w14:textId="72DB5460" w:rsidR="00CB0D8E" w:rsidRPr="00CB0D8E" w:rsidRDefault="00CB0D8E" w:rsidP="00CB0D8E">
            <w:pPr>
              <w:jc w:val="center"/>
              <w:rPr>
                <w:b/>
                <w:iCs/>
                <w:color w:val="000000"/>
              </w:rPr>
            </w:pPr>
            <w:r w:rsidRPr="00CB0D8E">
              <w:rPr>
                <w:b/>
                <w:iCs/>
                <w:color w:val="000000"/>
              </w:rPr>
              <w:t>PROJECT TITLE</w:t>
            </w:r>
          </w:p>
        </w:tc>
      </w:tr>
      <w:tr w:rsidR="00CB0D8E" w14:paraId="5230C7EF" w14:textId="77777777" w:rsidTr="00CB0D8E">
        <w:tc>
          <w:tcPr>
            <w:tcW w:w="9016" w:type="dxa"/>
            <w:tcBorders>
              <w:top w:val="nil"/>
              <w:left w:val="nil"/>
              <w:bottom w:val="nil"/>
              <w:right w:val="nil"/>
            </w:tcBorders>
            <w:vAlign w:val="center"/>
          </w:tcPr>
          <w:p w14:paraId="4AE51A5A" w14:textId="7B6C1242" w:rsidR="00CB0D8E" w:rsidRDefault="00544374" w:rsidP="00CB0D8E">
            <w:pPr>
              <w:jc w:val="center"/>
              <w:rPr>
                <w:bCs/>
                <w:iCs/>
                <w:color w:val="000000"/>
              </w:rPr>
            </w:pPr>
            <w:r w:rsidRPr="00544374">
              <w:rPr>
                <w:bCs/>
                <w:iCs/>
                <w:color w:val="000000"/>
              </w:rPr>
              <w:t>VulnScan – Intelligent Web Application Vulnerability Assessment Platform with Risk Assessment and Remediation Knowledge Base</w:t>
            </w:r>
          </w:p>
        </w:tc>
      </w:tr>
      <w:tr w:rsidR="00CB0D8E" w14:paraId="7D158F0A" w14:textId="77777777" w:rsidTr="00CB0D8E">
        <w:trPr>
          <w:trHeight w:val="399"/>
        </w:trPr>
        <w:tc>
          <w:tcPr>
            <w:tcW w:w="9016" w:type="dxa"/>
            <w:tcBorders>
              <w:top w:val="nil"/>
              <w:left w:val="nil"/>
              <w:bottom w:val="single" w:sz="4" w:space="0" w:color="auto"/>
              <w:right w:val="nil"/>
            </w:tcBorders>
            <w:vAlign w:val="center"/>
          </w:tcPr>
          <w:p w14:paraId="67748B6C" w14:textId="472F7120" w:rsidR="00CB0D8E" w:rsidRPr="00CB0D8E" w:rsidRDefault="00CB0D8E" w:rsidP="00CB0D8E">
            <w:pPr>
              <w:rPr>
                <w:b/>
                <w:iCs/>
                <w:color w:val="000000"/>
              </w:rPr>
            </w:pPr>
            <w:r w:rsidRPr="00CB0D8E">
              <w:rPr>
                <w:b/>
                <w:iCs/>
                <w:color w:val="000000"/>
              </w:rPr>
              <w:t>ABSTRACT</w:t>
            </w:r>
          </w:p>
        </w:tc>
      </w:tr>
      <w:tr w:rsidR="00CB0D8E" w14:paraId="3A378900" w14:textId="77777777" w:rsidTr="00CB0D8E">
        <w:tc>
          <w:tcPr>
            <w:tcW w:w="9016" w:type="dxa"/>
            <w:tcBorders>
              <w:top w:val="single" w:sz="4" w:space="0" w:color="auto"/>
              <w:bottom w:val="single" w:sz="4" w:space="0" w:color="auto"/>
            </w:tcBorders>
          </w:tcPr>
          <w:p w14:paraId="5C4BB417" w14:textId="77777777" w:rsidR="00FE2770" w:rsidRDefault="00FE2770" w:rsidP="00CB0D8E">
            <w:pPr>
              <w:rPr>
                <w:bCs/>
                <w:iCs/>
                <w:color w:val="000000"/>
              </w:rPr>
            </w:pPr>
          </w:p>
          <w:p w14:paraId="2405D43E" w14:textId="77777777" w:rsidR="003804F3" w:rsidRDefault="003804F3" w:rsidP="003804F3">
            <w:pPr>
              <w:rPr>
                <w:bCs/>
                <w:iCs/>
                <w:color w:val="000000"/>
                <w:lang w:val="en-MY"/>
              </w:rPr>
            </w:pPr>
            <w:r w:rsidRPr="003804F3">
              <w:rPr>
                <w:bCs/>
                <w:iCs/>
                <w:color w:val="000000"/>
                <w:lang w:val="en-MY"/>
              </w:rPr>
              <w:t>Web applications remain a primary target for cyberattacks due to vulnerabilities such as SQL Injection, Cross-Site Scripting (XSS), and insecure configurations, which may lead to data breaches and system compromise. While existing vulnerability scanning tools such as OWASP ZAP and Burp Suite provide comprehensive capabilities, they are often complex, resource-intensive, and require significant expertise, limiting their practical use for small-scale developers and controlled environments.</w:t>
            </w:r>
          </w:p>
          <w:p w14:paraId="39189836" w14:textId="77777777" w:rsidR="003804F3" w:rsidRPr="003804F3" w:rsidRDefault="003804F3" w:rsidP="003804F3">
            <w:pPr>
              <w:rPr>
                <w:bCs/>
                <w:iCs/>
                <w:color w:val="000000"/>
                <w:lang w:val="en-MY"/>
              </w:rPr>
            </w:pPr>
          </w:p>
          <w:p w14:paraId="0EAC1EA0" w14:textId="60711B17" w:rsidR="003804F3" w:rsidRDefault="003804F3" w:rsidP="003804F3">
            <w:pPr>
              <w:rPr>
                <w:bCs/>
                <w:iCs/>
                <w:color w:val="000000"/>
                <w:lang w:val="en-MY"/>
              </w:rPr>
            </w:pPr>
            <w:r w:rsidRPr="003804F3">
              <w:rPr>
                <w:bCs/>
                <w:iCs/>
                <w:color w:val="000000"/>
                <w:lang w:val="en-MY"/>
              </w:rPr>
              <w:t>This project proposes the development of VulnScan, an intelligent web application vulnerability assessment system with an integrated security dashboard. The system adopts a modular architecture consisting of a scanning engine, detection engine, risk assessment module and remediation knowledge base. It performs automated crawling, payload injection and response analysis to detect vulnerabilities; assesses the detected vulnerabilities according to the Common Vulnerability Scoring System (CVSS) and their potential impact; and provides remediation guidance through an integrated knowledge base, supported by configurable scan profiles, user management and security audit logging.</w:t>
            </w:r>
          </w:p>
          <w:p w14:paraId="7351D04D" w14:textId="77777777" w:rsidR="003804F3" w:rsidRPr="003804F3" w:rsidRDefault="003804F3" w:rsidP="003804F3">
            <w:pPr>
              <w:rPr>
                <w:bCs/>
                <w:iCs/>
                <w:color w:val="000000"/>
                <w:lang w:val="en-MY"/>
              </w:rPr>
            </w:pPr>
          </w:p>
          <w:p w14:paraId="7C1F9A44" w14:textId="77777777" w:rsidR="003804F3" w:rsidRPr="003804F3" w:rsidRDefault="003804F3" w:rsidP="003804F3">
            <w:pPr>
              <w:rPr>
                <w:bCs/>
                <w:iCs/>
                <w:color w:val="000000"/>
                <w:lang w:val="en-MY"/>
              </w:rPr>
            </w:pPr>
            <w:r w:rsidRPr="003804F3">
              <w:rPr>
                <w:bCs/>
                <w:iCs/>
                <w:color w:val="000000"/>
                <w:lang w:val="en-MY"/>
              </w:rPr>
              <w:t xml:space="preserve">The system is implemented using Python with a web-based dashboard for visualization and management of scan results. The expected outcome is a practical, scalable, and industry-relevant security tool that supports early-stage vulnerability detection and improves secure development practices. This project contributes to </w:t>
            </w:r>
            <w:r w:rsidRPr="003804F3">
              <w:rPr>
                <w:b/>
                <w:bCs/>
                <w:iCs/>
                <w:color w:val="000000"/>
                <w:lang w:val="en-MY"/>
              </w:rPr>
              <w:t>SDG 9 (Industry, Innovation and Infrastructure)</w:t>
            </w:r>
            <w:r w:rsidRPr="003804F3">
              <w:rPr>
                <w:bCs/>
                <w:iCs/>
                <w:color w:val="000000"/>
                <w:lang w:val="en-MY"/>
              </w:rPr>
              <w:t xml:space="preserve"> and </w:t>
            </w:r>
            <w:r w:rsidRPr="003804F3">
              <w:rPr>
                <w:b/>
                <w:bCs/>
                <w:iCs/>
                <w:color w:val="000000"/>
                <w:lang w:val="en-MY"/>
              </w:rPr>
              <w:t>SDG 16 (Peace, Justice and Strong Institutions)</w:t>
            </w:r>
            <w:r w:rsidRPr="003804F3">
              <w:rPr>
                <w:bCs/>
                <w:iCs/>
                <w:color w:val="000000"/>
                <w:lang w:val="en-MY"/>
              </w:rPr>
              <w:t>.</w:t>
            </w:r>
          </w:p>
          <w:p w14:paraId="4B0281BA" w14:textId="77777777" w:rsidR="00B34511" w:rsidRPr="003804F3" w:rsidRDefault="00B34511" w:rsidP="00CB0D8E">
            <w:pPr>
              <w:rPr>
                <w:bCs/>
                <w:iCs/>
                <w:color w:val="000000"/>
                <w:lang w:val="en-MY"/>
              </w:rPr>
            </w:pPr>
          </w:p>
        </w:tc>
      </w:tr>
      <w:tr w:rsidR="00CB0D8E" w14:paraId="3C8850A5" w14:textId="77777777" w:rsidTr="00CB0D8E">
        <w:trPr>
          <w:trHeight w:val="399"/>
        </w:trPr>
        <w:tc>
          <w:tcPr>
            <w:tcW w:w="9016" w:type="dxa"/>
            <w:tcBorders>
              <w:top w:val="single" w:sz="4" w:space="0" w:color="auto"/>
              <w:left w:val="nil"/>
              <w:bottom w:val="single" w:sz="4" w:space="0" w:color="auto"/>
              <w:right w:val="nil"/>
            </w:tcBorders>
            <w:vAlign w:val="center"/>
          </w:tcPr>
          <w:p w14:paraId="2932F97B" w14:textId="77777777" w:rsidR="009953D3" w:rsidRDefault="009953D3" w:rsidP="00CB0D8E">
            <w:pPr>
              <w:rPr>
                <w:b/>
                <w:iCs/>
                <w:color w:val="000000"/>
              </w:rPr>
            </w:pPr>
          </w:p>
          <w:p w14:paraId="5B02FB1E" w14:textId="77777777" w:rsidR="009953D3" w:rsidRDefault="009953D3" w:rsidP="00CB0D8E">
            <w:pPr>
              <w:rPr>
                <w:b/>
                <w:iCs/>
                <w:color w:val="000000"/>
              </w:rPr>
            </w:pPr>
          </w:p>
          <w:p w14:paraId="75901CC3" w14:textId="77777777" w:rsidR="009953D3" w:rsidRDefault="009953D3" w:rsidP="00CB0D8E">
            <w:pPr>
              <w:rPr>
                <w:b/>
                <w:iCs/>
                <w:color w:val="000000"/>
              </w:rPr>
            </w:pPr>
          </w:p>
          <w:p w14:paraId="54990993" w14:textId="77777777" w:rsidR="009953D3" w:rsidRDefault="009953D3" w:rsidP="00CB0D8E">
            <w:pPr>
              <w:rPr>
                <w:b/>
                <w:iCs/>
                <w:color w:val="000000"/>
              </w:rPr>
            </w:pPr>
          </w:p>
          <w:p w14:paraId="41769B65" w14:textId="77777777" w:rsidR="009953D3" w:rsidRDefault="009953D3" w:rsidP="00CB0D8E">
            <w:pPr>
              <w:rPr>
                <w:b/>
                <w:iCs/>
                <w:color w:val="000000"/>
              </w:rPr>
            </w:pPr>
          </w:p>
          <w:p w14:paraId="38D7BFD8" w14:textId="77777777" w:rsidR="009953D3" w:rsidRDefault="009953D3" w:rsidP="00CB0D8E">
            <w:pPr>
              <w:rPr>
                <w:b/>
                <w:iCs/>
                <w:color w:val="000000"/>
              </w:rPr>
            </w:pPr>
          </w:p>
          <w:p w14:paraId="1A5801B8" w14:textId="77777777" w:rsidR="009953D3" w:rsidRDefault="009953D3" w:rsidP="00CB0D8E">
            <w:pPr>
              <w:rPr>
                <w:b/>
                <w:iCs/>
                <w:color w:val="000000"/>
              </w:rPr>
            </w:pPr>
          </w:p>
          <w:p w14:paraId="5D4CEBEC" w14:textId="77777777" w:rsidR="009953D3" w:rsidRDefault="009953D3" w:rsidP="00CB0D8E">
            <w:pPr>
              <w:rPr>
                <w:b/>
                <w:iCs/>
                <w:color w:val="000000"/>
              </w:rPr>
            </w:pPr>
          </w:p>
          <w:p w14:paraId="0391D8A1" w14:textId="77777777" w:rsidR="009953D3" w:rsidRDefault="009953D3" w:rsidP="00CB0D8E">
            <w:pPr>
              <w:rPr>
                <w:b/>
                <w:iCs/>
                <w:color w:val="000000"/>
              </w:rPr>
            </w:pPr>
          </w:p>
          <w:p w14:paraId="127D01C8" w14:textId="77777777" w:rsidR="009953D3" w:rsidRDefault="009953D3" w:rsidP="00CB0D8E">
            <w:pPr>
              <w:rPr>
                <w:b/>
                <w:iCs/>
                <w:color w:val="000000"/>
              </w:rPr>
            </w:pPr>
          </w:p>
          <w:p w14:paraId="5EF9CC9F" w14:textId="77777777" w:rsidR="009953D3" w:rsidRDefault="009953D3" w:rsidP="00CB0D8E">
            <w:pPr>
              <w:rPr>
                <w:b/>
                <w:iCs/>
                <w:color w:val="000000"/>
              </w:rPr>
            </w:pPr>
          </w:p>
          <w:p w14:paraId="1D434F34" w14:textId="77777777" w:rsidR="009953D3" w:rsidRDefault="009953D3" w:rsidP="00CB0D8E">
            <w:pPr>
              <w:rPr>
                <w:b/>
                <w:iCs/>
                <w:color w:val="000000"/>
              </w:rPr>
            </w:pPr>
          </w:p>
          <w:p w14:paraId="19A8E699" w14:textId="77777777" w:rsidR="009953D3" w:rsidRDefault="009953D3" w:rsidP="00CB0D8E">
            <w:pPr>
              <w:rPr>
                <w:b/>
                <w:iCs/>
                <w:color w:val="000000"/>
              </w:rPr>
            </w:pPr>
          </w:p>
          <w:p w14:paraId="3A6F08CA" w14:textId="77777777" w:rsidR="00101C2E" w:rsidRDefault="00101C2E" w:rsidP="00CB0D8E">
            <w:pPr>
              <w:rPr>
                <w:b/>
                <w:iCs/>
                <w:color w:val="000000"/>
              </w:rPr>
            </w:pPr>
          </w:p>
          <w:p w14:paraId="5F78E8D0" w14:textId="4E0895FE" w:rsidR="00CB0D8E" w:rsidRPr="00CB0D8E" w:rsidRDefault="00CB0D8E" w:rsidP="00CB0D8E">
            <w:pPr>
              <w:rPr>
                <w:b/>
                <w:iCs/>
                <w:color w:val="000000"/>
              </w:rPr>
            </w:pPr>
            <w:r>
              <w:rPr>
                <w:b/>
                <w:iCs/>
                <w:color w:val="000000"/>
              </w:rPr>
              <w:t>PROBLEM</w:t>
            </w:r>
          </w:p>
        </w:tc>
      </w:tr>
      <w:tr w:rsidR="00CB0D8E" w:rsidRPr="00CB0D8E" w14:paraId="09171A02" w14:textId="77777777" w:rsidTr="00CB0D8E">
        <w:tc>
          <w:tcPr>
            <w:tcW w:w="9016" w:type="dxa"/>
            <w:tcBorders>
              <w:top w:val="single" w:sz="4" w:space="0" w:color="auto"/>
              <w:bottom w:val="single" w:sz="4" w:space="0" w:color="auto"/>
            </w:tcBorders>
          </w:tcPr>
          <w:p w14:paraId="75C71311" w14:textId="77777777" w:rsidR="00FE2770" w:rsidRDefault="00FE2770" w:rsidP="009953D3">
            <w:pPr>
              <w:rPr>
                <w:b/>
                <w:iCs/>
                <w:color w:val="000000"/>
              </w:rPr>
            </w:pPr>
          </w:p>
          <w:p w14:paraId="49356D35" w14:textId="7D13A5A8" w:rsidR="009953D3" w:rsidRPr="009953D3" w:rsidRDefault="009953D3" w:rsidP="009953D3">
            <w:pPr>
              <w:rPr>
                <w:b/>
                <w:iCs/>
                <w:color w:val="000000"/>
              </w:rPr>
            </w:pPr>
            <w:r w:rsidRPr="009953D3">
              <w:rPr>
                <w:b/>
                <w:iCs/>
                <w:color w:val="000000"/>
              </w:rPr>
              <w:t>Lack of Security Testing in Small-Scale Web Applications</w:t>
            </w:r>
          </w:p>
          <w:p w14:paraId="21AB704F" w14:textId="77777777" w:rsidR="009953D3" w:rsidRPr="009953D3" w:rsidRDefault="009953D3" w:rsidP="009953D3">
            <w:pPr>
              <w:rPr>
                <w:bCs/>
                <w:iCs/>
                <w:color w:val="000000"/>
              </w:rPr>
            </w:pPr>
          </w:p>
          <w:p w14:paraId="2B0947E6" w14:textId="69FF2438" w:rsidR="009953D3" w:rsidRDefault="00D53AC4" w:rsidP="009953D3">
            <w:pPr>
              <w:rPr>
                <w:bCs/>
                <w:iCs/>
                <w:color w:val="000000"/>
              </w:rPr>
            </w:pPr>
            <w:r w:rsidRPr="00D53AC4">
              <w:rPr>
                <w:bCs/>
                <w:iCs/>
                <w:color w:val="000000"/>
              </w:rPr>
              <w:t>Web applications have become essential platforms for businesses, organizations, and individual developers to deliver services and manage data. However, many small-scale web applications, particularly those developed by students, startups, and independent developers, are deployed without proper security testing. Due to limited resources and lack of cybersecurity expertise, developers often prioritize functionality over security, leaving applications vulnerable to common attacks such as SQL Injection and Cross-Site Scripting (XSS), which remain among the most critical web security risks (OWASP, 2025). This lack of systematic vulnerability assessment increases the risk of data breaches, unauthorized access, and system exploitation.</w:t>
            </w:r>
          </w:p>
          <w:p w14:paraId="11BA83A1" w14:textId="77777777" w:rsidR="00D53AC4" w:rsidRPr="009953D3" w:rsidRDefault="00D53AC4" w:rsidP="009953D3">
            <w:pPr>
              <w:rPr>
                <w:bCs/>
                <w:iCs/>
                <w:color w:val="000000"/>
              </w:rPr>
            </w:pPr>
          </w:p>
          <w:p w14:paraId="1E18011F" w14:textId="77777777" w:rsidR="009953D3" w:rsidRPr="009953D3" w:rsidRDefault="009953D3" w:rsidP="009953D3">
            <w:pPr>
              <w:rPr>
                <w:b/>
                <w:iCs/>
                <w:color w:val="000000"/>
              </w:rPr>
            </w:pPr>
            <w:r w:rsidRPr="009953D3">
              <w:rPr>
                <w:b/>
                <w:iCs/>
                <w:color w:val="000000"/>
              </w:rPr>
              <w:t>Complexity and Inaccessibility of Existing Vulnerability Scanning Tools</w:t>
            </w:r>
          </w:p>
          <w:p w14:paraId="19EFCF71" w14:textId="77777777" w:rsidR="009953D3" w:rsidRPr="009953D3" w:rsidRDefault="009953D3" w:rsidP="009953D3">
            <w:pPr>
              <w:rPr>
                <w:bCs/>
                <w:iCs/>
                <w:color w:val="000000"/>
              </w:rPr>
            </w:pPr>
          </w:p>
          <w:p w14:paraId="3591A7C4" w14:textId="116CAFF6" w:rsidR="009953D3" w:rsidRDefault="00D53AC4" w:rsidP="009953D3">
            <w:pPr>
              <w:rPr>
                <w:bCs/>
                <w:iCs/>
                <w:color w:val="000000"/>
              </w:rPr>
            </w:pPr>
            <w:r w:rsidRPr="00D53AC4">
              <w:rPr>
                <w:bCs/>
                <w:iCs/>
                <w:color w:val="000000"/>
              </w:rPr>
              <w:t>Existing professional vulnerability scanning tools such as OWASP ZAP and Burp Suite provide comprehensive features for detecting web application vulnerabilities. However, these tools are often complex, requiring significant configuration, technical knowledge, and manual interaction. For beginner developers or small-scale projects, the steep learning curve and resource requirements make these tools less accessible. As a result, many developers either avoid using such tools or use them incorrectly, leading to incomplete or ineffective security assessments (Tracy et al., 2007).</w:t>
            </w:r>
          </w:p>
          <w:p w14:paraId="52C3B666" w14:textId="77777777" w:rsidR="00D53AC4" w:rsidRPr="009953D3" w:rsidRDefault="00D53AC4" w:rsidP="009953D3">
            <w:pPr>
              <w:rPr>
                <w:bCs/>
                <w:iCs/>
                <w:color w:val="000000"/>
              </w:rPr>
            </w:pPr>
          </w:p>
          <w:p w14:paraId="2FDDE5D7" w14:textId="77777777" w:rsidR="009953D3" w:rsidRPr="009953D3" w:rsidRDefault="009953D3" w:rsidP="009953D3">
            <w:pPr>
              <w:rPr>
                <w:b/>
                <w:iCs/>
                <w:color w:val="000000"/>
              </w:rPr>
            </w:pPr>
            <w:r w:rsidRPr="009953D3">
              <w:rPr>
                <w:b/>
                <w:iCs/>
                <w:color w:val="000000"/>
              </w:rPr>
              <w:t>Inefficient Detection and Late Identification of Web Vulnerabilities</w:t>
            </w:r>
          </w:p>
          <w:p w14:paraId="6EC74890" w14:textId="77777777" w:rsidR="009953D3" w:rsidRPr="009953D3" w:rsidRDefault="009953D3" w:rsidP="009953D3">
            <w:pPr>
              <w:rPr>
                <w:bCs/>
                <w:iCs/>
                <w:color w:val="000000"/>
              </w:rPr>
            </w:pPr>
          </w:p>
          <w:p w14:paraId="573A7B1D" w14:textId="1E45F55B" w:rsidR="00CB0D8E" w:rsidRPr="00CB0D8E" w:rsidRDefault="00D53AC4" w:rsidP="00CB0D8E">
            <w:pPr>
              <w:rPr>
                <w:bCs/>
                <w:iCs/>
                <w:color w:val="000000"/>
              </w:rPr>
            </w:pPr>
            <w:r w:rsidRPr="00D53AC4">
              <w:rPr>
                <w:bCs/>
                <w:iCs/>
                <w:color w:val="000000"/>
              </w:rPr>
              <w:t>In many development environments, vulnerabilities are only discovered after deployment or during penetration testing phases, rather than being identified early in the development lifecycle. This delayed detection increases the cost and complexity of fixing security issues, as vulnerabilities may already be embedded deeply within the system. Furthermore, the absence of automated and simplified scanning solutions limits the ability to continuously monitor and detect vulnerabilities in a timely manner, exposing systems to prolonged security risks (CWE, n.d.).</w:t>
            </w:r>
          </w:p>
          <w:p w14:paraId="477D3459" w14:textId="77777777" w:rsidR="00CB0D8E" w:rsidRDefault="00CB0D8E" w:rsidP="00CB0D8E">
            <w:pPr>
              <w:rPr>
                <w:bCs/>
                <w:iCs/>
                <w:color w:val="000000"/>
              </w:rPr>
            </w:pPr>
          </w:p>
          <w:p w14:paraId="76B21467" w14:textId="77777777" w:rsidR="00AF41E3" w:rsidRDefault="00AF41E3" w:rsidP="00CB0D8E">
            <w:pPr>
              <w:rPr>
                <w:bCs/>
                <w:iCs/>
                <w:color w:val="000000"/>
              </w:rPr>
            </w:pPr>
          </w:p>
          <w:p w14:paraId="4191A311" w14:textId="77777777" w:rsidR="00AF41E3" w:rsidRDefault="00AF41E3" w:rsidP="00CB0D8E">
            <w:pPr>
              <w:rPr>
                <w:bCs/>
                <w:iCs/>
                <w:color w:val="000000"/>
              </w:rPr>
            </w:pPr>
          </w:p>
          <w:p w14:paraId="4948F9C0" w14:textId="77777777" w:rsidR="00AF41E3" w:rsidRDefault="00AF41E3" w:rsidP="00CB0D8E">
            <w:pPr>
              <w:rPr>
                <w:bCs/>
                <w:iCs/>
                <w:color w:val="000000"/>
              </w:rPr>
            </w:pPr>
          </w:p>
          <w:p w14:paraId="55402238" w14:textId="77777777" w:rsidR="00AF41E3" w:rsidRDefault="00AF41E3" w:rsidP="00CB0D8E">
            <w:pPr>
              <w:rPr>
                <w:bCs/>
                <w:iCs/>
                <w:color w:val="000000"/>
              </w:rPr>
            </w:pPr>
          </w:p>
          <w:p w14:paraId="43764694" w14:textId="77777777" w:rsidR="00AF41E3" w:rsidRDefault="00AF41E3" w:rsidP="00CB0D8E">
            <w:pPr>
              <w:rPr>
                <w:bCs/>
                <w:iCs/>
                <w:color w:val="000000"/>
              </w:rPr>
            </w:pPr>
          </w:p>
          <w:p w14:paraId="2B5EC4E8" w14:textId="77777777" w:rsidR="00AF41E3" w:rsidRPr="00CB0D8E" w:rsidRDefault="00AF41E3" w:rsidP="00CB0D8E">
            <w:pPr>
              <w:rPr>
                <w:bCs/>
                <w:iCs/>
                <w:color w:val="000000"/>
              </w:rPr>
            </w:pPr>
          </w:p>
          <w:p w14:paraId="76B140FD" w14:textId="77777777" w:rsidR="00CB0D8E" w:rsidRPr="00CB0D8E" w:rsidRDefault="00CB0D8E" w:rsidP="00CB0D8E">
            <w:pPr>
              <w:rPr>
                <w:bCs/>
                <w:iCs/>
                <w:color w:val="000000"/>
              </w:rPr>
            </w:pPr>
          </w:p>
        </w:tc>
      </w:tr>
      <w:tr w:rsidR="00CB0D8E" w14:paraId="41F98DB3" w14:textId="77777777" w:rsidTr="00CB0D8E">
        <w:trPr>
          <w:trHeight w:val="399"/>
        </w:trPr>
        <w:tc>
          <w:tcPr>
            <w:tcW w:w="9016" w:type="dxa"/>
            <w:tcBorders>
              <w:top w:val="single" w:sz="4" w:space="0" w:color="auto"/>
              <w:left w:val="nil"/>
              <w:bottom w:val="single" w:sz="4" w:space="0" w:color="auto"/>
              <w:right w:val="nil"/>
            </w:tcBorders>
            <w:vAlign w:val="center"/>
          </w:tcPr>
          <w:p w14:paraId="70BF307A" w14:textId="77777777" w:rsidR="009953D3" w:rsidRDefault="009953D3" w:rsidP="00CB0D8E">
            <w:pPr>
              <w:rPr>
                <w:b/>
                <w:iCs/>
                <w:color w:val="000000"/>
              </w:rPr>
            </w:pPr>
          </w:p>
          <w:p w14:paraId="12EF2A24" w14:textId="77777777" w:rsidR="009953D3" w:rsidRDefault="009953D3" w:rsidP="00CB0D8E">
            <w:pPr>
              <w:rPr>
                <w:b/>
                <w:iCs/>
                <w:color w:val="000000"/>
              </w:rPr>
            </w:pPr>
          </w:p>
          <w:p w14:paraId="68D1EB71" w14:textId="77777777" w:rsidR="009953D3" w:rsidRDefault="009953D3" w:rsidP="00CB0D8E">
            <w:pPr>
              <w:rPr>
                <w:b/>
                <w:iCs/>
                <w:color w:val="000000"/>
              </w:rPr>
            </w:pPr>
          </w:p>
          <w:p w14:paraId="003D0242" w14:textId="77777777" w:rsidR="009953D3" w:rsidRDefault="009953D3" w:rsidP="00CB0D8E">
            <w:pPr>
              <w:rPr>
                <w:b/>
                <w:iCs/>
                <w:color w:val="000000"/>
              </w:rPr>
            </w:pPr>
          </w:p>
          <w:p w14:paraId="05685D75" w14:textId="77777777" w:rsidR="009953D3" w:rsidRDefault="009953D3" w:rsidP="00CB0D8E">
            <w:pPr>
              <w:rPr>
                <w:b/>
                <w:iCs/>
                <w:color w:val="000000"/>
              </w:rPr>
            </w:pPr>
          </w:p>
          <w:p w14:paraId="1E117F4F" w14:textId="77777777" w:rsidR="009953D3" w:rsidRDefault="009953D3" w:rsidP="00CB0D8E">
            <w:pPr>
              <w:rPr>
                <w:b/>
                <w:iCs/>
                <w:color w:val="000000"/>
              </w:rPr>
            </w:pPr>
          </w:p>
          <w:p w14:paraId="628B7FE4" w14:textId="77777777" w:rsidR="009953D3" w:rsidRDefault="009953D3" w:rsidP="00CB0D8E">
            <w:pPr>
              <w:rPr>
                <w:b/>
                <w:iCs/>
                <w:color w:val="000000"/>
              </w:rPr>
            </w:pPr>
          </w:p>
          <w:p w14:paraId="4D1BEF8F" w14:textId="77777777" w:rsidR="00D8250F" w:rsidRDefault="00D8250F" w:rsidP="00CB0D8E">
            <w:pPr>
              <w:rPr>
                <w:b/>
                <w:iCs/>
                <w:color w:val="000000"/>
              </w:rPr>
            </w:pPr>
          </w:p>
          <w:p w14:paraId="17DF65F6" w14:textId="77777777" w:rsidR="009953D3" w:rsidRDefault="009953D3" w:rsidP="00CB0D8E">
            <w:pPr>
              <w:rPr>
                <w:b/>
                <w:iCs/>
                <w:color w:val="000000"/>
              </w:rPr>
            </w:pPr>
          </w:p>
          <w:p w14:paraId="49B35D31" w14:textId="77777777" w:rsidR="009953D3" w:rsidRDefault="009953D3" w:rsidP="00CB0D8E">
            <w:pPr>
              <w:rPr>
                <w:b/>
                <w:iCs/>
                <w:color w:val="000000"/>
              </w:rPr>
            </w:pPr>
          </w:p>
          <w:p w14:paraId="3DE62A82" w14:textId="0761B041" w:rsidR="00CB0D8E" w:rsidRPr="00CB0D8E" w:rsidRDefault="00CB0D8E" w:rsidP="00CB0D8E">
            <w:pPr>
              <w:rPr>
                <w:b/>
                <w:iCs/>
                <w:color w:val="000000"/>
              </w:rPr>
            </w:pPr>
            <w:r>
              <w:rPr>
                <w:b/>
                <w:iCs/>
                <w:color w:val="000000"/>
              </w:rPr>
              <w:t>SOLUTION</w:t>
            </w:r>
          </w:p>
        </w:tc>
      </w:tr>
      <w:tr w:rsidR="00CB0D8E" w:rsidRPr="00CB0D8E" w14:paraId="50DFB187" w14:textId="77777777" w:rsidTr="00CB0D8E">
        <w:tc>
          <w:tcPr>
            <w:tcW w:w="9016" w:type="dxa"/>
            <w:tcBorders>
              <w:top w:val="single" w:sz="4" w:space="0" w:color="auto"/>
              <w:bottom w:val="single" w:sz="4" w:space="0" w:color="auto"/>
            </w:tcBorders>
          </w:tcPr>
          <w:p w14:paraId="6979B4A2" w14:textId="77777777" w:rsidR="00FE2770" w:rsidRDefault="00FE2770" w:rsidP="00101C2E">
            <w:pPr>
              <w:rPr>
                <w:b/>
                <w:iCs/>
                <w:color w:val="000000"/>
              </w:rPr>
            </w:pPr>
          </w:p>
          <w:p w14:paraId="7BAD69C4" w14:textId="0D6B53C7" w:rsidR="00101C2E" w:rsidRPr="00101C2E" w:rsidRDefault="00101C2E" w:rsidP="00101C2E">
            <w:pPr>
              <w:rPr>
                <w:b/>
                <w:iCs/>
                <w:color w:val="000000"/>
              </w:rPr>
            </w:pPr>
            <w:r w:rsidRPr="00101C2E">
              <w:rPr>
                <w:b/>
                <w:iCs/>
                <w:color w:val="000000"/>
              </w:rPr>
              <w:t>System Overview</w:t>
            </w:r>
          </w:p>
          <w:p w14:paraId="3D0DB288" w14:textId="591C0B28" w:rsidR="00101C2E" w:rsidRPr="00101C2E" w:rsidRDefault="00101C2E" w:rsidP="00101C2E">
            <w:pPr>
              <w:rPr>
                <w:bCs/>
                <w:iCs/>
                <w:color w:val="000000"/>
              </w:rPr>
            </w:pPr>
            <w:r w:rsidRPr="00101C2E">
              <w:rPr>
                <w:bCs/>
                <w:iCs/>
                <w:color w:val="000000"/>
              </w:rPr>
              <w:t>The proposed system, VulnScan, is a lightweight automated web application vulnerability scanner designed to identify common security weaknesses in web applications within a controlled environment. The system focuses on detecting selected high-priority vulnerabilities, namely SQL Injection (SQLi), Cross-Site Scripting (XSS) and HTTP security header misconfigurations, through automated crawling, payload injection and response analysis. VulnScan aims to provide a practical and technically robust solution for developers to perform early-stage security assessment without requiring advanced penetration testing expertise. In addition to vulnerability detection, the system provides configurable scan profiles, a vulnerability knowledge base, role-based user management with optional Google single sign-on, security audit logging and report export, allowing assessments to be managed and reviewed within a single platform. This approach directly addresses the lack of accessible security testing tools, reduces system complexity for developers, and enables earlier detection of vulnerabilities within the development lifecycle.</w:t>
            </w:r>
          </w:p>
          <w:p w14:paraId="5186D4FC" w14:textId="77777777" w:rsidR="00101C2E" w:rsidRPr="00101C2E" w:rsidRDefault="00101C2E" w:rsidP="00101C2E">
            <w:pPr>
              <w:rPr>
                <w:bCs/>
                <w:iCs/>
                <w:color w:val="000000"/>
              </w:rPr>
            </w:pPr>
          </w:p>
          <w:p w14:paraId="3B4F4C11" w14:textId="4306487A" w:rsidR="00101C2E" w:rsidRPr="00101C2E" w:rsidRDefault="00101C2E" w:rsidP="00101C2E">
            <w:pPr>
              <w:rPr>
                <w:b/>
                <w:iCs/>
                <w:color w:val="000000"/>
              </w:rPr>
            </w:pPr>
            <w:r w:rsidRPr="00101C2E">
              <w:rPr>
                <w:b/>
                <w:iCs/>
                <w:color w:val="000000"/>
              </w:rPr>
              <w:t>System Architecture</w:t>
            </w:r>
          </w:p>
          <w:p w14:paraId="6C25F1D4" w14:textId="77777777" w:rsidR="00101C2E" w:rsidRPr="00101C2E" w:rsidRDefault="00101C2E" w:rsidP="00101C2E">
            <w:pPr>
              <w:rPr>
                <w:bCs/>
                <w:iCs/>
                <w:color w:val="000000"/>
              </w:rPr>
            </w:pPr>
            <w:r w:rsidRPr="00101C2E">
              <w:rPr>
                <w:bCs/>
                <w:iCs/>
                <w:color w:val="000000"/>
              </w:rPr>
              <w:t>The system adopts a modular architecture consisting of the following core components:</w:t>
            </w:r>
          </w:p>
          <w:p w14:paraId="06BB4110" w14:textId="77777777" w:rsidR="00101C2E" w:rsidRPr="00101C2E" w:rsidRDefault="00101C2E" w:rsidP="00101C2E">
            <w:pPr>
              <w:rPr>
                <w:bCs/>
                <w:iCs/>
                <w:color w:val="000000"/>
              </w:rPr>
            </w:pPr>
          </w:p>
          <w:p w14:paraId="58BBBDC8" w14:textId="77777777" w:rsidR="00101C2E" w:rsidRPr="00101C2E" w:rsidRDefault="00101C2E" w:rsidP="00101C2E">
            <w:pPr>
              <w:pStyle w:val="ListParagraph"/>
              <w:numPr>
                <w:ilvl w:val="0"/>
                <w:numId w:val="5"/>
              </w:numPr>
              <w:rPr>
                <w:b/>
                <w:iCs/>
                <w:color w:val="000000"/>
              </w:rPr>
            </w:pPr>
            <w:r w:rsidRPr="00101C2E">
              <w:rPr>
                <w:b/>
                <w:iCs/>
                <w:color w:val="000000"/>
              </w:rPr>
              <w:t>Scanning Engine</w:t>
            </w:r>
          </w:p>
          <w:p w14:paraId="356C799F" w14:textId="77777777" w:rsidR="00101C2E" w:rsidRPr="00101C2E" w:rsidRDefault="00101C2E" w:rsidP="00101C2E">
            <w:pPr>
              <w:pStyle w:val="ListParagraph"/>
              <w:rPr>
                <w:bCs/>
                <w:iCs/>
                <w:color w:val="000000"/>
              </w:rPr>
            </w:pPr>
            <w:r w:rsidRPr="00101C2E">
              <w:rPr>
                <w:bCs/>
                <w:iCs/>
                <w:color w:val="000000"/>
              </w:rPr>
              <w:t>Responsible for crawling target web applications and identifying accessible pages and input points, such as URL query parameters. The engine systematically injects predefined payloads into these input points to simulate attack scenarios, with crawling restricted to the target's own scope so that no third-party systems are contacted. Support for additional input types, such as HTML form submission, is identified as a future enhancement.</w:t>
            </w:r>
          </w:p>
          <w:p w14:paraId="1D82AC0B" w14:textId="77777777" w:rsidR="00101C2E" w:rsidRPr="00101C2E" w:rsidRDefault="00101C2E" w:rsidP="00101C2E">
            <w:pPr>
              <w:pStyle w:val="ListParagraph"/>
              <w:numPr>
                <w:ilvl w:val="0"/>
                <w:numId w:val="4"/>
              </w:numPr>
              <w:rPr>
                <w:b/>
                <w:iCs/>
                <w:color w:val="000000"/>
              </w:rPr>
            </w:pPr>
            <w:r w:rsidRPr="00101C2E">
              <w:rPr>
                <w:b/>
                <w:iCs/>
                <w:color w:val="000000"/>
              </w:rPr>
              <w:t>Detection Engine</w:t>
            </w:r>
          </w:p>
          <w:p w14:paraId="390EEF53" w14:textId="77777777" w:rsidR="00101C2E" w:rsidRPr="00101C2E" w:rsidRDefault="00101C2E" w:rsidP="00101C2E">
            <w:pPr>
              <w:pStyle w:val="ListParagraph"/>
              <w:rPr>
                <w:bCs/>
                <w:iCs/>
                <w:color w:val="000000"/>
              </w:rPr>
            </w:pPr>
            <w:r w:rsidRPr="00101C2E">
              <w:rPr>
                <w:bCs/>
                <w:iCs/>
                <w:color w:val="000000"/>
              </w:rPr>
              <w:t>Analyses server responses to identify indicators of vulnerabilities. Detection techniques include response pattern analysis, error message identification and behaviour comparison to determine the presence of SQL Injection, Cross-Site Scripting (XSS) and HTTP security header weaknesses.</w:t>
            </w:r>
          </w:p>
          <w:p w14:paraId="0D000804" w14:textId="77777777" w:rsidR="00101C2E" w:rsidRPr="00101C2E" w:rsidRDefault="00101C2E" w:rsidP="00101C2E">
            <w:pPr>
              <w:pStyle w:val="ListParagraph"/>
              <w:numPr>
                <w:ilvl w:val="0"/>
                <w:numId w:val="4"/>
              </w:numPr>
              <w:rPr>
                <w:b/>
                <w:iCs/>
                <w:color w:val="000000"/>
              </w:rPr>
            </w:pPr>
            <w:r w:rsidRPr="00101C2E">
              <w:rPr>
                <w:b/>
                <w:iCs/>
                <w:color w:val="000000"/>
              </w:rPr>
              <w:t>Reporting Module</w:t>
            </w:r>
          </w:p>
          <w:p w14:paraId="55403228" w14:textId="77777777" w:rsidR="00101C2E" w:rsidRPr="00101C2E" w:rsidRDefault="00101C2E" w:rsidP="00101C2E">
            <w:pPr>
              <w:pStyle w:val="ListParagraph"/>
              <w:rPr>
                <w:bCs/>
                <w:iCs/>
                <w:color w:val="000000"/>
              </w:rPr>
            </w:pPr>
            <w:r w:rsidRPr="00101C2E">
              <w:rPr>
                <w:bCs/>
                <w:iCs/>
                <w:color w:val="000000"/>
              </w:rPr>
              <w:t>Generates structured vulnerability reports including the vulnerability type, severity level and risk score, affected components, supporting evidence and recommended mitigation strategies. Reports can be exported in portable formats such as PDF and CSV for documentation and reporting purposes.</w:t>
            </w:r>
          </w:p>
          <w:p w14:paraId="1AD104EC" w14:textId="77777777" w:rsidR="00101C2E" w:rsidRPr="00101C2E" w:rsidRDefault="00101C2E" w:rsidP="00101C2E">
            <w:pPr>
              <w:pStyle w:val="ListParagraph"/>
              <w:numPr>
                <w:ilvl w:val="0"/>
                <w:numId w:val="4"/>
              </w:numPr>
              <w:rPr>
                <w:b/>
                <w:iCs/>
                <w:color w:val="000000"/>
              </w:rPr>
            </w:pPr>
            <w:r w:rsidRPr="00101C2E">
              <w:rPr>
                <w:b/>
                <w:iCs/>
                <w:color w:val="000000"/>
              </w:rPr>
              <w:t>Web-Based Dashboard</w:t>
            </w:r>
          </w:p>
          <w:p w14:paraId="5FB683C9" w14:textId="77777777" w:rsidR="00101C2E" w:rsidRDefault="00101C2E" w:rsidP="00101C2E">
            <w:pPr>
              <w:pStyle w:val="ListParagraph"/>
              <w:rPr>
                <w:bCs/>
                <w:iCs/>
                <w:color w:val="000000"/>
              </w:rPr>
            </w:pPr>
            <w:r w:rsidRPr="00101C2E">
              <w:rPr>
                <w:bCs/>
                <w:iCs/>
                <w:color w:val="000000"/>
              </w:rPr>
              <w:t>Provides a user interface for managing scans, viewing results and visualizing detected vulnerabilities through charts and summary statistics. The dashboard also supports scan history tracking, scan profile selection and role-based access for Developers and Administrators, including review of security audit logs.</w:t>
            </w:r>
          </w:p>
          <w:p w14:paraId="26AA5138" w14:textId="77777777" w:rsidR="006347BB" w:rsidRDefault="006347BB" w:rsidP="00101C2E">
            <w:pPr>
              <w:pStyle w:val="ListParagraph"/>
              <w:rPr>
                <w:bCs/>
                <w:iCs/>
                <w:color w:val="000000"/>
              </w:rPr>
            </w:pPr>
          </w:p>
          <w:p w14:paraId="2094869D" w14:textId="77777777" w:rsidR="006347BB" w:rsidRDefault="006347BB" w:rsidP="00101C2E">
            <w:pPr>
              <w:pStyle w:val="ListParagraph"/>
              <w:rPr>
                <w:bCs/>
                <w:iCs/>
                <w:color w:val="000000"/>
              </w:rPr>
            </w:pPr>
          </w:p>
          <w:p w14:paraId="0D87BA3B" w14:textId="77777777" w:rsidR="006347BB" w:rsidRDefault="006347BB" w:rsidP="00101C2E">
            <w:pPr>
              <w:pStyle w:val="ListParagraph"/>
              <w:rPr>
                <w:bCs/>
                <w:iCs/>
                <w:color w:val="000000"/>
              </w:rPr>
            </w:pPr>
          </w:p>
          <w:p w14:paraId="3F255F86" w14:textId="77777777" w:rsidR="006347BB" w:rsidRDefault="006347BB" w:rsidP="00101C2E">
            <w:pPr>
              <w:pStyle w:val="ListParagraph"/>
              <w:rPr>
                <w:bCs/>
                <w:iCs/>
                <w:color w:val="000000"/>
              </w:rPr>
            </w:pPr>
          </w:p>
          <w:p w14:paraId="5B4E397B" w14:textId="453AD1AC" w:rsidR="00F67D2F" w:rsidRPr="00F67D2F" w:rsidRDefault="00F67D2F" w:rsidP="00F67D2F">
            <w:pPr>
              <w:pStyle w:val="ListParagraph"/>
              <w:numPr>
                <w:ilvl w:val="0"/>
                <w:numId w:val="9"/>
              </w:numPr>
              <w:rPr>
                <w:bCs/>
                <w:iCs/>
                <w:color w:val="000000"/>
                <w:lang w:val="en-MY"/>
              </w:rPr>
            </w:pPr>
            <w:r w:rsidRPr="00F67D2F">
              <w:rPr>
                <w:b/>
                <w:bCs/>
                <w:iCs/>
                <w:color w:val="000000"/>
                <w:lang w:val="en-MY"/>
              </w:rPr>
              <w:lastRenderedPageBreak/>
              <w:t xml:space="preserve">Risk </w:t>
            </w:r>
            <w:r w:rsidR="00544374" w:rsidRPr="00544374">
              <w:rPr>
                <w:b/>
                <w:bCs/>
                <w:iCs/>
                <w:color w:val="000000"/>
              </w:rPr>
              <w:t xml:space="preserve">Assessment </w:t>
            </w:r>
            <w:r w:rsidRPr="00F67D2F">
              <w:rPr>
                <w:b/>
                <w:bCs/>
                <w:iCs/>
                <w:color w:val="000000"/>
                <w:lang w:val="en-MY"/>
              </w:rPr>
              <w:t>Module</w:t>
            </w:r>
            <w:r w:rsidRPr="00F67D2F">
              <w:rPr>
                <w:bCs/>
                <w:iCs/>
                <w:color w:val="000000"/>
                <w:lang w:val="en-MY"/>
              </w:rPr>
              <w:br/>
              <w:t>Assigns a severity level and a risk score to each detected vulnerability using the Common Vulnerability Scoring System (CVSS) v3.1 base metrics (FIRST, 2019), which take into account the exploitability of the weakness and its potential impact on confidentiality, integrity and availability. This enables prioritization of critical vulnerabilities and supports more effective decision-making during remediation.</w:t>
            </w:r>
          </w:p>
          <w:p w14:paraId="3AEE774B" w14:textId="3B3CE36F" w:rsidR="00101C2E" w:rsidRPr="00F67D2F" w:rsidRDefault="00544374" w:rsidP="00101C2E">
            <w:pPr>
              <w:pStyle w:val="ListParagraph"/>
              <w:numPr>
                <w:ilvl w:val="0"/>
                <w:numId w:val="9"/>
              </w:numPr>
              <w:rPr>
                <w:bCs/>
                <w:iCs/>
                <w:color w:val="000000"/>
                <w:lang w:val="en-MY"/>
              </w:rPr>
            </w:pPr>
            <w:r w:rsidRPr="00544374">
              <w:rPr>
                <w:b/>
                <w:bCs/>
                <w:iCs/>
                <w:color w:val="000000"/>
              </w:rPr>
              <w:t>Remediation Knowledge Base</w:t>
            </w:r>
            <w:r w:rsidR="00F67D2F" w:rsidRPr="00F67D2F">
              <w:rPr>
                <w:bCs/>
                <w:iCs/>
                <w:color w:val="000000"/>
                <w:lang w:val="en-MY"/>
              </w:rPr>
              <w:br/>
              <w:t>Provides actionable mitigation suggestions for each detected vulnerability. For example, in the case of SQL Injection, the system recommends the use of parameterized queries and input validation techniques. Each knowledge base entry documents the vulnerability description, security impact, remediation recommendation, secure coding practice and OWASP reference, and administrators can maintain these entries through the system. This enhances the usability of the system by guiding developers on how to fix identified issues.</w:t>
            </w:r>
          </w:p>
          <w:p w14:paraId="5A4FF3FE" w14:textId="77777777" w:rsidR="00F67D2F" w:rsidRDefault="00F67D2F" w:rsidP="00101C2E">
            <w:pPr>
              <w:rPr>
                <w:b/>
                <w:iCs/>
                <w:color w:val="000000"/>
              </w:rPr>
            </w:pPr>
          </w:p>
          <w:p w14:paraId="77EA9CBE" w14:textId="2C26747F" w:rsidR="00101C2E" w:rsidRPr="00101C2E" w:rsidRDefault="00101C2E" w:rsidP="00101C2E">
            <w:pPr>
              <w:rPr>
                <w:b/>
                <w:iCs/>
                <w:color w:val="000000"/>
              </w:rPr>
            </w:pPr>
            <w:r w:rsidRPr="00101C2E">
              <w:rPr>
                <w:b/>
                <w:iCs/>
                <w:color w:val="000000"/>
              </w:rPr>
              <w:t>System Workflow</w:t>
            </w:r>
          </w:p>
          <w:p w14:paraId="7E8C2659" w14:textId="77777777" w:rsidR="00101C2E" w:rsidRPr="00101C2E" w:rsidRDefault="00101C2E" w:rsidP="00101C2E">
            <w:pPr>
              <w:pStyle w:val="ListParagraph"/>
              <w:numPr>
                <w:ilvl w:val="0"/>
                <w:numId w:val="3"/>
              </w:numPr>
              <w:rPr>
                <w:bCs/>
                <w:iCs/>
                <w:color w:val="000000"/>
              </w:rPr>
            </w:pPr>
            <w:r w:rsidRPr="00101C2E">
              <w:rPr>
                <w:bCs/>
                <w:iCs/>
                <w:color w:val="000000"/>
              </w:rPr>
              <w:t>The user inputs a target web application URL through the dashboard.</w:t>
            </w:r>
          </w:p>
          <w:p w14:paraId="61A811F3" w14:textId="77777777" w:rsidR="00101C2E" w:rsidRPr="00101C2E" w:rsidRDefault="00101C2E" w:rsidP="00101C2E">
            <w:pPr>
              <w:pStyle w:val="ListParagraph"/>
              <w:numPr>
                <w:ilvl w:val="0"/>
                <w:numId w:val="3"/>
              </w:numPr>
              <w:rPr>
                <w:bCs/>
                <w:iCs/>
                <w:color w:val="000000"/>
              </w:rPr>
            </w:pPr>
            <w:r w:rsidRPr="00101C2E">
              <w:rPr>
                <w:bCs/>
                <w:iCs/>
                <w:color w:val="000000"/>
              </w:rPr>
              <w:t>The scanning engine crawls the application to identify accessible endpoints and input fields.</w:t>
            </w:r>
          </w:p>
          <w:p w14:paraId="07C58D98" w14:textId="77777777" w:rsidR="00101C2E" w:rsidRPr="00101C2E" w:rsidRDefault="00101C2E" w:rsidP="00101C2E">
            <w:pPr>
              <w:pStyle w:val="ListParagraph"/>
              <w:numPr>
                <w:ilvl w:val="0"/>
                <w:numId w:val="3"/>
              </w:numPr>
              <w:rPr>
                <w:bCs/>
                <w:iCs/>
                <w:color w:val="000000"/>
              </w:rPr>
            </w:pPr>
            <w:r w:rsidRPr="00101C2E">
              <w:rPr>
                <w:bCs/>
                <w:iCs/>
                <w:color w:val="000000"/>
              </w:rPr>
              <w:t>The system injects test payloads into identified input points.</w:t>
            </w:r>
          </w:p>
          <w:p w14:paraId="40D5AC6D" w14:textId="77777777" w:rsidR="00101C2E" w:rsidRPr="00101C2E" w:rsidRDefault="00101C2E" w:rsidP="00101C2E">
            <w:pPr>
              <w:pStyle w:val="ListParagraph"/>
              <w:numPr>
                <w:ilvl w:val="0"/>
                <w:numId w:val="3"/>
              </w:numPr>
              <w:rPr>
                <w:bCs/>
                <w:iCs/>
                <w:color w:val="000000"/>
              </w:rPr>
            </w:pPr>
            <w:r w:rsidRPr="00101C2E">
              <w:rPr>
                <w:bCs/>
                <w:iCs/>
                <w:color w:val="000000"/>
              </w:rPr>
              <w:t>The detection engine analyses server responses to determine potential vulnerabilities.</w:t>
            </w:r>
          </w:p>
          <w:p w14:paraId="075AC2EF" w14:textId="77777777" w:rsidR="00544374" w:rsidRPr="00544374" w:rsidRDefault="00544374" w:rsidP="00F67D2F">
            <w:pPr>
              <w:pStyle w:val="ListParagraph"/>
              <w:numPr>
                <w:ilvl w:val="0"/>
                <w:numId w:val="3"/>
              </w:numPr>
              <w:rPr>
                <w:bCs/>
                <w:iCs/>
                <w:color w:val="000000"/>
                <w:lang w:val="en-MY"/>
              </w:rPr>
            </w:pPr>
            <w:r w:rsidRPr="00544374">
              <w:rPr>
                <w:bCs/>
                <w:iCs/>
                <w:color w:val="000000"/>
              </w:rPr>
              <w:t>Detected vulnerabilities are analysed to determine their severity, potential impact, and remediation priority through the Risk Assessment Module</w:t>
            </w:r>
          </w:p>
          <w:p w14:paraId="5BFF5B60" w14:textId="77777777" w:rsidR="00544374" w:rsidRPr="00544374" w:rsidRDefault="00544374" w:rsidP="00544374">
            <w:pPr>
              <w:pStyle w:val="ListParagraph"/>
              <w:numPr>
                <w:ilvl w:val="0"/>
                <w:numId w:val="3"/>
              </w:numPr>
              <w:rPr>
                <w:bCs/>
                <w:iCs/>
                <w:color w:val="000000"/>
                <w:lang w:val="en-MY"/>
              </w:rPr>
            </w:pPr>
            <w:r w:rsidRPr="00544374">
              <w:rPr>
                <w:bCs/>
                <w:iCs/>
                <w:color w:val="000000"/>
                <w:lang w:val="en-MY"/>
              </w:rPr>
              <w:t>The Remediation Knowledge Base provides remediation guidance, secure coding practices, and mitigation strategies for each identified vulnerability.</w:t>
            </w:r>
          </w:p>
          <w:p w14:paraId="230BBF43" w14:textId="73752FA7" w:rsidR="00101C2E" w:rsidRPr="00F67D2F" w:rsidRDefault="00F67D2F" w:rsidP="00F67D2F">
            <w:pPr>
              <w:pStyle w:val="ListParagraph"/>
              <w:numPr>
                <w:ilvl w:val="0"/>
                <w:numId w:val="3"/>
              </w:numPr>
              <w:rPr>
                <w:bCs/>
                <w:iCs/>
                <w:color w:val="000000"/>
              </w:rPr>
            </w:pPr>
            <w:r w:rsidRPr="00F67D2F">
              <w:rPr>
                <w:bCs/>
                <w:iCs/>
                <w:color w:val="000000"/>
                <w:lang w:val="en-MY"/>
              </w:rPr>
              <w:t>A structured report is generated and displayed on the dashboard for user analysis.</w:t>
            </w:r>
          </w:p>
          <w:p w14:paraId="1084F106" w14:textId="77777777" w:rsidR="00F67D2F" w:rsidRPr="00F67D2F" w:rsidRDefault="00F67D2F" w:rsidP="00F67D2F">
            <w:pPr>
              <w:ind w:left="360"/>
              <w:rPr>
                <w:bCs/>
                <w:iCs/>
                <w:color w:val="000000"/>
              </w:rPr>
            </w:pPr>
          </w:p>
          <w:p w14:paraId="42886A69" w14:textId="77777777" w:rsidR="00101C2E" w:rsidRPr="00101C2E" w:rsidRDefault="00101C2E" w:rsidP="00101C2E">
            <w:pPr>
              <w:rPr>
                <w:b/>
                <w:iCs/>
                <w:color w:val="000000"/>
              </w:rPr>
            </w:pPr>
            <w:r w:rsidRPr="00101C2E">
              <w:rPr>
                <w:b/>
                <w:iCs/>
                <w:color w:val="000000"/>
              </w:rPr>
              <w:t>Critical Functions</w:t>
            </w:r>
          </w:p>
          <w:p w14:paraId="0667063B" w14:textId="77777777" w:rsidR="00101C2E" w:rsidRPr="00101C2E" w:rsidRDefault="00101C2E" w:rsidP="00101C2E">
            <w:pPr>
              <w:pStyle w:val="ListParagraph"/>
              <w:numPr>
                <w:ilvl w:val="0"/>
                <w:numId w:val="2"/>
              </w:numPr>
              <w:rPr>
                <w:bCs/>
                <w:iCs/>
                <w:color w:val="000000"/>
              </w:rPr>
            </w:pPr>
            <w:r w:rsidRPr="00101C2E">
              <w:rPr>
                <w:bCs/>
                <w:iCs/>
                <w:color w:val="000000"/>
              </w:rPr>
              <w:t>Automated web application crawling</w:t>
            </w:r>
          </w:p>
          <w:p w14:paraId="3966AEDF" w14:textId="77777777" w:rsidR="00101C2E" w:rsidRPr="00101C2E" w:rsidRDefault="00101C2E" w:rsidP="00101C2E">
            <w:pPr>
              <w:pStyle w:val="ListParagraph"/>
              <w:numPr>
                <w:ilvl w:val="0"/>
                <w:numId w:val="2"/>
              </w:numPr>
              <w:rPr>
                <w:bCs/>
                <w:iCs/>
                <w:color w:val="000000"/>
              </w:rPr>
            </w:pPr>
            <w:r w:rsidRPr="00101C2E">
              <w:rPr>
                <w:bCs/>
                <w:iCs/>
                <w:color w:val="000000"/>
              </w:rPr>
              <w:t>Payload injection for vulnerability testing</w:t>
            </w:r>
          </w:p>
          <w:p w14:paraId="334F65A6" w14:textId="77777777" w:rsidR="00101C2E" w:rsidRPr="00101C2E" w:rsidRDefault="00101C2E" w:rsidP="00101C2E">
            <w:pPr>
              <w:pStyle w:val="ListParagraph"/>
              <w:numPr>
                <w:ilvl w:val="0"/>
                <w:numId w:val="2"/>
              </w:numPr>
              <w:rPr>
                <w:bCs/>
                <w:iCs/>
                <w:color w:val="000000"/>
              </w:rPr>
            </w:pPr>
            <w:r w:rsidRPr="00101C2E">
              <w:rPr>
                <w:bCs/>
                <w:iCs/>
                <w:color w:val="000000"/>
              </w:rPr>
              <w:t>Detection of SQL Injection, Cross-Site Scripting (XSS) and HTTP security header weaknesses</w:t>
            </w:r>
          </w:p>
          <w:p w14:paraId="07FB5378" w14:textId="77777777" w:rsidR="00101C2E" w:rsidRPr="00101C2E" w:rsidRDefault="00101C2E" w:rsidP="00101C2E">
            <w:pPr>
              <w:pStyle w:val="ListParagraph"/>
              <w:numPr>
                <w:ilvl w:val="0"/>
                <w:numId w:val="2"/>
              </w:numPr>
              <w:rPr>
                <w:bCs/>
                <w:iCs/>
                <w:color w:val="000000"/>
              </w:rPr>
            </w:pPr>
            <w:r w:rsidRPr="00101C2E">
              <w:rPr>
                <w:bCs/>
                <w:iCs/>
                <w:color w:val="000000"/>
              </w:rPr>
              <w:t>Vulnerability classification and reporting</w:t>
            </w:r>
          </w:p>
          <w:p w14:paraId="22620BDE" w14:textId="4FBDE4FB" w:rsidR="00CB0D8E" w:rsidRDefault="00101C2E" w:rsidP="00101C2E">
            <w:pPr>
              <w:pStyle w:val="ListParagraph"/>
              <w:numPr>
                <w:ilvl w:val="0"/>
                <w:numId w:val="2"/>
              </w:numPr>
              <w:rPr>
                <w:bCs/>
                <w:iCs/>
                <w:color w:val="000000"/>
              </w:rPr>
            </w:pPr>
            <w:r w:rsidRPr="00101C2E">
              <w:rPr>
                <w:bCs/>
                <w:iCs/>
                <w:color w:val="000000"/>
              </w:rPr>
              <w:t>Dashboard-based visualization, scan management and security audit log review</w:t>
            </w:r>
          </w:p>
          <w:p w14:paraId="576071C1" w14:textId="77777777" w:rsidR="00544374" w:rsidRDefault="00544374" w:rsidP="00335795">
            <w:pPr>
              <w:pStyle w:val="ListParagraph"/>
              <w:numPr>
                <w:ilvl w:val="0"/>
                <w:numId w:val="2"/>
              </w:numPr>
              <w:rPr>
                <w:bCs/>
                <w:iCs/>
                <w:color w:val="000000"/>
              </w:rPr>
            </w:pPr>
            <w:r w:rsidRPr="00544374">
              <w:rPr>
                <w:bCs/>
                <w:iCs/>
                <w:color w:val="000000"/>
              </w:rPr>
              <w:t>Risk assessment and vulnerability prioritization</w:t>
            </w:r>
          </w:p>
          <w:p w14:paraId="5D1E02B0" w14:textId="77777777" w:rsidR="00544374" w:rsidRPr="00544374" w:rsidRDefault="00544374" w:rsidP="00544374">
            <w:pPr>
              <w:pStyle w:val="ListParagraph"/>
              <w:numPr>
                <w:ilvl w:val="0"/>
                <w:numId w:val="2"/>
              </w:numPr>
              <w:rPr>
                <w:bCs/>
                <w:iCs/>
                <w:color w:val="000000"/>
              </w:rPr>
            </w:pPr>
            <w:r w:rsidRPr="00544374">
              <w:rPr>
                <w:bCs/>
                <w:iCs/>
                <w:color w:val="000000"/>
              </w:rPr>
              <w:t>Knowledge-based remediation guidance</w:t>
            </w:r>
          </w:p>
          <w:p w14:paraId="376A7C2A" w14:textId="389C3EB2" w:rsidR="00335795" w:rsidRPr="003804F3" w:rsidRDefault="00335795" w:rsidP="00335795">
            <w:pPr>
              <w:rPr>
                <w:b/>
                <w:iCs/>
                <w:color w:val="000000"/>
              </w:rPr>
            </w:pPr>
            <w:r w:rsidRPr="00335795">
              <w:rPr>
                <w:b/>
                <w:iCs/>
                <w:color w:val="000000"/>
              </w:rPr>
              <w:t>Technology Stack</w:t>
            </w:r>
          </w:p>
          <w:tbl>
            <w:tblPr>
              <w:tblStyle w:val="TableGrid"/>
              <w:tblW w:w="0" w:type="auto"/>
              <w:tblLook w:val="04A0" w:firstRow="1" w:lastRow="0" w:firstColumn="1" w:lastColumn="0" w:noHBand="0" w:noVBand="1"/>
            </w:tblPr>
            <w:tblGrid>
              <w:gridCol w:w="2930"/>
              <w:gridCol w:w="2930"/>
              <w:gridCol w:w="2930"/>
            </w:tblGrid>
            <w:tr w:rsidR="00335795" w14:paraId="18047122" w14:textId="77777777" w:rsidTr="00335795">
              <w:tc>
                <w:tcPr>
                  <w:tcW w:w="2930" w:type="dxa"/>
                </w:tcPr>
                <w:p w14:paraId="63CAEC8C" w14:textId="329BABE7" w:rsidR="00335795" w:rsidRPr="00335795" w:rsidRDefault="00335795" w:rsidP="00335795">
                  <w:pPr>
                    <w:rPr>
                      <w:b/>
                      <w:iCs/>
                      <w:color w:val="000000"/>
                    </w:rPr>
                  </w:pPr>
                  <w:r w:rsidRPr="00335795">
                    <w:rPr>
                      <w:b/>
                      <w:iCs/>
                      <w:color w:val="000000"/>
                    </w:rPr>
                    <w:t>Component</w:t>
                  </w:r>
                </w:p>
              </w:tc>
              <w:tc>
                <w:tcPr>
                  <w:tcW w:w="2930" w:type="dxa"/>
                </w:tcPr>
                <w:p w14:paraId="7AE195CA" w14:textId="102B62BC" w:rsidR="00335795" w:rsidRPr="00335795" w:rsidRDefault="00335795" w:rsidP="00335795">
                  <w:pPr>
                    <w:rPr>
                      <w:b/>
                      <w:iCs/>
                      <w:color w:val="000000"/>
                    </w:rPr>
                  </w:pPr>
                  <w:r w:rsidRPr="00335795">
                    <w:rPr>
                      <w:b/>
                      <w:iCs/>
                      <w:color w:val="000000"/>
                    </w:rPr>
                    <w:t>Technology</w:t>
                  </w:r>
                </w:p>
              </w:tc>
              <w:tc>
                <w:tcPr>
                  <w:tcW w:w="2930" w:type="dxa"/>
                </w:tcPr>
                <w:p w14:paraId="3B3C6BE8" w14:textId="5BBA61FD" w:rsidR="00335795" w:rsidRPr="00335795" w:rsidRDefault="00335795" w:rsidP="00335795">
                  <w:pPr>
                    <w:rPr>
                      <w:b/>
                      <w:iCs/>
                      <w:color w:val="000000"/>
                    </w:rPr>
                  </w:pPr>
                  <w:r w:rsidRPr="00335795">
                    <w:rPr>
                      <w:b/>
                      <w:iCs/>
                      <w:color w:val="000000"/>
                    </w:rPr>
                    <w:t>Description</w:t>
                  </w:r>
                </w:p>
              </w:tc>
            </w:tr>
            <w:tr w:rsidR="00335795" w14:paraId="013232D8" w14:textId="77777777" w:rsidTr="00335795">
              <w:tc>
                <w:tcPr>
                  <w:tcW w:w="2930" w:type="dxa"/>
                </w:tcPr>
                <w:p w14:paraId="7D74F49F" w14:textId="3A9BDF05" w:rsidR="00335795" w:rsidRDefault="00335795" w:rsidP="00335795">
                  <w:pPr>
                    <w:rPr>
                      <w:bCs/>
                      <w:iCs/>
                      <w:color w:val="000000"/>
                    </w:rPr>
                  </w:pPr>
                  <w:r w:rsidRPr="00335795">
                    <w:rPr>
                      <w:bCs/>
                      <w:iCs/>
                      <w:color w:val="000000"/>
                    </w:rPr>
                    <w:t>Backend &amp; Scanning Engine</w:t>
                  </w:r>
                </w:p>
              </w:tc>
              <w:tc>
                <w:tcPr>
                  <w:tcW w:w="2930" w:type="dxa"/>
                </w:tcPr>
                <w:p w14:paraId="0AD97EB6" w14:textId="31892D65" w:rsidR="00335795" w:rsidRDefault="00335795" w:rsidP="00335795">
                  <w:pPr>
                    <w:rPr>
                      <w:bCs/>
                      <w:iCs/>
                      <w:color w:val="000000"/>
                    </w:rPr>
                  </w:pPr>
                  <w:r w:rsidRPr="00335795">
                    <w:rPr>
                      <w:bCs/>
                      <w:iCs/>
                      <w:color w:val="000000"/>
                    </w:rPr>
                    <w:t>Python (Flask Framework)</w:t>
                  </w:r>
                </w:p>
              </w:tc>
              <w:tc>
                <w:tcPr>
                  <w:tcW w:w="2930" w:type="dxa"/>
                </w:tcPr>
                <w:p w14:paraId="54DEC4D6" w14:textId="1A82BC59" w:rsidR="00335795" w:rsidRDefault="00335795" w:rsidP="00335795">
                  <w:pPr>
                    <w:rPr>
                      <w:bCs/>
                      <w:iCs/>
                      <w:color w:val="000000"/>
                    </w:rPr>
                  </w:pPr>
                  <w:r w:rsidRPr="00335795">
                    <w:rPr>
                      <w:bCs/>
                      <w:iCs/>
                      <w:color w:val="000000"/>
                    </w:rPr>
                    <w:t>Implements core scanning logic including web crawling, payload injection, vulnerability detection, and API services</w:t>
                  </w:r>
                </w:p>
              </w:tc>
            </w:tr>
            <w:tr w:rsidR="00335795" w14:paraId="2347EC56" w14:textId="77777777" w:rsidTr="00335795">
              <w:tc>
                <w:tcPr>
                  <w:tcW w:w="2930" w:type="dxa"/>
                </w:tcPr>
                <w:p w14:paraId="7DD52790" w14:textId="3724B52A" w:rsidR="00335795" w:rsidRDefault="00335795" w:rsidP="00335795">
                  <w:pPr>
                    <w:rPr>
                      <w:bCs/>
                      <w:iCs/>
                      <w:color w:val="000000"/>
                    </w:rPr>
                  </w:pPr>
                  <w:r w:rsidRPr="00335795">
                    <w:rPr>
                      <w:bCs/>
                      <w:iCs/>
                      <w:color w:val="000000"/>
                    </w:rPr>
                    <w:t>Frontend Dashboard</w:t>
                  </w:r>
                </w:p>
              </w:tc>
              <w:tc>
                <w:tcPr>
                  <w:tcW w:w="2930" w:type="dxa"/>
                </w:tcPr>
                <w:p w14:paraId="755BA7C3" w14:textId="7980721A" w:rsidR="00335795" w:rsidRDefault="00335795" w:rsidP="00335795">
                  <w:pPr>
                    <w:rPr>
                      <w:bCs/>
                      <w:iCs/>
                      <w:color w:val="000000"/>
                    </w:rPr>
                  </w:pPr>
                  <w:r w:rsidRPr="00335795">
                    <w:rPr>
                      <w:bCs/>
                      <w:iCs/>
                      <w:color w:val="000000"/>
                    </w:rPr>
                    <w:t>HTML, CSS, JavaScript</w:t>
                  </w:r>
                </w:p>
              </w:tc>
              <w:tc>
                <w:tcPr>
                  <w:tcW w:w="2930" w:type="dxa"/>
                </w:tcPr>
                <w:p w14:paraId="583FD129" w14:textId="5A840387" w:rsidR="00335795" w:rsidRDefault="00335795" w:rsidP="00335795">
                  <w:pPr>
                    <w:rPr>
                      <w:bCs/>
                      <w:iCs/>
                      <w:color w:val="000000"/>
                    </w:rPr>
                  </w:pPr>
                  <w:r w:rsidRPr="00335795">
                    <w:rPr>
                      <w:bCs/>
                      <w:iCs/>
                      <w:color w:val="000000"/>
                    </w:rPr>
                    <w:t>Provides user interface for managing scans, visualizing results, and interacting with the system</w:t>
                  </w:r>
                </w:p>
              </w:tc>
            </w:tr>
            <w:tr w:rsidR="00335795" w14:paraId="086B2223" w14:textId="77777777" w:rsidTr="00335795">
              <w:tc>
                <w:tcPr>
                  <w:tcW w:w="2930" w:type="dxa"/>
                </w:tcPr>
                <w:p w14:paraId="19425BF0" w14:textId="116A5433" w:rsidR="00335795" w:rsidRDefault="00335795" w:rsidP="00335795">
                  <w:pPr>
                    <w:rPr>
                      <w:bCs/>
                      <w:iCs/>
                      <w:color w:val="000000"/>
                    </w:rPr>
                  </w:pPr>
                  <w:r w:rsidRPr="00335795">
                    <w:rPr>
                      <w:bCs/>
                      <w:iCs/>
                      <w:color w:val="000000"/>
                    </w:rPr>
                    <w:t>Database</w:t>
                  </w:r>
                </w:p>
              </w:tc>
              <w:tc>
                <w:tcPr>
                  <w:tcW w:w="2930" w:type="dxa"/>
                </w:tcPr>
                <w:p w14:paraId="21CDBE9C" w14:textId="6DDB3C05" w:rsidR="00335795" w:rsidRDefault="00335795" w:rsidP="00335795">
                  <w:pPr>
                    <w:rPr>
                      <w:bCs/>
                      <w:iCs/>
                      <w:color w:val="000000"/>
                    </w:rPr>
                  </w:pPr>
                  <w:r w:rsidRPr="00335795">
                    <w:rPr>
                      <w:bCs/>
                      <w:iCs/>
                      <w:color w:val="000000"/>
                    </w:rPr>
                    <w:t>Microsoft SQL Server</w:t>
                  </w:r>
                </w:p>
              </w:tc>
              <w:tc>
                <w:tcPr>
                  <w:tcW w:w="2930" w:type="dxa"/>
                </w:tcPr>
                <w:p w14:paraId="6D1637E4" w14:textId="7BED91E4" w:rsidR="00335795" w:rsidRDefault="00335795" w:rsidP="00335795">
                  <w:pPr>
                    <w:rPr>
                      <w:bCs/>
                      <w:iCs/>
                      <w:color w:val="000000"/>
                    </w:rPr>
                  </w:pPr>
                  <w:r w:rsidRPr="00335795">
                    <w:rPr>
                      <w:bCs/>
                      <w:iCs/>
                      <w:color w:val="000000"/>
                    </w:rPr>
                    <w:t xml:space="preserve">Stores user accounts, scan configurations, vulnerability definitions, scan results and </w:t>
                  </w:r>
                  <w:r w:rsidRPr="00335795">
                    <w:rPr>
                      <w:bCs/>
                      <w:iCs/>
                      <w:color w:val="000000"/>
                    </w:rPr>
                    <w:lastRenderedPageBreak/>
                    <w:t>security audit records for tracking and analysis</w:t>
                  </w:r>
                </w:p>
              </w:tc>
            </w:tr>
            <w:tr w:rsidR="00335795" w14:paraId="4BBC243E" w14:textId="77777777" w:rsidTr="00335795">
              <w:tc>
                <w:tcPr>
                  <w:tcW w:w="2930" w:type="dxa"/>
                </w:tcPr>
                <w:p w14:paraId="11095962" w14:textId="40281277" w:rsidR="00335795" w:rsidRDefault="00335795" w:rsidP="00335795">
                  <w:pPr>
                    <w:rPr>
                      <w:bCs/>
                      <w:iCs/>
                      <w:color w:val="000000"/>
                    </w:rPr>
                  </w:pPr>
                  <w:r w:rsidRPr="00335795">
                    <w:rPr>
                      <w:bCs/>
                      <w:iCs/>
                      <w:color w:val="000000"/>
                    </w:rPr>
                    <w:lastRenderedPageBreak/>
                    <w:t>HTTP Communication</w:t>
                  </w:r>
                </w:p>
              </w:tc>
              <w:tc>
                <w:tcPr>
                  <w:tcW w:w="2930" w:type="dxa"/>
                </w:tcPr>
                <w:p w14:paraId="2EB6AEB6" w14:textId="1126BFD2" w:rsidR="00335795" w:rsidRDefault="00335795" w:rsidP="00335795">
                  <w:pPr>
                    <w:rPr>
                      <w:bCs/>
                      <w:iCs/>
                      <w:color w:val="000000"/>
                    </w:rPr>
                  </w:pPr>
                  <w:r w:rsidRPr="00335795">
                    <w:rPr>
                      <w:bCs/>
                      <w:iCs/>
                      <w:color w:val="000000"/>
                    </w:rPr>
                    <w:t>Requests Library</w:t>
                  </w:r>
                </w:p>
              </w:tc>
              <w:tc>
                <w:tcPr>
                  <w:tcW w:w="2930" w:type="dxa"/>
                </w:tcPr>
                <w:p w14:paraId="3159591B" w14:textId="438A3949" w:rsidR="00335795" w:rsidRDefault="00335795" w:rsidP="00335795">
                  <w:pPr>
                    <w:rPr>
                      <w:bCs/>
                      <w:iCs/>
                      <w:color w:val="000000"/>
                    </w:rPr>
                  </w:pPr>
                  <w:r w:rsidRPr="00335795">
                    <w:rPr>
                      <w:bCs/>
                      <w:iCs/>
                      <w:color w:val="000000"/>
                    </w:rPr>
                    <w:t>Sends HTTP requests to target web applications during scanning process</w:t>
                  </w:r>
                </w:p>
              </w:tc>
            </w:tr>
            <w:tr w:rsidR="00335795" w14:paraId="2A7D6EF8" w14:textId="77777777" w:rsidTr="00335795">
              <w:tc>
                <w:tcPr>
                  <w:tcW w:w="2930" w:type="dxa"/>
                </w:tcPr>
                <w:p w14:paraId="0BC74AA6" w14:textId="5D6440E3" w:rsidR="00335795" w:rsidRDefault="00335795" w:rsidP="00335795">
                  <w:pPr>
                    <w:rPr>
                      <w:bCs/>
                      <w:iCs/>
                      <w:color w:val="000000"/>
                    </w:rPr>
                  </w:pPr>
                  <w:r w:rsidRPr="00335795">
                    <w:rPr>
                      <w:bCs/>
                      <w:iCs/>
                      <w:color w:val="000000"/>
                    </w:rPr>
                    <w:t>HTML Parsing</w:t>
                  </w:r>
                </w:p>
              </w:tc>
              <w:tc>
                <w:tcPr>
                  <w:tcW w:w="2930" w:type="dxa"/>
                </w:tcPr>
                <w:p w14:paraId="778779E6" w14:textId="18F160E9" w:rsidR="00335795" w:rsidRDefault="00335795" w:rsidP="00335795">
                  <w:pPr>
                    <w:rPr>
                      <w:bCs/>
                      <w:iCs/>
                      <w:color w:val="000000"/>
                    </w:rPr>
                  </w:pPr>
                  <w:r w:rsidRPr="00335795">
                    <w:rPr>
                      <w:bCs/>
                      <w:iCs/>
                      <w:color w:val="000000"/>
                    </w:rPr>
                    <w:t>Python Standard Library (</w:t>
                  </w:r>
                  <w:proofErr w:type="spellStart"/>
                  <w:r w:rsidRPr="00335795">
                    <w:rPr>
                      <w:bCs/>
                      <w:iCs/>
                      <w:color w:val="000000"/>
                    </w:rPr>
                    <w:t>html.parser</w:t>
                  </w:r>
                  <w:proofErr w:type="spellEnd"/>
                  <w:r w:rsidRPr="00335795">
                    <w:rPr>
                      <w:bCs/>
                      <w:iCs/>
                      <w:color w:val="000000"/>
                    </w:rPr>
                    <w:t>)</w:t>
                  </w:r>
                </w:p>
              </w:tc>
              <w:tc>
                <w:tcPr>
                  <w:tcW w:w="2930" w:type="dxa"/>
                </w:tcPr>
                <w:p w14:paraId="235C6438" w14:textId="35862916" w:rsidR="00335795" w:rsidRDefault="00335795" w:rsidP="00335795">
                  <w:pPr>
                    <w:rPr>
                      <w:bCs/>
                      <w:iCs/>
                      <w:color w:val="000000"/>
                    </w:rPr>
                  </w:pPr>
                  <w:r w:rsidRPr="00335795">
                    <w:rPr>
                      <w:bCs/>
                      <w:iCs/>
                      <w:color w:val="000000"/>
                    </w:rPr>
                    <w:t>Parses HTML responses to extract links, pages and input parameters during crawling</w:t>
                  </w:r>
                </w:p>
              </w:tc>
            </w:tr>
            <w:tr w:rsidR="00335795" w14:paraId="5EBFF944" w14:textId="77777777" w:rsidTr="00335795">
              <w:tc>
                <w:tcPr>
                  <w:tcW w:w="2930" w:type="dxa"/>
                </w:tcPr>
                <w:p w14:paraId="0E8201F4" w14:textId="09ADBBC9" w:rsidR="00335795" w:rsidRDefault="00335795" w:rsidP="00335795">
                  <w:pPr>
                    <w:rPr>
                      <w:bCs/>
                      <w:iCs/>
                      <w:color w:val="000000"/>
                    </w:rPr>
                  </w:pPr>
                  <w:r w:rsidRPr="00335795">
                    <w:rPr>
                      <w:bCs/>
                      <w:iCs/>
                      <w:color w:val="000000"/>
                    </w:rPr>
                    <w:t>Detection Logic</w:t>
                  </w:r>
                </w:p>
              </w:tc>
              <w:tc>
                <w:tcPr>
                  <w:tcW w:w="2930" w:type="dxa"/>
                </w:tcPr>
                <w:p w14:paraId="2C919A60" w14:textId="102F212E" w:rsidR="00335795" w:rsidRDefault="00335795" w:rsidP="00335795">
                  <w:pPr>
                    <w:rPr>
                      <w:bCs/>
                      <w:iCs/>
                      <w:color w:val="000000"/>
                    </w:rPr>
                  </w:pPr>
                  <w:r w:rsidRPr="00335795">
                    <w:rPr>
                      <w:bCs/>
                      <w:iCs/>
                      <w:color w:val="000000"/>
                    </w:rPr>
                    <w:t>Response Pattern and Signature Analysis</w:t>
                  </w:r>
                </w:p>
              </w:tc>
              <w:tc>
                <w:tcPr>
                  <w:tcW w:w="2930" w:type="dxa"/>
                </w:tcPr>
                <w:p w14:paraId="68DC1935" w14:textId="16B45623" w:rsidR="00335795" w:rsidRDefault="00335795" w:rsidP="00335795">
                  <w:pPr>
                    <w:rPr>
                      <w:bCs/>
                      <w:iCs/>
                      <w:color w:val="000000"/>
                    </w:rPr>
                  </w:pPr>
                  <w:r w:rsidRPr="00335795">
                    <w:rPr>
                      <w:bCs/>
                      <w:iCs/>
                      <w:color w:val="000000"/>
                    </w:rPr>
                    <w:t>Identifies vulnerability indicators through known SQL error signatures, reflected payload checks, behavioural response comparison and security header validation</w:t>
                  </w:r>
                </w:p>
              </w:tc>
            </w:tr>
            <w:tr w:rsidR="003804F3" w14:paraId="7716CCD1" w14:textId="77777777" w:rsidTr="00335795">
              <w:tc>
                <w:tcPr>
                  <w:tcW w:w="2930" w:type="dxa"/>
                </w:tcPr>
                <w:p w14:paraId="22010AA8" w14:textId="111BDE7D" w:rsidR="003804F3" w:rsidRPr="00335795" w:rsidRDefault="003804F3" w:rsidP="00335795">
                  <w:pPr>
                    <w:rPr>
                      <w:bCs/>
                      <w:iCs/>
                      <w:color w:val="000000"/>
                    </w:rPr>
                  </w:pPr>
                  <w:r w:rsidRPr="003804F3">
                    <w:rPr>
                      <w:bCs/>
                      <w:iCs/>
                      <w:color w:val="000000"/>
                    </w:rPr>
                    <w:t>Risk Analysis &amp; Recommendation</w:t>
                  </w:r>
                </w:p>
              </w:tc>
              <w:tc>
                <w:tcPr>
                  <w:tcW w:w="2930" w:type="dxa"/>
                </w:tcPr>
                <w:p w14:paraId="1D029E02" w14:textId="207460A7" w:rsidR="003804F3" w:rsidRPr="00335795" w:rsidRDefault="003804F3" w:rsidP="00335795">
                  <w:pPr>
                    <w:rPr>
                      <w:bCs/>
                      <w:iCs/>
                      <w:color w:val="000000"/>
                    </w:rPr>
                  </w:pPr>
                  <w:r w:rsidRPr="003804F3">
                    <w:rPr>
                      <w:bCs/>
                      <w:iCs/>
                      <w:color w:val="000000"/>
                    </w:rPr>
                    <w:t>Python (CVSS v3.1 Base Score)</w:t>
                  </w:r>
                </w:p>
              </w:tc>
              <w:tc>
                <w:tcPr>
                  <w:tcW w:w="2930" w:type="dxa"/>
                </w:tcPr>
                <w:p w14:paraId="08747771" w14:textId="539D41C9" w:rsidR="003804F3" w:rsidRPr="00335795" w:rsidRDefault="003804F3" w:rsidP="00335795">
                  <w:pPr>
                    <w:rPr>
                      <w:bCs/>
                      <w:iCs/>
                      <w:color w:val="000000"/>
                    </w:rPr>
                  </w:pPr>
                  <w:r w:rsidRPr="003804F3">
                    <w:rPr>
                      <w:bCs/>
                      <w:iCs/>
                      <w:color w:val="000000"/>
                    </w:rPr>
                    <w:t>Calculates a standardised risk score and severity level from CVSS v3.1 base metrics and generates remediation recommendations from the vulnerability knowledge base</w:t>
                  </w:r>
                </w:p>
              </w:tc>
            </w:tr>
            <w:tr w:rsidR="003804F3" w14:paraId="4B8D7E66" w14:textId="77777777" w:rsidTr="00335795">
              <w:tc>
                <w:tcPr>
                  <w:tcW w:w="2930" w:type="dxa"/>
                </w:tcPr>
                <w:p w14:paraId="61699A19" w14:textId="77777777" w:rsidR="003804F3" w:rsidRPr="00335795" w:rsidRDefault="003804F3" w:rsidP="00335795">
                  <w:pPr>
                    <w:rPr>
                      <w:bCs/>
                      <w:iCs/>
                      <w:color w:val="000000"/>
                    </w:rPr>
                  </w:pPr>
                  <w:r w:rsidRPr="003804F3">
                    <w:rPr>
                      <w:bCs/>
                      <w:iCs/>
                      <w:color w:val="000000"/>
                    </w:rPr>
                    <w:t>Cloud Deployment</w:t>
                  </w:r>
                </w:p>
              </w:tc>
              <w:tc>
                <w:tcPr>
                  <w:tcW w:w="2930" w:type="dxa"/>
                </w:tcPr>
                <w:p w14:paraId="2B49A7B2" w14:textId="77777777" w:rsidR="003804F3" w:rsidRPr="00335795" w:rsidRDefault="003804F3" w:rsidP="00335795">
                  <w:pPr>
                    <w:rPr>
                      <w:bCs/>
                      <w:iCs/>
                      <w:color w:val="000000"/>
                    </w:rPr>
                  </w:pPr>
                  <w:r w:rsidRPr="003804F3">
                    <w:rPr>
                      <w:bCs/>
                      <w:iCs/>
                      <w:color w:val="000000"/>
                    </w:rPr>
                    <w:t>Microsoft Azure (App Service, Azure SQL Database)</w:t>
                  </w:r>
                </w:p>
              </w:tc>
              <w:tc>
                <w:tcPr>
                  <w:tcW w:w="2930" w:type="dxa"/>
                </w:tcPr>
                <w:p w14:paraId="43B32B36" w14:textId="77777777" w:rsidR="003804F3" w:rsidRPr="00335795" w:rsidRDefault="003804F3" w:rsidP="00335795">
                  <w:pPr>
                    <w:rPr>
                      <w:bCs/>
                      <w:iCs/>
                      <w:color w:val="000000"/>
                    </w:rPr>
                  </w:pPr>
                  <w:r w:rsidRPr="003804F3">
                    <w:rPr>
                      <w:bCs/>
                      <w:iCs/>
                      <w:color w:val="000000"/>
                    </w:rPr>
                    <w:t>Planned hosting platform for the web application and its managed database, with automated deployment through a CI/CD pipeline</w:t>
                  </w:r>
                </w:p>
              </w:tc>
            </w:tr>
          </w:tbl>
          <w:p w14:paraId="5284EF5D" w14:textId="77777777" w:rsidR="00CB0D8E" w:rsidRPr="00CB0D8E" w:rsidRDefault="00CB0D8E" w:rsidP="00CB0D8E">
            <w:pPr>
              <w:rPr>
                <w:bCs/>
                <w:iCs/>
                <w:color w:val="000000"/>
              </w:rPr>
            </w:pPr>
          </w:p>
        </w:tc>
      </w:tr>
    </w:tbl>
    <w:p w14:paraId="3B52BCB5" w14:textId="45D4EE3A" w:rsidR="00335795" w:rsidRDefault="00335795"/>
    <w:tbl>
      <w:tblPr>
        <w:tblStyle w:val="TableGrid"/>
        <w:tblW w:w="0" w:type="auto"/>
        <w:tblLook w:val="04A0" w:firstRow="1" w:lastRow="0" w:firstColumn="1" w:lastColumn="0" w:noHBand="0" w:noVBand="1"/>
      </w:tblPr>
      <w:tblGrid>
        <w:gridCol w:w="9016"/>
      </w:tblGrid>
      <w:tr w:rsidR="00CB0D8E" w14:paraId="7464DB6A" w14:textId="77777777" w:rsidTr="00CB0D8E">
        <w:trPr>
          <w:trHeight w:val="399"/>
        </w:trPr>
        <w:tc>
          <w:tcPr>
            <w:tcW w:w="9016" w:type="dxa"/>
            <w:tcBorders>
              <w:top w:val="single" w:sz="4" w:space="0" w:color="auto"/>
              <w:left w:val="nil"/>
              <w:bottom w:val="single" w:sz="4" w:space="0" w:color="auto"/>
              <w:right w:val="nil"/>
            </w:tcBorders>
            <w:vAlign w:val="center"/>
          </w:tcPr>
          <w:p w14:paraId="5A0A0175" w14:textId="1F592E52" w:rsidR="00D8250F" w:rsidRDefault="00D8250F" w:rsidP="00CB0D8E">
            <w:pPr>
              <w:rPr>
                <w:b/>
                <w:iCs/>
                <w:color w:val="000000"/>
              </w:rPr>
            </w:pPr>
          </w:p>
          <w:p w14:paraId="47968478" w14:textId="50B10D37" w:rsidR="00CB0D8E" w:rsidRPr="00CB0D8E" w:rsidRDefault="00CB0D8E" w:rsidP="00CB0D8E">
            <w:pPr>
              <w:rPr>
                <w:b/>
                <w:iCs/>
                <w:color w:val="000000"/>
              </w:rPr>
            </w:pPr>
            <w:r>
              <w:rPr>
                <w:b/>
                <w:iCs/>
                <w:color w:val="000000"/>
              </w:rPr>
              <w:t>TARGET MARKET</w:t>
            </w:r>
          </w:p>
        </w:tc>
      </w:tr>
      <w:tr w:rsidR="00CB0D8E" w:rsidRPr="00CB0D8E" w14:paraId="41A82B67" w14:textId="77777777" w:rsidTr="00CB0D8E">
        <w:tc>
          <w:tcPr>
            <w:tcW w:w="9016" w:type="dxa"/>
            <w:tcBorders>
              <w:top w:val="single" w:sz="4" w:space="0" w:color="auto"/>
              <w:bottom w:val="single" w:sz="4" w:space="0" w:color="auto"/>
            </w:tcBorders>
          </w:tcPr>
          <w:p w14:paraId="5BF2AE5B" w14:textId="77777777" w:rsidR="00FE2770" w:rsidRDefault="00FE2770" w:rsidP="00101C2E">
            <w:pPr>
              <w:rPr>
                <w:b/>
                <w:iCs/>
                <w:color w:val="000000"/>
              </w:rPr>
            </w:pPr>
          </w:p>
          <w:p w14:paraId="5C5B86E5" w14:textId="6F7AFAC1" w:rsidR="00101C2E" w:rsidRPr="00101C2E" w:rsidRDefault="00101C2E" w:rsidP="00101C2E">
            <w:pPr>
              <w:rPr>
                <w:b/>
                <w:iCs/>
                <w:color w:val="000000"/>
              </w:rPr>
            </w:pPr>
            <w:r w:rsidRPr="00101C2E">
              <w:rPr>
                <w:b/>
                <w:iCs/>
                <w:color w:val="000000"/>
              </w:rPr>
              <w:t>Primary Users (Developers and Small-to-Medium Enterprises)</w:t>
            </w:r>
          </w:p>
          <w:p w14:paraId="3E52F68D" w14:textId="77777777" w:rsidR="00101C2E" w:rsidRPr="00101C2E" w:rsidRDefault="00101C2E" w:rsidP="00101C2E">
            <w:pPr>
              <w:rPr>
                <w:bCs/>
                <w:iCs/>
                <w:color w:val="000000"/>
              </w:rPr>
            </w:pPr>
          </w:p>
          <w:p w14:paraId="0FC966A1" w14:textId="77777777" w:rsidR="00101C2E" w:rsidRPr="00101C2E" w:rsidRDefault="00101C2E" w:rsidP="00101C2E">
            <w:pPr>
              <w:rPr>
                <w:bCs/>
                <w:iCs/>
                <w:color w:val="000000"/>
              </w:rPr>
            </w:pPr>
            <w:r w:rsidRPr="00101C2E">
              <w:rPr>
                <w:bCs/>
                <w:iCs/>
                <w:color w:val="000000"/>
              </w:rPr>
              <w:t>The primary target users of VulnScan are web developers and small-to-medium enterprises (SMEs) that develop and maintain web applications but may lack dedicated cybersecurity teams or resources. These users require a practical and efficient solution to identify security vulnerabilities during the development and testing phases. VulnScan enables them to perform automated vulnerability assessments without requiring advanced penetration testing expertise, allowing for early detection and remediation of common web security issues.</w:t>
            </w:r>
          </w:p>
          <w:p w14:paraId="3C72D514" w14:textId="77777777" w:rsidR="00101C2E" w:rsidRPr="00101C2E" w:rsidRDefault="00101C2E" w:rsidP="00101C2E">
            <w:pPr>
              <w:rPr>
                <w:bCs/>
                <w:iCs/>
                <w:color w:val="000000"/>
              </w:rPr>
            </w:pPr>
          </w:p>
          <w:p w14:paraId="1C6528A6" w14:textId="77777777" w:rsidR="00101C2E" w:rsidRPr="00101C2E" w:rsidRDefault="00101C2E" w:rsidP="00101C2E">
            <w:pPr>
              <w:rPr>
                <w:b/>
                <w:iCs/>
                <w:color w:val="000000"/>
              </w:rPr>
            </w:pPr>
            <w:r w:rsidRPr="00101C2E">
              <w:rPr>
                <w:b/>
                <w:iCs/>
                <w:color w:val="000000"/>
              </w:rPr>
              <w:t>Secondary Users (Freelance Developers and Startups)</w:t>
            </w:r>
          </w:p>
          <w:p w14:paraId="6FD52D9C" w14:textId="77777777" w:rsidR="00101C2E" w:rsidRPr="00101C2E" w:rsidRDefault="00101C2E" w:rsidP="00101C2E">
            <w:pPr>
              <w:rPr>
                <w:bCs/>
                <w:iCs/>
                <w:color w:val="000000"/>
              </w:rPr>
            </w:pPr>
          </w:p>
          <w:p w14:paraId="6043BA8C" w14:textId="77777777" w:rsidR="00101C2E" w:rsidRPr="00101C2E" w:rsidRDefault="00101C2E" w:rsidP="00101C2E">
            <w:pPr>
              <w:rPr>
                <w:bCs/>
                <w:iCs/>
                <w:color w:val="000000"/>
              </w:rPr>
            </w:pPr>
            <w:r w:rsidRPr="00101C2E">
              <w:rPr>
                <w:bCs/>
                <w:iCs/>
                <w:color w:val="000000"/>
              </w:rPr>
              <w:t>Freelance developers and startup teams represent another key user group, as they often work under time and budget constraints while developing web-based systems. These users typically prioritize rapid deployment and may not have access to enterprise-grade security tools. VulnScan provides a lightweight and accessible solution that integrates into their development workflow, helping them enhance application security without significant overhead.</w:t>
            </w:r>
          </w:p>
          <w:p w14:paraId="215876E3" w14:textId="77777777" w:rsidR="00101C2E" w:rsidRDefault="00101C2E" w:rsidP="00101C2E">
            <w:pPr>
              <w:rPr>
                <w:bCs/>
                <w:iCs/>
                <w:color w:val="000000"/>
              </w:rPr>
            </w:pPr>
          </w:p>
          <w:p w14:paraId="641421F0" w14:textId="77777777" w:rsidR="006347BB" w:rsidRDefault="006347BB" w:rsidP="00101C2E">
            <w:pPr>
              <w:rPr>
                <w:bCs/>
                <w:iCs/>
                <w:color w:val="000000"/>
              </w:rPr>
            </w:pPr>
          </w:p>
          <w:p w14:paraId="4C399A59" w14:textId="77777777" w:rsidR="006347BB" w:rsidRPr="00101C2E" w:rsidRDefault="006347BB" w:rsidP="00101C2E">
            <w:pPr>
              <w:rPr>
                <w:bCs/>
                <w:iCs/>
                <w:color w:val="000000"/>
              </w:rPr>
            </w:pPr>
          </w:p>
          <w:p w14:paraId="59D596C3" w14:textId="77777777" w:rsidR="00101C2E" w:rsidRPr="00101C2E" w:rsidRDefault="00101C2E" w:rsidP="00101C2E">
            <w:pPr>
              <w:rPr>
                <w:b/>
                <w:iCs/>
                <w:color w:val="000000"/>
              </w:rPr>
            </w:pPr>
            <w:r w:rsidRPr="00101C2E">
              <w:rPr>
                <w:b/>
                <w:iCs/>
                <w:color w:val="000000"/>
              </w:rPr>
              <w:lastRenderedPageBreak/>
              <w:t>Organizational Context</w:t>
            </w:r>
          </w:p>
          <w:p w14:paraId="7205AECC" w14:textId="77777777" w:rsidR="00101C2E" w:rsidRPr="00101C2E" w:rsidRDefault="00101C2E" w:rsidP="00101C2E">
            <w:pPr>
              <w:rPr>
                <w:bCs/>
                <w:iCs/>
                <w:color w:val="000000"/>
              </w:rPr>
            </w:pPr>
          </w:p>
          <w:p w14:paraId="2D0DE693" w14:textId="5F0FC0E4" w:rsidR="00CB0D8E" w:rsidRPr="00CB0D8E" w:rsidRDefault="00101C2E" w:rsidP="00101C2E">
            <w:pPr>
              <w:rPr>
                <w:bCs/>
                <w:iCs/>
                <w:color w:val="000000"/>
              </w:rPr>
            </w:pPr>
            <w:r w:rsidRPr="00101C2E">
              <w:rPr>
                <w:bCs/>
                <w:iCs/>
                <w:color w:val="000000"/>
              </w:rPr>
              <w:t>The system is intended for use in controlled development and testing environments, such as local development servers, staging environments, and internal testing platforms. It is not designed for unauthorized scanning of external systems, ensuring compliance with ethical and legal cybersecurity practices.</w:t>
            </w:r>
          </w:p>
          <w:p w14:paraId="11D55EF2" w14:textId="77777777" w:rsidR="00CB0D8E" w:rsidRPr="00CB0D8E" w:rsidRDefault="00CB0D8E" w:rsidP="00CB0D8E">
            <w:pPr>
              <w:rPr>
                <w:bCs/>
                <w:iCs/>
                <w:color w:val="000000"/>
              </w:rPr>
            </w:pPr>
          </w:p>
        </w:tc>
      </w:tr>
      <w:tr w:rsidR="00CB0D8E" w14:paraId="79FDE609" w14:textId="77777777" w:rsidTr="00CB0D8E">
        <w:trPr>
          <w:trHeight w:val="399"/>
        </w:trPr>
        <w:tc>
          <w:tcPr>
            <w:tcW w:w="9016" w:type="dxa"/>
            <w:tcBorders>
              <w:top w:val="single" w:sz="4" w:space="0" w:color="auto"/>
              <w:left w:val="nil"/>
              <w:bottom w:val="single" w:sz="4" w:space="0" w:color="auto"/>
              <w:right w:val="nil"/>
            </w:tcBorders>
            <w:vAlign w:val="center"/>
          </w:tcPr>
          <w:p w14:paraId="2077F134" w14:textId="77777777" w:rsidR="00D53AC4" w:rsidRDefault="00D53AC4" w:rsidP="00CB0D8E">
            <w:pPr>
              <w:rPr>
                <w:b/>
                <w:iCs/>
                <w:color w:val="000000"/>
              </w:rPr>
            </w:pPr>
          </w:p>
          <w:p w14:paraId="61E3C4B3" w14:textId="2919FE72" w:rsidR="00CB0D8E" w:rsidRPr="00CB0D8E" w:rsidRDefault="00CB0D8E" w:rsidP="00CB0D8E">
            <w:pPr>
              <w:rPr>
                <w:b/>
                <w:iCs/>
                <w:color w:val="000000"/>
              </w:rPr>
            </w:pPr>
            <w:r>
              <w:rPr>
                <w:b/>
                <w:iCs/>
                <w:color w:val="000000"/>
              </w:rPr>
              <w:t>COMPETITION / CONTRIBUTION</w:t>
            </w:r>
          </w:p>
        </w:tc>
      </w:tr>
      <w:tr w:rsidR="00CB0D8E" w:rsidRPr="00CB0D8E" w14:paraId="01C4BE0E" w14:textId="77777777" w:rsidTr="00CB0D8E">
        <w:tc>
          <w:tcPr>
            <w:tcW w:w="9016" w:type="dxa"/>
            <w:tcBorders>
              <w:top w:val="single" w:sz="4" w:space="0" w:color="auto"/>
              <w:bottom w:val="single" w:sz="4" w:space="0" w:color="auto"/>
            </w:tcBorders>
          </w:tcPr>
          <w:p w14:paraId="36517ED1" w14:textId="77777777" w:rsidR="00FE2770" w:rsidRDefault="00FE2770" w:rsidP="00FE2770">
            <w:pPr>
              <w:rPr>
                <w:b/>
                <w:iCs/>
                <w:color w:val="000000"/>
              </w:rPr>
            </w:pPr>
          </w:p>
          <w:p w14:paraId="5BD3F0B6" w14:textId="5D5C3B08" w:rsidR="00FE2770" w:rsidRPr="00FE2770" w:rsidRDefault="00FE2770" w:rsidP="00FE2770">
            <w:pPr>
              <w:rPr>
                <w:b/>
                <w:iCs/>
                <w:color w:val="000000"/>
              </w:rPr>
            </w:pPr>
            <w:r w:rsidRPr="00FE2770">
              <w:rPr>
                <w:b/>
                <w:iCs/>
                <w:color w:val="000000"/>
              </w:rPr>
              <w:t>Existing Tools and Solutions</w:t>
            </w:r>
          </w:p>
          <w:p w14:paraId="6CC65D37" w14:textId="77777777" w:rsidR="00FE2770" w:rsidRPr="00FE2770" w:rsidRDefault="00FE2770" w:rsidP="00FE2770">
            <w:pPr>
              <w:rPr>
                <w:bCs/>
                <w:iCs/>
                <w:color w:val="000000"/>
              </w:rPr>
            </w:pPr>
          </w:p>
          <w:p w14:paraId="10F304CA" w14:textId="77777777" w:rsidR="00FE2770" w:rsidRPr="00FE2770" w:rsidRDefault="00FE2770" w:rsidP="00FE2770">
            <w:pPr>
              <w:rPr>
                <w:bCs/>
                <w:iCs/>
                <w:color w:val="000000"/>
              </w:rPr>
            </w:pPr>
            <w:r w:rsidRPr="00FE2770">
              <w:rPr>
                <w:bCs/>
                <w:iCs/>
                <w:color w:val="000000"/>
              </w:rPr>
              <w:t xml:space="preserve">Several established tools are widely used for web application vulnerability scanning, including OWASP ZAP, Burp Suite, and </w:t>
            </w:r>
            <w:proofErr w:type="spellStart"/>
            <w:r w:rsidRPr="00FE2770">
              <w:rPr>
                <w:bCs/>
                <w:iCs/>
                <w:color w:val="000000"/>
              </w:rPr>
              <w:t>Nikto</w:t>
            </w:r>
            <w:proofErr w:type="spellEnd"/>
            <w:r w:rsidRPr="00FE2770">
              <w:rPr>
                <w:bCs/>
                <w:iCs/>
                <w:color w:val="000000"/>
              </w:rPr>
              <w:t>. These tools provide comprehensive scanning capabilities, advanced configuration options, and support for a wide range of vulnerabilities. They are commonly used by cybersecurity professionals and penetration testers for in-depth security assessment.</w:t>
            </w:r>
          </w:p>
          <w:p w14:paraId="560B6BF5" w14:textId="77777777" w:rsidR="00FE2770" w:rsidRPr="00FE2770" w:rsidRDefault="00FE2770" w:rsidP="00FE2770">
            <w:pPr>
              <w:rPr>
                <w:bCs/>
                <w:iCs/>
                <w:color w:val="000000"/>
              </w:rPr>
            </w:pPr>
          </w:p>
          <w:p w14:paraId="0F398726" w14:textId="77777777" w:rsidR="00FE2770" w:rsidRPr="00FE2770" w:rsidRDefault="00FE2770" w:rsidP="00FE2770">
            <w:pPr>
              <w:rPr>
                <w:bCs/>
                <w:iCs/>
                <w:color w:val="000000"/>
              </w:rPr>
            </w:pPr>
            <w:r w:rsidRPr="00FE2770">
              <w:rPr>
                <w:bCs/>
                <w:iCs/>
                <w:color w:val="000000"/>
              </w:rPr>
              <w:t>However, these tools are often complex, requiring significant technical expertise to configure and operate effectively. Many of them involve manual setup, detailed configuration of scanning parameters, and interpretation of raw results, which can be challenging for developers without a strong background in cybersecurity. Additionally, some professional tools, such as Burp Suite Professional, are commercial products with licensing costs, making them less accessible for small-scale developers and SMEs.</w:t>
            </w:r>
          </w:p>
          <w:p w14:paraId="2D027AEC" w14:textId="77777777" w:rsidR="00FE2770" w:rsidRPr="00FE2770" w:rsidRDefault="00FE2770" w:rsidP="00FE2770">
            <w:pPr>
              <w:rPr>
                <w:bCs/>
                <w:iCs/>
                <w:color w:val="000000"/>
              </w:rPr>
            </w:pPr>
          </w:p>
          <w:p w14:paraId="53327977" w14:textId="77777777" w:rsidR="00FE2770" w:rsidRPr="00FE2770" w:rsidRDefault="00FE2770" w:rsidP="00FE2770">
            <w:pPr>
              <w:rPr>
                <w:b/>
                <w:iCs/>
                <w:color w:val="000000"/>
              </w:rPr>
            </w:pPr>
            <w:r w:rsidRPr="00FE2770">
              <w:rPr>
                <w:b/>
                <w:iCs/>
                <w:color w:val="000000"/>
              </w:rPr>
              <w:t>Limitations of Existing Solutions</w:t>
            </w:r>
          </w:p>
          <w:p w14:paraId="526A99E1" w14:textId="77777777" w:rsidR="00FE2770" w:rsidRPr="00FE2770" w:rsidRDefault="00FE2770" w:rsidP="00FE2770">
            <w:pPr>
              <w:rPr>
                <w:bCs/>
                <w:iCs/>
                <w:color w:val="000000"/>
              </w:rPr>
            </w:pPr>
          </w:p>
          <w:p w14:paraId="5E9E29CC" w14:textId="77777777" w:rsidR="00FE2770" w:rsidRPr="00FE2770" w:rsidRDefault="00FE2770" w:rsidP="00FE2770">
            <w:pPr>
              <w:rPr>
                <w:bCs/>
                <w:iCs/>
                <w:color w:val="000000"/>
              </w:rPr>
            </w:pPr>
            <w:r w:rsidRPr="00FE2770">
              <w:rPr>
                <w:bCs/>
                <w:iCs/>
                <w:color w:val="000000"/>
              </w:rPr>
              <w:t>Despite their capabilities, existing tools present several limitations in the context of small-scale development environments:</w:t>
            </w:r>
          </w:p>
          <w:p w14:paraId="74B667E0" w14:textId="77777777" w:rsidR="00FE2770" w:rsidRPr="00FE2770" w:rsidRDefault="00FE2770" w:rsidP="00FE2770">
            <w:pPr>
              <w:rPr>
                <w:bCs/>
                <w:iCs/>
                <w:color w:val="000000"/>
              </w:rPr>
            </w:pPr>
          </w:p>
          <w:p w14:paraId="14BBE461" w14:textId="77777777" w:rsidR="00FE2770" w:rsidRPr="00FE2770" w:rsidRDefault="00FE2770" w:rsidP="00FE2770">
            <w:pPr>
              <w:pStyle w:val="ListParagraph"/>
              <w:numPr>
                <w:ilvl w:val="0"/>
                <w:numId w:val="7"/>
              </w:numPr>
              <w:rPr>
                <w:bCs/>
                <w:iCs/>
                <w:color w:val="000000"/>
              </w:rPr>
            </w:pPr>
            <w:r w:rsidRPr="00FE2770">
              <w:rPr>
                <w:bCs/>
                <w:iCs/>
                <w:color w:val="000000"/>
              </w:rPr>
              <w:t>High complexity and steep learning curve, making them less suitable for developers with limited security expertise</w:t>
            </w:r>
          </w:p>
          <w:p w14:paraId="07351537" w14:textId="77777777" w:rsidR="00FE2770" w:rsidRPr="00FE2770" w:rsidRDefault="00FE2770" w:rsidP="00FE2770">
            <w:pPr>
              <w:pStyle w:val="ListParagraph"/>
              <w:numPr>
                <w:ilvl w:val="0"/>
                <w:numId w:val="7"/>
              </w:numPr>
              <w:rPr>
                <w:bCs/>
                <w:iCs/>
                <w:color w:val="000000"/>
              </w:rPr>
            </w:pPr>
            <w:r w:rsidRPr="00FE2770">
              <w:rPr>
                <w:bCs/>
                <w:iCs/>
                <w:color w:val="000000"/>
              </w:rPr>
              <w:t>Lack of simplified and integrated reporting dashboards, which may hinder quick understanding of vulnerabilities</w:t>
            </w:r>
          </w:p>
          <w:p w14:paraId="1A7B8665" w14:textId="77777777" w:rsidR="00FE2770" w:rsidRPr="00FE2770" w:rsidRDefault="00FE2770" w:rsidP="00FE2770">
            <w:pPr>
              <w:pStyle w:val="ListParagraph"/>
              <w:numPr>
                <w:ilvl w:val="0"/>
                <w:numId w:val="7"/>
              </w:numPr>
              <w:rPr>
                <w:bCs/>
                <w:iCs/>
                <w:color w:val="000000"/>
              </w:rPr>
            </w:pPr>
            <w:r w:rsidRPr="00FE2770">
              <w:rPr>
                <w:bCs/>
                <w:iCs/>
                <w:color w:val="000000"/>
              </w:rPr>
              <w:t>Resource-intensive configurations, which may not be ideal for lightweight or rapid development workflows</w:t>
            </w:r>
          </w:p>
          <w:p w14:paraId="0FDF9900" w14:textId="77777777" w:rsidR="00FE2770" w:rsidRPr="00FE2770" w:rsidRDefault="00FE2770" w:rsidP="00FE2770">
            <w:pPr>
              <w:pStyle w:val="ListParagraph"/>
              <w:numPr>
                <w:ilvl w:val="0"/>
                <w:numId w:val="7"/>
              </w:numPr>
              <w:rPr>
                <w:bCs/>
                <w:iCs/>
                <w:color w:val="000000"/>
              </w:rPr>
            </w:pPr>
            <w:r w:rsidRPr="00FE2770">
              <w:rPr>
                <w:bCs/>
                <w:iCs/>
                <w:color w:val="000000"/>
              </w:rPr>
              <w:t>Limited focus on streamlined, automated scanning for common vulnerabilities in controlled environments</w:t>
            </w:r>
          </w:p>
          <w:p w14:paraId="0FFD5358" w14:textId="77777777" w:rsidR="00FE2770" w:rsidRPr="00FE2770" w:rsidRDefault="00FE2770" w:rsidP="00FE2770">
            <w:pPr>
              <w:rPr>
                <w:bCs/>
                <w:iCs/>
                <w:color w:val="000000"/>
              </w:rPr>
            </w:pPr>
          </w:p>
          <w:p w14:paraId="4D1C80CF" w14:textId="5015D579" w:rsidR="00FE2770" w:rsidRPr="00FE2770" w:rsidRDefault="00FE2770" w:rsidP="00FE2770">
            <w:pPr>
              <w:rPr>
                <w:bCs/>
                <w:iCs/>
                <w:color w:val="000000"/>
              </w:rPr>
            </w:pPr>
            <w:r w:rsidRPr="00FE2770">
              <w:rPr>
                <w:bCs/>
                <w:iCs/>
                <w:color w:val="000000"/>
              </w:rPr>
              <w:t>These limitations create a gap for a more accessible, lightweight, and automated vulnerability scanning solution tailored for practical use.</w:t>
            </w:r>
            <w:r w:rsidR="00D53AC4">
              <w:rPr>
                <w:bCs/>
                <w:iCs/>
                <w:color w:val="000000"/>
              </w:rPr>
              <w:t xml:space="preserve"> </w:t>
            </w:r>
          </w:p>
          <w:p w14:paraId="00F248F3" w14:textId="77777777" w:rsidR="00FE2770" w:rsidRDefault="00FE2770" w:rsidP="00FE2770">
            <w:pPr>
              <w:rPr>
                <w:b/>
                <w:iCs/>
                <w:color w:val="000000"/>
              </w:rPr>
            </w:pPr>
          </w:p>
          <w:p w14:paraId="1BF6CBAF" w14:textId="77777777" w:rsidR="00FE2770" w:rsidRDefault="00FE2770" w:rsidP="00FE2770">
            <w:pPr>
              <w:rPr>
                <w:b/>
                <w:iCs/>
                <w:color w:val="000000"/>
              </w:rPr>
            </w:pPr>
          </w:p>
          <w:p w14:paraId="6118B173" w14:textId="77777777" w:rsidR="00FE2770" w:rsidRDefault="00FE2770" w:rsidP="00FE2770">
            <w:pPr>
              <w:rPr>
                <w:b/>
                <w:iCs/>
                <w:color w:val="000000"/>
              </w:rPr>
            </w:pPr>
          </w:p>
          <w:p w14:paraId="72377975" w14:textId="77777777" w:rsidR="00FE2770" w:rsidRDefault="00FE2770" w:rsidP="00FE2770">
            <w:pPr>
              <w:rPr>
                <w:b/>
                <w:iCs/>
                <w:color w:val="000000"/>
              </w:rPr>
            </w:pPr>
          </w:p>
          <w:p w14:paraId="625BA83A" w14:textId="77777777" w:rsidR="00FE2770" w:rsidRDefault="00FE2770" w:rsidP="00FE2770">
            <w:pPr>
              <w:rPr>
                <w:b/>
                <w:iCs/>
                <w:color w:val="000000"/>
              </w:rPr>
            </w:pPr>
          </w:p>
          <w:p w14:paraId="630D5457" w14:textId="77777777" w:rsidR="00FE2770" w:rsidRDefault="00FE2770" w:rsidP="00FE2770">
            <w:pPr>
              <w:rPr>
                <w:b/>
                <w:iCs/>
                <w:color w:val="000000"/>
              </w:rPr>
            </w:pPr>
          </w:p>
          <w:p w14:paraId="14088E36" w14:textId="77777777" w:rsidR="00FE2770" w:rsidRDefault="00FE2770" w:rsidP="00FE2770">
            <w:pPr>
              <w:rPr>
                <w:b/>
                <w:iCs/>
                <w:color w:val="000000"/>
              </w:rPr>
            </w:pPr>
          </w:p>
          <w:p w14:paraId="4CDA341C" w14:textId="77777777" w:rsidR="00FE2770" w:rsidRDefault="00FE2770" w:rsidP="00FE2770">
            <w:pPr>
              <w:rPr>
                <w:b/>
                <w:iCs/>
                <w:color w:val="000000"/>
              </w:rPr>
            </w:pPr>
          </w:p>
          <w:p w14:paraId="59866362" w14:textId="78B82E6E" w:rsidR="00FE2770" w:rsidRPr="00FE2770" w:rsidRDefault="00FE2770" w:rsidP="00FE2770">
            <w:pPr>
              <w:rPr>
                <w:b/>
                <w:iCs/>
                <w:color w:val="000000"/>
              </w:rPr>
            </w:pPr>
            <w:r w:rsidRPr="00FE2770">
              <w:rPr>
                <w:b/>
                <w:iCs/>
                <w:color w:val="000000"/>
              </w:rPr>
              <w:lastRenderedPageBreak/>
              <w:t>Proposed Contribution</w:t>
            </w:r>
          </w:p>
          <w:p w14:paraId="139F8CCF" w14:textId="77777777" w:rsidR="00FE2770" w:rsidRPr="00FE2770" w:rsidRDefault="00FE2770" w:rsidP="00FE2770">
            <w:pPr>
              <w:rPr>
                <w:bCs/>
                <w:iCs/>
                <w:color w:val="000000"/>
              </w:rPr>
            </w:pPr>
          </w:p>
          <w:p w14:paraId="6AE98B62" w14:textId="12C31877" w:rsidR="00FE2770" w:rsidRPr="00FE2770" w:rsidRDefault="00FE2770" w:rsidP="00FE2770">
            <w:pPr>
              <w:rPr>
                <w:bCs/>
                <w:iCs/>
                <w:color w:val="000000"/>
              </w:rPr>
            </w:pPr>
            <w:r w:rsidRPr="00FE2770">
              <w:rPr>
                <w:bCs/>
                <w:iCs/>
                <w:color w:val="000000"/>
              </w:rPr>
              <w:t>VulnScan addresses these limitations by providing a lightweight and modular vulnerability scanning system specifically designed for developers and SMEs. Unlike existing tools that prioritize comprehensive and advanced penetration testing, VulnScan focuses on automated detection</w:t>
            </w:r>
            <w:r w:rsidR="003804F3">
              <w:rPr>
                <w:bCs/>
                <w:iCs/>
                <w:color w:val="000000"/>
              </w:rPr>
              <w:t xml:space="preserve">, </w:t>
            </w:r>
            <w:r w:rsidR="003804F3" w:rsidRPr="003804F3">
              <w:rPr>
                <w:bCs/>
                <w:iCs/>
                <w:color w:val="000000"/>
              </w:rPr>
              <w:t>risk-based prioritization, and intelligent remediation support</w:t>
            </w:r>
            <w:r w:rsidRPr="00FE2770">
              <w:rPr>
                <w:bCs/>
                <w:iCs/>
                <w:color w:val="000000"/>
              </w:rPr>
              <w:t xml:space="preserve"> of common web vulnerabilities through a simplified and efficient workflow.</w:t>
            </w:r>
          </w:p>
          <w:p w14:paraId="0F2BFAB5" w14:textId="77777777" w:rsidR="00FE2770" w:rsidRDefault="00FE2770" w:rsidP="00FE2770">
            <w:pPr>
              <w:rPr>
                <w:b/>
                <w:iCs/>
                <w:color w:val="000000"/>
              </w:rPr>
            </w:pPr>
          </w:p>
          <w:p w14:paraId="1DF5B76A" w14:textId="38DCF190" w:rsidR="00FE2770" w:rsidRPr="00FE2770" w:rsidRDefault="00FE2770" w:rsidP="00FE2770">
            <w:pPr>
              <w:rPr>
                <w:b/>
                <w:iCs/>
                <w:color w:val="000000"/>
              </w:rPr>
            </w:pPr>
            <w:r w:rsidRPr="00FE2770">
              <w:rPr>
                <w:b/>
                <w:iCs/>
                <w:color w:val="000000"/>
              </w:rPr>
              <w:t>The key contributions of this project include:</w:t>
            </w:r>
          </w:p>
          <w:p w14:paraId="768A3193" w14:textId="77777777" w:rsidR="00FE2770" w:rsidRPr="00FE2770" w:rsidRDefault="00FE2770" w:rsidP="00FE2770">
            <w:pPr>
              <w:rPr>
                <w:bCs/>
                <w:iCs/>
                <w:color w:val="000000"/>
              </w:rPr>
            </w:pPr>
          </w:p>
          <w:p w14:paraId="2E9CCCF7" w14:textId="77777777" w:rsidR="00FE2770" w:rsidRPr="00FE2770" w:rsidRDefault="00FE2770" w:rsidP="00FE2770">
            <w:pPr>
              <w:pStyle w:val="ListParagraph"/>
              <w:numPr>
                <w:ilvl w:val="0"/>
                <w:numId w:val="6"/>
              </w:numPr>
              <w:rPr>
                <w:bCs/>
                <w:iCs/>
                <w:color w:val="000000"/>
              </w:rPr>
            </w:pPr>
            <w:r w:rsidRPr="00FE2770">
              <w:rPr>
                <w:bCs/>
                <w:iCs/>
                <w:color w:val="000000"/>
              </w:rPr>
              <w:t>A lightweight scanning architecture that reduces complexity while maintaining technical effectiveness</w:t>
            </w:r>
          </w:p>
          <w:p w14:paraId="506FDD3F" w14:textId="77777777" w:rsidR="00FE2770" w:rsidRPr="00FE2770" w:rsidRDefault="00FE2770" w:rsidP="00FE2770">
            <w:pPr>
              <w:pStyle w:val="ListParagraph"/>
              <w:numPr>
                <w:ilvl w:val="0"/>
                <w:numId w:val="6"/>
              </w:numPr>
              <w:rPr>
                <w:bCs/>
                <w:iCs/>
                <w:color w:val="000000"/>
              </w:rPr>
            </w:pPr>
            <w:r w:rsidRPr="00FE2770">
              <w:rPr>
                <w:bCs/>
                <w:iCs/>
                <w:color w:val="000000"/>
              </w:rPr>
              <w:t>An automated vulnerability detection process with minimal manual configuration</w:t>
            </w:r>
          </w:p>
          <w:p w14:paraId="6E879898" w14:textId="77777777" w:rsidR="00FE2770" w:rsidRPr="00FE2770" w:rsidRDefault="00FE2770" w:rsidP="00FE2770">
            <w:pPr>
              <w:pStyle w:val="ListParagraph"/>
              <w:numPr>
                <w:ilvl w:val="0"/>
                <w:numId w:val="6"/>
              </w:numPr>
              <w:rPr>
                <w:bCs/>
                <w:iCs/>
                <w:color w:val="000000"/>
              </w:rPr>
            </w:pPr>
            <w:r w:rsidRPr="00FE2770">
              <w:rPr>
                <w:bCs/>
                <w:iCs/>
                <w:color w:val="000000"/>
              </w:rPr>
              <w:t>An integrated web-based dashboard for clear visualization, classification, and management of vulnerabilities</w:t>
            </w:r>
          </w:p>
          <w:p w14:paraId="62F5EFD6" w14:textId="77777777" w:rsidR="00FE2770" w:rsidRPr="00FE2770" w:rsidRDefault="00FE2770" w:rsidP="00FE2770">
            <w:pPr>
              <w:pStyle w:val="ListParagraph"/>
              <w:numPr>
                <w:ilvl w:val="0"/>
                <w:numId w:val="6"/>
              </w:numPr>
              <w:rPr>
                <w:bCs/>
                <w:iCs/>
                <w:color w:val="000000"/>
              </w:rPr>
            </w:pPr>
            <w:r w:rsidRPr="00FE2770">
              <w:rPr>
                <w:bCs/>
                <w:iCs/>
                <w:color w:val="000000"/>
              </w:rPr>
              <w:t>A developer-oriented design that supports early-stage security testing within the development lifecycle</w:t>
            </w:r>
          </w:p>
          <w:p w14:paraId="0FFEBEE2" w14:textId="77777777" w:rsidR="00FE2770" w:rsidRPr="00FE2770" w:rsidRDefault="00FE2770" w:rsidP="00FE2770">
            <w:pPr>
              <w:rPr>
                <w:bCs/>
                <w:iCs/>
                <w:color w:val="000000"/>
              </w:rPr>
            </w:pPr>
          </w:p>
          <w:p w14:paraId="6244CA47" w14:textId="74929C21" w:rsidR="00CB0D8E" w:rsidRDefault="00FE2770" w:rsidP="00CB0D8E">
            <w:pPr>
              <w:rPr>
                <w:bCs/>
                <w:iCs/>
                <w:color w:val="000000"/>
              </w:rPr>
            </w:pPr>
            <w:r w:rsidRPr="00FE2770">
              <w:rPr>
                <w:bCs/>
                <w:iCs/>
                <w:color w:val="000000"/>
              </w:rPr>
              <w:t>By focusing on usability, automation, and targeted vulnerability detection, VulnScan provides a practical alternative for developers who require an efficient and accessible security assessment tool without the overhead of enterprise-level solutions.</w:t>
            </w:r>
            <w:r w:rsidR="00D53AC4">
              <w:rPr>
                <w:bCs/>
                <w:iCs/>
                <w:color w:val="000000"/>
              </w:rPr>
              <w:t xml:space="preserve"> </w:t>
            </w:r>
            <w:r w:rsidR="00D53AC4" w:rsidRPr="00D53AC4">
              <w:rPr>
                <w:bCs/>
                <w:iCs/>
                <w:color w:val="000000"/>
              </w:rPr>
              <w:t>This contributes to improving secure development practices by enabling wider adoption of vulnerability assessment tools among developers with limited cybersecurity expertise.</w:t>
            </w:r>
          </w:p>
          <w:p w14:paraId="79478D73" w14:textId="77777777" w:rsidR="00F67D2F" w:rsidRDefault="00F67D2F" w:rsidP="00CB0D8E">
            <w:pPr>
              <w:rPr>
                <w:bCs/>
                <w:iCs/>
                <w:color w:val="000000"/>
              </w:rPr>
            </w:pPr>
          </w:p>
          <w:p w14:paraId="256329C2" w14:textId="4B49F088" w:rsidR="00F67D2F" w:rsidRPr="00FE2770" w:rsidRDefault="00F67D2F" w:rsidP="00F67D2F">
            <w:pPr>
              <w:rPr>
                <w:bCs/>
                <w:iCs/>
                <w:color w:val="000000"/>
              </w:rPr>
            </w:pPr>
            <w:r w:rsidRPr="00F67D2F">
              <w:rPr>
                <w:bCs/>
                <w:iCs/>
                <w:color w:val="000000"/>
              </w:rPr>
              <w:t xml:space="preserve">In addition, the integration of risk </w:t>
            </w:r>
            <w:r w:rsidR="00544374" w:rsidRPr="00544374">
              <w:rPr>
                <w:bCs/>
                <w:iCs/>
                <w:color w:val="000000"/>
              </w:rPr>
              <w:t>assessment</w:t>
            </w:r>
            <w:r w:rsidR="00544374">
              <w:rPr>
                <w:bCs/>
                <w:iCs/>
                <w:color w:val="000000"/>
              </w:rPr>
              <w:t xml:space="preserve"> </w:t>
            </w:r>
            <w:r w:rsidRPr="00F67D2F">
              <w:rPr>
                <w:bCs/>
                <w:iCs/>
                <w:color w:val="000000"/>
              </w:rPr>
              <w:t>and automated security recommendations enhances the system beyond traditional vulnerability scanners by providing intelligent insights and actionable guidance. This supports more effective decision-making and accelerates the vulnerability remediation process, making the system more practical for real-world deployment.</w:t>
            </w:r>
          </w:p>
          <w:p w14:paraId="31870F4F" w14:textId="77777777" w:rsidR="00F67D2F" w:rsidRPr="00CB0D8E" w:rsidRDefault="00F67D2F" w:rsidP="00CB0D8E">
            <w:pPr>
              <w:rPr>
                <w:bCs/>
                <w:iCs/>
                <w:color w:val="000000"/>
              </w:rPr>
            </w:pPr>
          </w:p>
          <w:p w14:paraId="77CCAAE3" w14:textId="77777777" w:rsidR="00CB0D8E" w:rsidRPr="00CB0D8E" w:rsidRDefault="00CB0D8E" w:rsidP="00CB0D8E">
            <w:pPr>
              <w:rPr>
                <w:bCs/>
                <w:iCs/>
                <w:color w:val="000000"/>
              </w:rPr>
            </w:pPr>
          </w:p>
        </w:tc>
      </w:tr>
      <w:tr w:rsidR="00CB0D8E" w14:paraId="262826C0" w14:textId="77777777" w:rsidTr="00AF41E3">
        <w:trPr>
          <w:trHeight w:val="399"/>
        </w:trPr>
        <w:tc>
          <w:tcPr>
            <w:tcW w:w="9016" w:type="dxa"/>
            <w:tcBorders>
              <w:top w:val="single" w:sz="4" w:space="0" w:color="auto"/>
              <w:left w:val="nil"/>
              <w:bottom w:val="single" w:sz="4" w:space="0" w:color="auto"/>
              <w:right w:val="nil"/>
            </w:tcBorders>
            <w:vAlign w:val="center"/>
          </w:tcPr>
          <w:p w14:paraId="6475DDC2" w14:textId="77777777" w:rsidR="00FE2770" w:rsidRDefault="00FE2770" w:rsidP="00CB0D8E">
            <w:pPr>
              <w:rPr>
                <w:b/>
                <w:iCs/>
                <w:color w:val="000000"/>
              </w:rPr>
            </w:pPr>
          </w:p>
          <w:p w14:paraId="7A909046" w14:textId="77777777" w:rsidR="00FE2770" w:rsidRDefault="00FE2770" w:rsidP="00CB0D8E">
            <w:pPr>
              <w:rPr>
                <w:b/>
                <w:iCs/>
                <w:color w:val="000000"/>
              </w:rPr>
            </w:pPr>
          </w:p>
          <w:p w14:paraId="55EFA775" w14:textId="77777777" w:rsidR="00FE2770" w:rsidRDefault="00FE2770" w:rsidP="00CB0D8E">
            <w:pPr>
              <w:rPr>
                <w:b/>
                <w:iCs/>
                <w:color w:val="000000"/>
              </w:rPr>
            </w:pPr>
          </w:p>
          <w:p w14:paraId="775E6390" w14:textId="77777777" w:rsidR="00FE2770" w:rsidRDefault="00FE2770" w:rsidP="00CB0D8E">
            <w:pPr>
              <w:rPr>
                <w:b/>
                <w:iCs/>
                <w:color w:val="000000"/>
              </w:rPr>
            </w:pPr>
          </w:p>
          <w:p w14:paraId="5A68A054" w14:textId="77777777" w:rsidR="00FE2770" w:rsidRDefault="00FE2770" w:rsidP="00CB0D8E">
            <w:pPr>
              <w:rPr>
                <w:b/>
                <w:iCs/>
                <w:color w:val="000000"/>
              </w:rPr>
            </w:pPr>
          </w:p>
          <w:p w14:paraId="540FC6CC" w14:textId="77777777" w:rsidR="00FE2770" w:rsidRDefault="00FE2770" w:rsidP="00CB0D8E">
            <w:pPr>
              <w:rPr>
                <w:b/>
                <w:iCs/>
                <w:color w:val="000000"/>
              </w:rPr>
            </w:pPr>
          </w:p>
          <w:p w14:paraId="4F7FE1E0" w14:textId="77777777" w:rsidR="00FE2770" w:rsidRDefault="00FE2770" w:rsidP="00CB0D8E">
            <w:pPr>
              <w:rPr>
                <w:b/>
                <w:iCs/>
                <w:color w:val="000000"/>
              </w:rPr>
            </w:pPr>
          </w:p>
          <w:p w14:paraId="11B79EE6" w14:textId="77777777" w:rsidR="00FE2770" w:rsidRDefault="00FE2770" w:rsidP="00CB0D8E">
            <w:pPr>
              <w:rPr>
                <w:b/>
                <w:iCs/>
                <w:color w:val="000000"/>
              </w:rPr>
            </w:pPr>
          </w:p>
          <w:p w14:paraId="566F310F" w14:textId="77777777" w:rsidR="00FE2770" w:rsidRDefault="00FE2770" w:rsidP="00CB0D8E">
            <w:pPr>
              <w:rPr>
                <w:b/>
                <w:iCs/>
                <w:color w:val="000000"/>
              </w:rPr>
            </w:pPr>
          </w:p>
          <w:p w14:paraId="33FA9192" w14:textId="77777777" w:rsidR="00FE2770" w:rsidRDefault="00FE2770" w:rsidP="00CB0D8E">
            <w:pPr>
              <w:rPr>
                <w:b/>
                <w:iCs/>
                <w:color w:val="000000"/>
              </w:rPr>
            </w:pPr>
          </w:p>
          <w:p w14:paraId="15F83C0B" w14:textId="77777777" w:rsidR="00FE2770" w:rsidRDefault="00FE2770" w:rsidP="00CB0D8E">
            <w:pPr>
              <w:rPr>
                <w:b/>
                <w:iCs/>
                <w:color w:val="000000"/>
              </w:rPr>
            </w:pPr>
          </w:p>
          <w:p w14:paraId="59903B30" w14:textId="77777777" w:rsidR="00FE2770" w:rsidRDefault="00FE2770" w:rsidP="00CB0D8E">
            <w:pPr>
              <w:rPr>
                <w:b/>
                <w:iCs/>
                <w:color w:val="000000"/>
              </w:rPr>
            </w:pPr>
          </w:p>
          <w:p w14:paraId="3EA93DA3" w14:textId="77777777" w:rsidR="00FE2770" w:rsidRDefault="00FE2770" w:rsidP="00CB0D8E">
            <w:pPr>
              <w:rPr>
                <w:b/>
                <w:iCs/>
                <w:color w:val="000000"/>
              </w:rPr>
            </w:pPr>
          </w:p>
          <w:p w14:paraId="270AE666" w14:textId="77777777" w:rsidR="00FE2770" w:rsidRDefault="00FE2770" w:rsidP="00CB0D8E">
            <w:pPr>
              <w:rPr>
                <w:b/>
                <w:iCs/>
                <w:color w:val="000000"/>
              </w:rPr>
            </w:pPr>
          </w:p>
          <w:p w14:paraId="6CD6299F" w14:textId="77777777" w:rsidR="00FE2770" w:rsidRDefault="00FE2770" w:rsidP="00CB0D8E">
            <w:pPr>
              <w:rPr>
                <w:b/>
                <w:iCs/>
                <w:color w:val="000000"/>
              </w:rPr>
            </w:pPr>
          </w:p>
          <w:p w14:paraId="15B47477" w14:textId="77777777" w:rsidR="00FE2770" w:rsidRDefault="00FE2770" w:rsidP="00CB0D8E">
            <w:pPr>
              <w:rPr>
                <w:b/>
                <w:iCs/>
                <w:color w:val="000000"/>
              </w:rPr>
            </w:pPr>
          </w:p>
          <w:p w14:paraId="4D9A2F3C" w14:textId="77777777" w:rsidR="00FE2770" w:rsidRDefault="00FE2770" w:rsidP="00CB0D8E">
            <w:pPr>
              <w:rPr>
                <w:b/>
                <w:iCs/>
                <w:color w:val="000000"/>
              </w:rPr>
            </w:pPr>
          </w:p>
          <w:p w14:paraId="0694A04D" w14:textId="77777777" w:rsidR="00FE2770" w:rsidRDefault="00FE2770" w:rsidP="00CB0D8E">
            <w:pPr>
              <w:rPr>
                <w:b/>
                <w:iCs/>
                <w:color w:val="000000"/>
              </w:rPr>
            </w:pPr>
          </w:p>
          <w:p w14:paraId="0E8E5C05" w14:textId="77777777" w:rsidR="00D8250F" w:rsidRDefault="00D8250F" w:rsidP="00CB0D8E">
            <w:pPr>
              <w:rPr>
                <w:b/>
                <w:iCs/>
                <w:color w:val="000000"/>
              </w:rPr>
            </w:pPr>
          </w:p>
          <w:p w14:paraId="1B3D60B8" w14:textId="77777777" w:rsidR="00D8250F" w:rsidRDefault="00D8250F" w:rsidP="00CB0D8E">
            <w:pPr>
              <w:rPr>
                <w:b/>
                <w:iCs/>
                <w:color w:val="000000"/>
              </w:rPr>
            </w:pPr>
          </w:p>
          <w:p w14:paraId="6CC1A764" w14:textId="77777777" w:rsidR="00D8250F" w:rsidRDefault="00D8250F" w:rsidP="00CB0D8E">
            <w:pPr>
              <w:rPr>
                <w:b/>
                <w:iCs/>
                <w:color w:val="000000"/>
              </w:rPr>
            </w:pPr>
          </w:p>
          <w:p w14:paraId="4E72D37C" w14:textId="3AEE8DC6" w:rsidR="00CB0D8E" w:rsidRPr="00CB0D8E" w:rsidRDefault="00CB0D8E" w:rsidP="00CB0D8E">
            <w:pPr>
              <w:rPr>
                <w:b/>
                <w:iCs/>
                <w:color w:val="000000"/>
              </w:rPr>
            </w:pPr>
            <w:r>
              <w:rPr>
                <w:b/>
                <w:iCs/>
                <w:color w:val="000000"/>
              </w:rPr>
              <w:t>MILESTONES</w:t>
            </w:r>
          </w:p>
        </w:tc>
      </w:tr>
      <w:tr w:rsidR="00CB0D8E" w:rsidRPr="00CB0D8E" w14:paraId="0990B53A" w14:textId="77777777" w:rsidTr="00AF41E3">
        <w:tc>
          <w:tcPr>
            <w:tcW w:w="9016" w:type="dxa"/>
            <w:tcBorders>
              <w:top w:val="single" w:sz="4" w:space="0" w:color="auto"/>
              <w:bottom w:val="single" w:sz="4" w:space="0" w:color="auto"/>
            </w:tcBorders>
          </w:tcPr>
          <w:p w14:paraId="292DAD66" w14:textId="138A1732" w:rsidR="00CB0D8E" w:rsidRDefault="00A4126A" w:rsidP="00CB0D8E">
            <w:pPr>
              <w:rPr>
                <w:bCs/>
                <w:iCs/>
                <w:color w:val="000000"/>
              </w:rPr>
            </w:pPr>
            <w:r w:rsidRPr="00A4126A">
              <w:rPr>
                <w:b/>
                <w:iCs/>
                <w:color w:val="000000"/>
              </w:rPr>
              <w:lastRenderedPageBreak/>
              <w:t xml:space="preserve">Proposed Development Model / Research </w:t>
            </w:r>
            <w:proofErr w:type="gramStart"/>
            <w:r w:rsidRPr="00A4126A">
              <w:rPr>
                <w:b/>
                <w:iCs/>
                <w:color w:val="000000"/>
              </w:rPr>
              <w:t>Method</w:t>
            </w:r>
            <w:r>
              <w:rPr>
                <w:bCs/>
                <w:iCs/>
                <w:color w:val="000000"/>
              </w:rPr>
              <w:t xml:space="preserve"> :</w:t>
            </w:r>
            <w:proofErr w:type="gramEnd"/>
            <w:r>
              <w:rPr>
                <w:bCs/>
                <w:iCs/>
                <w:color w:val="000000"/>
              </w:rPr>
              <w:t xml:space="preserve"> </w:t>
            </w:r>
            <w:r w:rsidR="00FE2770" w:rsidRPr="00FE2770">
              <w:rPr>
                <w:bCs/>
                <w:iCs/>
                <w:color w:val="000000"/>
              </w:rPr>
              <w:t>The project adopts an Agile Incremental Development Model, where the system is developed in iterative phases with progressive integration of core modules. Each phase focuses on designing, implementing, and testing specific components of the system, allowing continuous evaluation and refinement throughout the development lifecycle.</w:t>
            </w:r>
          </w:p>
          <w:p w14:paraId="535EB624" w14:textId="77777777" w:rsidR="00A4126A" w:rsidRDefault="00A4126A" w:rsidP="00CB0D8E">
            <w:pPr>
              <w:rPr>
                <w:bCs/>
                <w:iCs/>
                <w:color w:val="000000"/>
              </w:rPr>
            </w:pPr>
          </w:p>
          <w:p w14:paraId="30363B6D" w14:textId="3A465FB8" w:rsidR="00A4126A" w:rsidRPr="00CB0D8E" w:rsidRDefault="00A4126A" w:rsidP="00CB0D8E">
            <w:pPr>
              <w:rPr>
                <w:bCs/>
                <w:iCs/>
                <w:color w:val="000000"/>
              </w:rPr>
            </w:pPr>
            <w:r w:rsidRPr="00A4126A">
              <w:rPr>
                <w:b/>
                <w:iCs/>
                <w:color w:val="000000"/>
              </w:rPr>
              <w:t>Project Schedule:</w:t>
            </w:r>
          </w:p>
          <w:tbl>
            <w:tblPr>
              <w:tblStyle w:val="TableGrid"/>
              <w:tblW w:w="0" w:type="auto"/>
              <w:tblLook w:val="04A0" w:firstRow="1" w:lastRow="0" w:firstColumn="1" w:lastColumn="0" w:noHBand="0" w:noVBand="1"/>
            </w:tblPr>
            <w:tblGrid>
              <w:gridCol w:w="2438"/>
              <w:gridCol w:w="4252"/>
              <w:gridCol w:w="2100"/>
            </w:tblGrid>
            <w:tr w:rsidR="00A4126A" w14:paraId="25F70C8C" w14:textId="77777777" w:rsidTr="00A4126A">
              <w:tc>
                <w:tcPr>
                  <w:tcW w:w="2438" w:type="dxa"/>
                </w:tcPr>
                <w:p w14:paraId="60329251" w14:textId="70624263" w:rsidR="00A4126A" w:rsidRPr="00A4126A" w:rsidRDefault="00A4126A" w:rsidP="00CB0D8E">
                  <w:pPr>
                    <w:rPr>
                      <w:b/>
                      <w:iCs/>
                      <w:color w:val="000000"/>
                    </w:rPr>
                  </w:pPr>
                  <w:r w:rsidRPr="00A4126A">
                    <w:rPr>
                      <w:b/>
                      <w:iCs/>
                      <w:color w:val="000000"/>
                    </w:rPr>
                    <w:t>ACTIVITIES</w:t>
                  </w:r>
                </w:p>
              </w:tc>
              <w:tc>
                <w:tcPr>
                  <w:tcW w:w="4252" w:type="dxa"/>
                </w:tcPr>
                <w:p w14:paraId="0F240505" w14:textId="7B959731" w:rsidR="00A4126A" w:rsidRPr="00A4126A" w:rsidRDefault="00A4126A" w:rsidP="00CB0D8E">
                  <w:pPr>
                    <w:rPr>
                      <w:b/>
                      <w:iCs/>
                      <w:color w:val="000000"/>
                    </w:rPr>
                  </w:pPr>
                  <w:r w:rsidRPr="00A4126A">
                    <w:rPr>
                      <w:b/>
                      <w:iCs/>
                      <w:color w:val="000000"/>
                    </w:rPr>
                    <w:t>EXPECTED OUTCOME</w:t>
                  </w:r>
                </w:p>
              </w:tc>
              <w:tc>
                <w:tcPr>
                  <w:tcW w:w="2100" w:type="dxa"/>
                </w:tcPr>
                <w:p w14:paraId="73E15140" w14:textId="372C5CF8" w:rsidR="00A4126A" w:rsidRPr="00A4126A" w:rsidRDefault="00A4126A" w:rsidP="00CB0D8E">
                  <w:pPr>
                    <w:rPr>
                      <w:b/>
                      <w:iCs/>
                      <w:color w:val="000000"/>
                    </w:rPr>
                  </w:pPr>
                  <w:r w:rsidRPr="00A4126A">
                    <w:rPr>
                      <w:b/>
                      <w:iCs/>
                      <w:color w:val="000000"/>
                    </w:rPr>
                    <w:t>COMPLETION DATE</w:t>
                  </w:r>
                </w:p>
              </w:tc>
            </w:tr>
            <w:tr w:rsidR="00A4126A" w14:paraId="5C873240" w14:textId="77777777" w:rsidTr="00A4126A">
              <w:tc>
                <w:tcPr>
                  <w:tcW w:w="2438" w:type="dxa"/>
                </w:tcPr>
                <w:p w14:paraId="4C349010" w14:textId="606C790F" w:rsidR="00A4126A" w:rsidRDefault="00FE2770" w:rsidP="00CB0D8E">
                  <w:pPr>
                    <w:rPr>
                      <w:bCs/>
                      <w:iCs/>
                      <w:color w:val="000000"/>
                    </w:rPr>
                  </w:pPr>
                  <w:r w:rsidRPr="00FE2770">
                    <w:rPr>
                      <w:bCs/>
                      <w:iCs/>
                      <w:color w:val="000000"/>
                    </w:rPr>
                    <w:t>Phase 1 — Planning &amp; Requirements Analysis</w:t>
                  </w:r>
                </w:p>
              </w:tc>
              <w:tc>
                <w:tcPr>
                  <w:tcW w:w="4252" w:type="dxa"/>
                </w:tcPr>
                <w:p w14:paraId="17879A72" w14:textId="3EAFCE63" w:rsidR="00A4126A" w:rsidRDefault="00FE2770" w:rsidP="00CB0D8E">
                  <w:pPr>
                    <w:rPr>
                      <w:bCs/>
                      <w:iCs/>
                      <w:color w:val="000000"/>
                    </w:rPr>
                  </w:pPr>
                  <w:r w:rsidRPr="00FE2770">
                    <w:rPr>
                      <w:bCs/>
                      <w:iCs/>
                      <w:color w:val="000000"/>
                    </w:rPr>
                    <w:t>Defined project scope, problem statement, literature review, system requirements specification</w:t>
                  </w:r>
                </w:p>
              </w:tc>
              <w:tc>
                <w:tcPr>
                  <w:tcW w:w="2100" w:type="dxa"/>
                </w:tcPr>
                <w:p w14:paraId="483CB8B7" w14:textId="3CB4D5CE" w:rsidR="00A4126A" w:rsidRDefault="00FE2770" w:rsidP="00CB0D8E">
                  <w:pPr>
                    <w:rPr>
                      <w:bCs/>
                      <w:iCs/>
                      <w:color w:val="000000"/>
                    </w:rPr>
                  </w:pPr>
                  <w:r>
                    <w:rPr>
                      <w:bCs/>
                      <w:iCs/>
                      <w:color w:val="000000"/>
                    </w:rPr>
                    <w:t>Week 1</w:t>
                  </w:r>
                </w:p>
              </w:tc>
            </w:tr>
            <w:tr w:rsidR="00A4126A" w14:paraId="5AF10F91" w14:textId="77777777" w:rsidTr="00A4126A">
              <w:tc>
                <w:tcPr>
                  <w:tcW w:w="2438" w:type="dxa"/>
                </w:tcPr>
                <w:p w14:paraId="0E36D5CD" w14:textId="13738D81" w:rsidR="00A4126A" w:rsidRDefault="00FE2770" w:rsidP="00CB0D8E">
                  <w:pPr>
                    <w:rPr>
                      <w:bCs/>
                      <w:iCs/>
                      <w:color w:val="000000"/>
                    </w:rPr>
                  </w:pPr>
                  <w:r w:rsidRPr="00FE2770">
                    <w:rPr>
                      <w:bCs/>
                      <w:iCs/>
                      <w:color w:val="000000"/>
                    </w:rPr>
                    <w:t>Phase 2 — System Design</w:t>
                  </w:r>
                </w:p>
              </w:tc>
              <w:tc>
                <w:tcPr>
                  <w:tcW w:w="4252" w:type="dxa"/>
                </w:tcPr>
                <w:p w14:paraId="68B4C41B" w14:textId="650680D5" w:rsidR="00A4126A" w:rsidRDefault="00FE2770" w:rsidP="00CB0D8E">
                  <w:pPr>
                    <w:rPr>
                      <w:bCs/>
                      <w:iCs/>
                      <w:color w:val="000000"/>
                    </w:rPr>
                  </w:pPr>
                  <w:r w:rsidRPr="00FE2770">
                    <w:rPr>
                      <w:bCs/>
                      <w:iCs/>
                      <w:color w:val="000000"/>
                    </w:rPr>
                    <w:t>System architecture diagram, module design (scanning engine, detection engine, dashboard), database schema, UI wireframes</w:t>
                  </w:r>
                </w:p>
              </w:tc>
              <w:tc>
                <w:tcPr>
                  <w:tcW w:w="2100" w:type="dxa"/>
                </w:tcPr>
                <w:p w14:paraId="79D42735" w14:textId="4B43B3CC" w:rsidR="00A4126A" w:rsidRDefault="00FE2770" w:rsidP="00CB0D8E">
                  <w:pPr>
                    <w:rPr>
                      <w:bCs/>
                      <w:iCs/>
                      <w:color w:val="000000"/>
                    </w:rPr>
                  </w:pPr>
                  <w:r>
                    <w:rPr>
                      <w:bCs/>
                      <w:iCs/>
                      <w:color w:val="000000"/>
                    </w:rPr>
                    <w:t>Week 2</w:t>
                  </w:r>
                </w:p>
              </w:tc>
            </w:tr>
            <w:tr w:rsidR="00A4126A" w14:paraId="48CDDE1F" w14:textId="77777777" w:rsidTr="00A4126A">
              <w:tc>
                <w:tcPr>
                  <w:tcW w:w="2438" w:type="dxa"/>
                </w:tcPr>
                <w:p w14:paraId="3200F9B2" w14:textId="4E99A6AA" w:rsidR="00A4126A" w:rsidRDefault="00FE2770" w:rsidP="00FE2770">
                  <w:pPr>
                    <w:rPr>
                      <w:bCs/>
                      <w:iCs/>
                      <w:color w:val="000000"/>
                    </w:rPr>
                  </w:pPr>
                  <w:r w:rsidRPr="00FE2770">
                    <w:rPr>
                      <w:bCs/>
                      <w:iCs/>
                      <w:color w:val="000000"/>
                    </w:rPr>
                    <w:t>Phase 3 — Scanning Engine Development</w:t>
                  </w:r>
                </w:p>
              </w:tc>
              <w:tc>
                <w:tcPr>
                  <w:tcW w:w="4252" w:type="dxa"/>
                </w:tcPr>
                <w:p w14:paraId="6A77F090" w14:textId="5869B612" w:rsidR="00A4126A" w:rsidRDefault="00FE2770" w:rsidP="00CB0D8E">
                  <w:pPr>
                    <w:rPr>
                      <w:bCs/>
                      <w:iCs/>
                      <w:color w:val="000000"/>
                    </w:rPr>
                  </w:pPr>
                  <w:r w:rsidRPr="00FE2770">
                    <w:rPr>
                      <w:bCs/>
                      <w:iCs/>
                      <w:color w:val="000000"/>
                    </w:rPr>
                    <w:t>Functional web crawler, input point detection, payload injection module</w:t>
                  </w:r>
                </w:p>
              </w:tc>
              <w:tc>
                <w:tcPr>
                  <w:tcW w:w="2100" w:type="dxa"/>
                </w:tcPr>
                <w:p w14:paraId="1654A86B" w14:textId="6A6BF535" w:rsidR="00A4126A" w:rsidRDefault="00FE2770" w:rsidP="00CB0D8E">
                  <w:pPr>
                    <w:rPr>
                      <w:bCs/>
                      <w:iCs/>
                      <w:color w:val="000000"/>
                    </w:rPr>
                  </w:pPr>
                  <w:r>
                    <w:rPr>
                      <w:bCs/>
                      <w:iCs/>
                      <w:color w:val="000000"/>
                    </w:rPr>
                    <w:t>Week 4</w:t>
                  </w:r>
                </w:p>
              </w:tc>
            </w:tr>
            <w:tr w:rsidR="00FE2770" w14:paraId="4C39EDE6" w14:textId="77777777" w:rsidTr="00A4126A">
              <w:tc>
                <w:tcPr>
                  <w:tcW w:w="2438" w:type="dxa"/>
                </w:tcPr>
                <w:p w14:paraId="1641DA34" w14:textId="72E149DA" w:rsidR="00FE2770" w:rsidRPr="00FE2770" w:rsidRDefault="00FE2770" w:rsidP="00FE2770">
                  <w:pPr>
                    <w:rPr>
                      <w:bCs/>
                      <w:iCs/>
                      <w:color w:val="000000"/>
                    </w:rPr>
                  </w:pPr>
                  <w:r w:rsidRPr="00FE2770">
                    <w:rPr>
                      <w:bCs/>
                      <w:iCs/>
                      <w:color w:val="000000"/>
                    </w:rPr>
                    <w:t xml:space="preserve">Phase 4 — </w:t>
                  </w:r>
                  <w:r w:rsidR="003804F3" w:rsidRPr="003804F3">
                    <w:rPr>
                      <w:bCs/>
                      <w:iCs/>
                      <w:color w:val="000000"/>
                    </w:rPr>
                    <w:t>Detection Engine &amp; Risk Scoring Development</w:t>
                  </w:r>
                </w:p>
              </w:tc>
              <w:tc>
                <w:tcPr>
                  <w:tcW w:w="4252" w:type="dxa"/>
                </w:tcPr>
                <w:p w14:paraId="775CB66F" w14:textId="16A11A24" w:rsidR="00FE2770" w:rsidRPr="00FE2770" w:rsidRDefault="00FE2770" w:rsidP="00CB0D8E">
                  <w:pPr>
                    <w:rPr>
                      <w:bCs/>
                      <w:iCs/>
                      <w:color w:val="000000"/>
                    </w:rPr>
                  </w:pPr>
                  <w:r w:rsidRPr="00FE2770">
                    <w:rPr>
                      <w:bCs/>
                      <w:iCs/>
                      <w:color w:val="000000"/>
                    </w:rPr>
                    <w:t>Implementation of vulnerability detection logic (SQL Injection, XSS and HTTP security header analysis), risk scoring and response analysis modules</w:t>
                  </w:r>
                </w:p>
              </w:tc>
              <w:tc>
                <w:tcPr>
                  <w:tcW w:w="2100" w:type="dxa"/>
                </w:tcPr>
                <w:p w14:paraId="3ACFAD58" w14:textId="1E308D61" w:rsidR="00FE2770" w:rsidRDefault="00FE2770" w:rsidP="00CB0D8E">
                  <w:pPr>
                    <w:rPr>
                      <w:bCs/>
                      <w:iCs/>
                      <w:color w:val="000000"/>
                    </w:rPr>
                  </w:pPr>
                  <w:r>
                    <w:rPr>
                      <w:bCs/>
                      <w:iCs/>
                      <w:color w:val="000000"/>
                    </w:rPr>
                    <w:t>Week 6</w:t>
                  </w:r>
                </w:p>
              </w:tc>
            </w:tr>
            <w:tr w:rsidR="00FE2770" w14:paraId="6B3DA201" w14:textId="77777777" w:rsidTr="00A4126A">
              <w:tc>
                <w:tcPr>
                  <w:tcW w:w="2438" w:type="dxa"/>
                </w:tcPr>
                <w:p w14:paraId="2434454F" w14:textId="340FF4E0" w:rsidR="00FE2770" w:rsidRPr="00FE2770" w:rsidRDefault="00FE2770" w:rsidP="00FE2770">
                  <w:pPr>
                    <w:rPr>
                      <w:bCs/>
                      <w:iCs/>
                      <w:color w:val="000000"/>
                    </w:rPr>
                  </w:pPr>
                  <w:r w:rsidRPr="00FE2770">
                    <w:rPr>
                      <w:bCs/>
                      <w:iCs/>
                      <w:color w:val="000000"/>
                    </w:rPr>
                    <w:t>Phase 5 — Backend &amp; API Development</w:t>
                  </w:r>
                </w:p>
              </w:tc>
              <w:tc>
                <w:tcPr>
                  <w:tcW w:w="4252" w:type="dxa"/>
                </w:tcPr>
                <w:p w14:paraId="0453A0CC" w14:textId="45C6678F" w:rsidR="00FE2770" w:rsidRPr="00FE2770" w:rsidRDefault="00FE2770" w:rsidP="00CB0D8E">
                  <w:pPr>
                    <w:rPr>
                      <w:bCs/>
                      <w:iCs/>
                      <w:color w:val="000000"/>
                    </w:rPr>
                  </w:pPr>
                  <w:r w:rsidRPr="00FE2770">
                    <w:rPr>
                      <w:bCs/>
                      <w:iCs/>
                      <w:color w:val="000000"/>
                    </w:rPr>
                    <w:t>Integrated backend system using Python (Flask) covering authentication, user management, scan profiles, the vulnerability knowledge base, security audit logging and API endpoints for communication between modules</w:t>
                  </w:r>
                </w:p>
              </w:tc>
              <w:tc>
                <w:tcPr>
                  <w:tcW w:w="2100" w:type="dxa"/>
                </w:tcPr>
                <w:p w14:paraId="174C7553" w14:textId="6D5FDC35" w:rsidR="00FE2770" w:rsidRDefault="00FE2770" w:rsidP="00CB0D8E">
                  <w:pPr>
                    <w:rPr>
                      <w:bCs/>
                      <w:iCs/>
                      <w:color w:val="000000"/>
                    </w:rPr>
                  </w:pPr>
                  <w:r>
                    <w:rPr>
                      <w:bCs/>
                      <w:iCs/>
                      <w:color w:val="000000"/>
                    </w:rPr>
                    <w:t>Week 7</w:t>
                  </w:r>
                </w:p>
              </w:tc>
            </w:tr>
            <w:tr w:rsidR="00FE2770" w14:paraId="512C5C5B" w14:textId="77777777" w:rsidTr="00A4126A">
              <w:tc>
                <w:tcPr>
                  <w:tcW w:w="2438" w:type="dxa"/>
                </w:tcPr>
                <w:p w14:paraId="7DCD7543" w14:textId="0AD9A969" w:rsidR="00FE2770" w:rsidRPr="00FE2770" w:rsidRDefault="00FE2770" w:rsidP="00FE2770">
                  <w:pPr>
                    <w:rPr>
                      <w:bCs/>
                      <w:iCs/>
                      <w:color w:val="000000"/>
                    </w:rPr>
                  </w:pPr>
                  <w:r w:rsidRPr="00FE2770">
                    <w:rPr>
                      <w:bCs/>
                      <w:iCs/>
                      <w:color w:val="000000"/>
                    </w:rPr>
                    <w:t>Phase 6 — Dashboard Development</w:t>
                  </w:r>
                </w:p>
              </w:tc>
              <w:tc>
                <w:tcPr>
                  <w:tcW w:w="4252" w:type="dxa"/>
                </w:tcPr>
                <w:p w14:paraId="4E188446" w14:textId="4E356A39" w:rsidR="00FE2770" w:rsidRPr="00FE2770" w:rsidRDefault="00FE2770" w:rsidP="00CB0D8E">
                  <w:pPr>
                    <w:rPr>
                      <w:bCs/>
                      <w:iCs/>
                      <w:color w:val="000000"/>
                    </w:rPr>
                  </w:pPr>
                  <w:r w:rsidRPr="00FE2770">
                    <w:rPr>
                      <w:bCs/>
                      <w:iCs/>
                      <w:color w:val="000000"/>
                    </w:rPr>
                    <w:t>Functional web-based dashboard for scan management, result visualization, and reporting</w:t>
                  </w:r>
                </w:p>
              </w:tc>
              <w:tc>
                <w:tcPr>
                  <w:tcW w:w="2100" w:type="dxa"/>
                </w:tcPr>
                <w:p w14:paraId="1D9751DD" w14:textId="436F7671" w:rsidR="00FE2770" w:rsidRDefault="00FE2770" w:rsidP="00CB0D8E">
                  <w:pPr>
                    <w:rPr>
                      <w:bCs/>
                      <w:iCs/>
                      <w:color w:val="000000"/>
                    </w:rPr>
                  </w:pPr>
                  <w:r>
                    <w:rPr>
                      <w:bCs/>
                      <w:iCs/>
                      <w:color w:val="000000"/>
                    </w:rPr>
                    <w:t>Week 9</w:t>
                  </w:r>
                </w:p>
              </w:tc>
            </w:tr>
            <w:tr w:rsidR="00FE2770" w14:paraId="742F04AD" w14:textId="77777777" w:rsidTr="00A4126A">
              <w:tc>
                <w:tcPr>
                  <w:tcW w:w="2438" w:type="dxa"/>
                </w:tcPr>
                <w:p w14:paraId="6EC04FA6" w14:textId="36EF4A5F" w:rsidR="00FE2770" w:rsidRPr="00FE2770" w:rsidRDefault="00FE2770" w:rsidP="00FE2770">
                  <w:pPr>
                    <w:rPr>
                      <w:bCs/>
                      <w:iCs/>
                      <w:color w:val="000000"/>
                    </w:rPr>
                  </w:pPr>
                  <w:r w:rsidRPr="00FE2770">
                    <w:rPr>
                      <w:bCs/>
                      <w:iCs/>
                      <w:color w:val="000000"/>
                    </w:rPr>
                    <w:t>Phase 7 — System Integration &amp; Testing</w:t>
                  </w:r>
                </w:p>
              </w:tc>
              <w:tc>
                <w:tcPr>
                  <w:tcW w:w="4252" w:type="dxa"/>
                </w:tcPr>
                <w:p w14:paraId="62BC7FB9" w14:textId="0D69C910" w:rsidR="00FE2770" w:rsidRPr="00FE2770" w:rsidRDefault="00FE2770" w:rsidP="00CB0D8E">
                  <w:pPr>
                    <w:rPr>
                      <w:bCs/>
                      <w:iCs/>
                      <w:color w:val="000000"/>
                    </w:rPr>
                  </w:pPr>
                  <w:r w:rsidRPr="00FE2770">
                    <w:rPr>
                      <w:bCs/>
                      <w:iCs/>
                      <w:color w:val="000000"/>
                    </w:rPr>
                    <w:t>Integrated system, test cases, vulnerability detection validation, debugging and optimization</w:t>
                  </w:r>
                </w:p>
              </w:tc>
              <w:tc>
                <w:tcPr>
                  <w:tcW w:w="2100" w:type="dxa"/>
                </w:tcPr>
                <w:p w14:paraId="747CD61D" w14:textId="62E77562" w:rsidR="00FE2770" w:rsidRDefault="00FE2770" w:rsidP="00CB0D8E">
                  <w:pPr>
                    <w:rPr>
                      <w:bCs/>
                      <w:iCs/>
                      <w:color w:val="000000"/>
                    </w:rPr>
                  </w:pPr>
                  <w:r>
                    <w:rPr>
                      <w:bCs/>
                      <w:iCs/>
                      <w:color w:val="000000"/>
                    </w:rPr>
                    <w:t>Week 10</w:t>
                  </w:r>
                </w:p>
              </w:tc>
            </w:tr>
            <w:tr w:rsidR="00FE2770" w14:paraId="221F56A9" w14:textId="77777777" w:rsidTr="00A4126A">
              <w:tc>
                <w:tcPr>
                  <w:tcW w:w="2438" w:type="dxa"/>
                </w:tcPr>
                <w:p w14:paraId="1280345F" w14:textId="3C8CC129" w:rsidR="00FE2770" w:rsidRPr="00FE2770" w:rsidRDefault="00FE2770" w:rsidP="00FE2770">
                  <w:pPr>
                    <w:rPr>
                      <w:bCs/>
                      <w:iCs/>
                      <w:color w:val="000000"/>
                    </w:rPr>
                  </w:pPr>
                  <w:r w:rsidRPr="00FE2770">
                    <w:rPr>
                      <w:bCs/>
                      <w:iCs/>
                      <w:color w:val="000000"/>
                    </w:rPr>
                    <w:t>Phase 8 — Documentation &amp; Final Preparation</w:t>
                  </w:r>
                </w:p>
              </w:tc>
              <w:tc>
                <w:tcPr>
                  <w:tcW w:w="4252" w:type="dxa"/>
                </w:tcPr>
                <w:p w14:paraId="5B65D077" w14:textId="552CB053" w:rsidR="00FE2770" w:rsidRPr="00FE2770" w:rsidRDefault="00FE2770" w:rsidP="00FE2770">
                  <w:pPr>
                    <w:rPr>
                      <w:bCs/>
                      <w:iCs/>
                      <w:color w:val="000000"/>
                    </w:rPr>
                  </w:pPr>
                  <w:r w:rsidRPr="00FE2770">
                    <w:rPr>
                      <w:bCs/>
                      <w:iCs/>
                      <w:color w:val="000000"/>
                    </w:rPr>
                    <w:t>Complete FYP report (Chapter 1–7), system deployment, user manual, demo preparation and presentation materials</w:t>
                  </w:r>
                </w:p>
              </w:tc>
              <w:tc>
                <w:tcPr>
                  <w:tcW w:w="2100" w:type="dxa"/>
                </w:tcPr>
                <w:p w14:paraId="6BFB48A8" w14:textId="2C4B7370" w:rsidR="00FE2770" w:rsidRDefault="00FE2770" w:rsidP="00CB0D8E">
                  <w:pPr>
                    <w:rPr>
                      <w:bCs/>
                      <w:iCs/>
                      <w:color w:val="000000"/>
                    </w:rPr>
                  </w:pPr>
                  <w:r>
                    <w:rPr>
                      <w:bCs/>
                      <w:iCs/>
                      <w:color w:val="000000"/>
                    </w:rPr>
                    <w:t>Week 12</w:t>
                  </w:r>
                </w:p>
              </w:tc>
            </w:tr>
          </w:tbl>
          <w:p w14:paraId="27CC5DC1" w14:textId="77777777" w:rsidR="00CB0D8E" w:rsidRDefault="00CB0D8E" w:rsidP="00CB0D8E">
            <w:pPr>
              <w:rPr>
                <w:bCs/>
                <w:iCs/>
                <w:color w:val="000000"/>
              </w:rPr>
            </w:pPr>
          </w:p>
          <w:p w14:paraId="1905AB7E" w14:textId="77777777" w:rsidR="00A4126A" w:rsidRPr="00CB0D8E" w:rsidRDefault="00A4126A" w:rsidP="00CB0D8E">
            <w:pPr>
              <w:rPr>
                <w:bCs/>
                <w:iCs/>
                <w:color w:val="000000"/>
              </w:rPr>
            </w:pPr>
          </w:p>
        </w:tc>
      </w:tr>
      <w:tr w:rsidR="00CB0D8E" w14:paraId="3117250F" w14:textId="77777777" w:rsidTr="00AF41E3">
        <w:trPr>
          <w:trHeight w:val="399"/>
        </w:trPr>
        <w:tc>
          <w:tcPr>
            <w:tcW w:w="9016" w:type="dxa"/>
            <w:tcBorders>
              <w:top w:val="single" w:sz="4" w:space="0" w:color="auto"/>
              <w:left w:val="nil"/>
              <w:bottom w:val="single" w:sz="4" w:space="0" w:color="auto"/>
              <w:right w:val="nil"/>
            </w:tcBorders>
            <w:vAlign w:val="center"/>
          </w:tcPr>
          <w:p w14:paraId="59DAC006" w14:textId="77777777" w:rsidR="00A3306E" w:rsidRDefault="00A3306E" w:rsidP="00CB0D8E">
            <w:pPr>
              <w:rPr>
                <w:b/>
                <w:iCs/>
                <w:color w:val="000000"/>
              </w:rPr>
            </w:pPr>
          </w:p>
          <w:p w14:paraId="46F02745" w14:textId="77777777" w:rsidR="00A3306E" w:rsidRDefault="00A3306E" w:rsidP="00CB0D8E">
            <w:pPr>
              <w:rPr>
                <w:b/>
                <w:iCs/>
                <w:color w:val="000000"/>
              </w:rPr>
            </w:pPr>
          </w:p>
          <w:p w14:paraId="7EF863B6" w14:textId="77777777" w:rsidR="00A3306E" w:rsidRDefault="00A3306E" w:rsidP="00CB0D8E">
            <w:pPr>
              <w:rPr>
                <w:b/>
                <w:iCs/>
                <w:color w:val="000000"/>
              </w:rPr>
            </w:pPr>
          </w:p>
          <w:p w14:paraId="646BCB64" w14:textId="77777777" w:rsidR="00A3306E" w:rsidRDefault="00A3306E" w:rsidP="00CB0D8E">
            <w:pPr>
              <w:rPr>
                <w:b/>
                <w:iCs/>
                <w:color w:val="000000"/>
              </w:rPr>
            </w:pPr>
          </w:p>
          <w:p w14:paraId="7AC86985" w14:textId="77777777" w:rsidR="00A3306E" w:rsidRDefault="00A3306E" w:rsidP="00CB0D8E">
            <w:pPr>
              <w:rPr>
                <w:b/>
                <w:iCs/>
                <w:color w:val="000000"/>
              </w:rPr>
            </w:pPr>
          </w:p>
          <w:p w14:paraId="0BDD976B" w14:textId="77777777" w:rsidR="00A3306E" w:rsidRDefault="00A3306E" w:rsidP="00CB0D8E">
            <w:pPr>
              <w:rPr>
                <w:b/>
                <w:iCs/>
                <w:color w:val="000000"/>
              </w:rPr>
            </w:pPr>
          </w:p>
          <w:p w14:paraId="48CC9B51" w14:textId="77777777" w:rsidR="00A3306E" w:rsidRDefault="00A3306E" w:rsidP="00CB0D8E">
            <w:pPr>
              <w:rPr>
                <w:b/>
                <w:iCs/>
                <w:color w:val="000000"/>
              </w:rPr>
            </w:pPr>
          </w:p>
          <w:p w14:paraId="05DBD239" w14:textId="77777777" w:rsidR="00A3306E" w:rsidRDefault="00A3306E" w:rsidP="00CB0D8E">
            <w:pPr>
              <w:rPr>
                <w:b/>
                <w:iCs/>
                <w:color w:val="000000"/>
              </w:rPr>
            </w:pPr>
          </w:p>
          <w:p w14:paraId="490A7429" w14:textId="044B2AA5" w:rsidR="00CB0D8E" w:rsidRPr="00CB0D8E" w:rsidRDefault="00CB0D8E" w:rsidP="00CB0D8E">
            <w:pPr>
              <w:rPr>
                <w:b/>
                <w:iCs/>
                <w:color w:val="000000"/>
              </w:rPr>
            </w:pPr>
            <w:r>
              <w:rPr>
                <w:b/>
                <w:iCs/>
                <w:color w:val="000000"/>
              </w:rPr>
              <w:lastRenderedPageBreak/>
              <w:t>REFERENCES</w:t>
            </w:r>
          </w:p>
        </w:tc>
      </w:tr>
      <w:tr w:rsidR="00CB0D8E" w:rsidRPr="00CB0D8E" w14:paraId="69734726" w14:textId="77777777" w:rsidTr="00AF41E3">
        <w:tc>
          <w:tcPr>
            <w:tcW w:w="9016" w:type="dxa"/>
            <w:tcBorders>
              <w:top w:val="single" w:sz="4" w:space="0" w:color="auto"/>
              <w:left w:val="single" w:sz="4" w:space="0" w:color="auto"/>
              <w:bottom w:val="single" w:sz="4" w:space="0" w:color="auto"/>
              <w:right w:val="single" w:sz="4" w:space="0" w:color="auto"/>
            </w:tcBorders>
          </w:tcPr>
          <w:p w14:paraId="7CAB2ED8" w14:textId="77777777" w:rsidR="00A3306E" w:rsidRDefault="00A3306E" w:rsidP="00A3306E">
            <w:pPr>
              <w:pStyle w:val="ListParagraph"/>
              <w:numPr>
                <w:ilvl w:val="0"/>
                <w:numId w:val="8"/>
              </w:numPr>
              <w:rPr>
                <w:bCs/>
                <w:iCs/>
                <w:color w:val="000000"/>
                <w:lang w:val="en-MY"/>
              </w:rPr>
            </w:pPr>
            <w:r w:rsidRPr="00A3306E">
              <w:rPr>
                <w:bCs/>
                <w:iCs/>
                <w:color w:val="000000"/>
                <w:lang w:val="en-MY"/>
              </w:rPr>
              <w:lastRenderedPageBreak/>
              <w:t>CWE. (n.d.). </w:t>
            </w:r>
            <w:r w:rsidRPr="00A3306E">
              <w:rPr>
                <w:bCs/>
                <w:i/>
                <w:iCs/>
                <w:color w:val="000000"/>
                <w:lang w:val="en-MY"/>
              </w:rPr>
              <w:t>CWE - Common Weakness Enumeration</w:t>
            </w:r>
            <w:r w:rsidRPr="00A3306E">
              <w:rPr>
                <w:bCs/>
                <w:iCs/>
                <w:color w:val="000000"/>
                <w:lang w:val="en-MY"/>
              </w:rPr>
              <w:t xml:space="preserve">. Cwe.mitre.org. </w:t>
            </w:r>
            <w:hyperlink r:id="rId8" w:history="1">
              <w:r w:rsidRPr="00A3306E">
                <w:rPr>
                  <w:rStyle w:val="Hyperlink"/>
                  <w:bCs/>
                  <w:iCs/>
                  <w:lang w:val="en-MY"/>
                </w:rPr>
                <w:t>https://cwe.mitre.org/</w:t>
              </w:r>
            </w:hyperlink>
          </w:p>
          <w:p w14:paraId="0AB26D11" w14:textId="2F5917BD" w:rsidR="006068ED" w:rsidRDefault="0047614D" w:rsidP="0047614D">
            <w:pPr>
              <w:pStyle w:val="ListParagraph"/>
              <w:numPr>
                <w:ilvl w:val="0"/>
                <w:numId w:val="8"/>
              </w:numPr>
              <w:rPr>
                <w:bCs/>
                <w:iCs/>
                <w:color w:val="000000"/>
                <w:lang w:val="en-MY"/>
              </w:rPr>
            </w:pPr>
            <w:r w:rsidRPr="0047614D">
              <w:rPr>
                <w:bCs/>
                <w:iCs/>
                <w:color w:val="000000"/>
                <w:lang w:val="en-MY"/>
              </w:rPr>
              <w:t>Forum of Incident Response and Security Teams. (2019). Common Vulnerability Scoring System v3.1: Specification document. https://www.first.org/cvss/v3.1/specification-document</w:t>
            </w:r>
          </w:p>
          <w:p w14:paraId="0E36E959" w14:textId="77777777" w:rsidR="006068ED" w:rsidRDefault="0047614D" w:rsidP="0047614D">
            <w:pPr>
              <w:pStyle w:val="ListParagraph"/>
              <w:numPr>
                <w:ilvl w:val="0"/>
                <w:numId w:val="8"/>
              </w:numPr>
              <w:rPr>
                <w:bCs/>
                <w:iCs/>
                <w:color w:val="000000"/>
                <w:lang w:val="en-MY"/>
              </w:rPr>
            </w:pPr>
            <w:proofErr w:type="spellStart"/>
            <w:r w:rsidRPr="0047614D">
              <w:rPr>
                <w:bCs/>
                <w:iCs/>
                <w:color w:val="000000"/>
                <w:lang w:val="en-MY"/>
              </w:rPr>
              <w:t>Halfond</w:t>
            </w:r>
            <w:proofErr w:type="spellEnd"/>
            <w:r w:rsidRPr="0047614D">
              <w:rPr>
                <w:bCs/>
                <w:iCs/>
                <w:color w:val="000000"/>
                <w:lang w:val="en-MY"/>
              </w:rPr>
              <w:t xml:space="preserve">, W., Viegas, J., &amp; Orso, A. (n.d.). A Classification of SQL Injection Attacks and Countermeasures. </w:t>
            </w:r>
            <w:hyperlink r:id="rId9" w:history="1">
              <w:r w:rsidRPr="00E249D9">
                <w:rPr>
                  <w:rStyle w:val="Hyperlink"/>
                  <w:bCs/>
                  <w:iCs/>
                  <w:lang w:val="en-MY"/>
                </w:rPr>
                <w:t>https://viterbi-web.usc.edu/~halfond/papers/halfond06issse.pdf</w:t>
              </w:r>
            </w:hyperlink>
          </w:p>
          <w:p w14:paraId="26C0F292" w14:textId="0151B52A" w:rsidR="00A3306E" w:rsidRDefault="00A3306E" w:rsidP="00A3306E">
            <w:pPr>
              <w:pStyle w:val="ListParagraph"/>
              <w:numPr>
                <w:ilvl w:val="0"/>
                <w:numId w:val="8"/>
              </w:numPr>
              <w:rPr>
                <w:bCs/>
                <w:iCs/>
                <w:color w:val="000000"/>
                <w:lang w:val="en-MY"/>
              </w:rPr>
            </w:pPr>
            <w:r w:rsidRPr="00A3306E">
              <w:rPr>
                <w:bCs/>
                <w:iCs/>
                <w:color w:val="000000"/>
                <w:lang w:val="en-MY"/>
              </w:rPr>
              <w:t>‌ OWASP. (2020). </w:t>
            </w:r>
            <w:r w:rsidRPr="00A3306E">
              <w:rPr>
                <w:bCs/>
                <w:i/>
                <w:iCs/>
                <w:color w:val="000000"/>
                <w:lang w:val="en-MY"/>
              </w:rPr>
              <w:t>OWASP ZAP</w:t>
            </w:r>
            <w:r w:rsidRPr="00A3306E">
              <w:rPr>
                <w:bCs/>
                <w:iCs/>
                <w:color w:val="000000"/>
                <w:lang w:val="en-MY"/>
              </w:rPr>
              <w:t xml:space="preserve">. Zaproxy.org. </w:t>
            </w:r>
            <w:hyperlink r:id="rId10" w:history="1">
              <w:r w:rsidRPr="00E249D9">
                <w:rPr>
                  <w:rStyle w:val="Hyperlink"/>
                  <w:bCs/>
                  <w:iCs/>
                  <w:lang w:val="en-MY"/>
                </w:rPr>
                <w:t>https://www.zaproxy.org/</w:t>
              </w:r>
            </w:hyperlink>
          </w:p>
          <w:p w14:paraId="0633C5E7" w14:textId="681E4096" w:rsidR="00A3306E" w:rsidRDefault="00A3306E" w:rsidP="00A3306E">
            <w:pPr>
              <w:pStyle w:val="ListParagraph"/>
              <w:numPr>
                <w:ilvl w:val="0"/>
                <w:numId w:val="8"/>
              </w:numPr>
              <w:rPr>
                <w:bCs/>
                <w:iCs/>
                <w:color w:val="000000"/>
                <w:lang w:val="en-MY"/>
              </w:rPr>
            </w:pPr>
            <w:r w:rsidRPr="00A3306E">
              <w:rPr>
                <w:bCs/>
                <w:iCs/>
                <w:color w:val="000000"/>
                <w:lang w:val="en-MY"/>
              </w:rPr>
              <w:t>OWASP. (2020, December 3). </w:t>
            </w:r>
            <w:r w:rsidRPr="00A3306E">
              <w:rPr>
                <w:bCs/>
                <w:i/>
                <w:iCs/>
                <w:color w:val="000000"/>
                <w:lang w:val="en-MY"/>
              </w:rPr>
              <w:t>OWASP Web Security Testing Guide</w:t>
            </w:r>
            <w:r w:rsidRPr="00A3306E">
              <w:rPr>
                <w:bCs/>
                <w:iCs/>
                <w:color w:val="000000"/>
                <w:lang w:val="en-MY"/>
              </w:rPr>
              <w:t xml:space="preserve">. Owasp.org. </w:t>
            </w:r>
            <w:hyperlink r:id="rId11" w:history="1">
              <w:r w:rsidRPr="00E249D9">
                <w:rPr>
                  <w:rStyle w:val="Hyperlink"/>
                  <w:bCs/>
                  <w:iCs/>
                  <w:lang w:val="en-MY"/>
                </w:rPr>
                <w:t>https://owasp.org/www-project-web-security-testing-guide/</w:t>
              </w:r>
            </w:hyperlink>
          </w:p>
          <w:p w14:paraId="61B642E9" w14:textId="5DC165D1" w:rsidR="00A3306E" w:rsidRPr="00A3306E" w:rsidRDefault="00A3306E" w:rsidP="00A3306E">
            <w:pPr>
              <w:pStyle w:val="ListParagraph"/>
              <w:numPr>
                <w:ilvl w:val="0"/>
                <w:numId w:val="8"/>
              </w:numPr>
              <w:rPr>
                <w:bCs/>
                <w:iCs/>
                <w:color w:val="000000"/>
              </w:rPr>
            </w:pPr>
            <w:r w:rsidRPr="00A3306E">
              <w:rPr>
                <w:bCs/>
                <w:iCs/>
                <w:color w:val="000000"/>
              </w:rPr>
              <w:t xml:space="preserve">OWASP. (2025, July). OWASP Top Ten. Owasp.org; OWASP. </w:t>
            </w:r>
            <w:hyperlink r:id="rId12" w:history="1">
              <w:r w:rsidRPr="00A3306E">
                <w:rPr>
                  <w:rStyle w:val="Hyperlink"/>
                  <w:bCs/>
                  <w:iCs/>
                </w:rPr>
                <w:t>https://owasp.org/www-project-top-ten/</w:t>
              </w:r>
            </w:hyperlink>
          </w:p>
          <w:p w14:paraId="53ABE486" w14:textId="53244616" w:rsidR="00A3306E" w:rsidRDefault="00A3306E" w:rsidP="00A3306E">
            <w:pPr>
              <w:pStyle w:val="ListParagraph"/>
              <w:numPr>
                <w:ilvl w:val="0"/>
                <w:numId w:val="8"/>
              </w:numPr>
              <w:rPr>
                <w:bCs/>
                <w:iCs/>
                <w:color w:val="000000"/>
                <w:lang w:val="en-MY"/>
              </w:rPr>
            </w:pPr>
            <w:proofErr w:type="spellStart"/>
            <w:r w:rsidRPr="00A3306E">
              <w:rPr>
                <w:bCs/>
                <w:iCs/>
                <w:color w:val="000000"/>
                <w:lang w:val="en-MY"/>
              </w:rPr>
              <w:t>PortSwigger</w:t>
            </w:r>
            <w:proofErr w:type="spellEnd"/>
            <w:r w:rsidRPr="00A3306E">
              <w:rPr>
                <w:bCs/>
                <w:iCs/>
                <w:color w:val="000000"/>
                <w:lang w:val="en-MY"/>
              </w:rPr>
              <w:t>. (2024). </w:t>
            </w:r>
            <w:r w:rsidRPr="00A3306E">
              <w:rPr>
                <w:bCs/>
                <w:i/>
                <w:iCs/>
                <w:color w:val="000000"/>
                <w:lang w:val="en-MY"/>
              </w:rPr>
              <w:t>Burp Suite Scanner</w:t>
            </w:r>
            <w:r w:rsidRPr="00A3306E">
              <w:rPr>
                <w:bCs/>
                <w:iCs/>
                <w:color w:val="000000"/>
                <w:lang w:val="en-MY"/>
              </w:rPr>
              <w:t xml:space="preserve">. Portswigger.net. </w:t>
            </w:r>
            <w:hyperlink r:id="rId13" w:history="1">
              <w:r w:rsidRPr="00E249D9">
                <w:rPr>
                  <w:rStyle w:val="Hyperlink"/>
                  <w:bCs/>
                  <w:iCs/>
                  <w:lang w:val="en-MY"/>
                </w:rPr>
                <w:t>https://portswigger.net/burp</w:t>
              </w:r>
            </w:hyperlink>
          </w:p>
          <w:p w14:paraId="225E64C0" w14:textId="5EFF8F3C" w:rsidR="00A3306E" w:rsidRDefault="00A3306E" w:rsidP="00A3306E">
            <w:pPr>
              <w:pStyle w:val="ListParagraph"/>
              <w:numPr>
                <w:ilvl w:val="0"/>
                <w:numId w:val="8"/>
              </w:numPr>
              <w:rPr>
                <w:bCs/>
                <w:iCs/>
                <w:color w:val="000000"/>
                <w:lang w:val="en-MY"/>
              </w:rPr>
            </w:pPr>
            <w:r w:rsidRPr="00A3306E">
              <w:rPr>
                <w:bCs/>
                <w:iCs/>
                <w:color w:val="000000"/>
                <w:lang w:val="en-MY"/>
              </w:rPr>
              <w:t>Tracy, M., Jansen, W., Scarfone, K., &amp; Winograd, T. (2007). </w:t>
            </w:r>
            <w:r w:rsidRPr="00A3306E">
              <w:rPr>
                <w:bCs/>
                <w:i/>
                <w:iCs/>
                <w:color w:val="000000"/>
                <w:lang w:val="en-MY"/>
              </w:rPr>
              <w:t>Special Publication 800-44 Version 2 Guidelines on Securing Public</w:t>
            </w:r>
            <w:r w:rsidRPr="00A3306E">
              <w:rPr>
                <w:bCs/>
                <w:iCs/>
                <w:color w:val="000000"/>
                <w:lang w:val="en-MY"/>
              </w:rPr>
              <w:t xml:space="preserve">. </w:t>
            </w:r>
            <w:hyperlink r:id="rId14" w:history="1">
              <w:r w:rsidRPr="00E249D9">
                <w:rPr>
                  <w:rStyle w:val="Hyperlink"/>
                  <w:bCs/>
                  <w:iCs/>
                  <w:lang w:val="en-MY"/>
                </w:rPr>
                <w:t>https://nvlpubs.nist.gov/nistpubs/Legacy/SP/nistspecialpublication800-44ver2.pdf</w:t>
              </w:r>
            </w:hyperlink>
          </w:p>
          <w:p w14:paraId="148E7FD3" w14:textId="77777777" w:rsidR="00A3306E" w:rsidRDefault="00A3306E" w:rsidP="00A3306E">
            <w:pPr>
              <w:rPr>
                <w:bCs/>
                <w:iCs/>
                <w:color w:val="000000"/>
              </w:rPr>
            </w:pPr>
          </w:p>
          <w:p w14:paraId="6BA0983A" w14:textId="77777777" w:rsidR="00A3306E" w:rsidRPr="00A3306E" w:rsidRDefault="00A3306E" w:rsidP="00A3306E">
            <w:pPr>
              <w:pStyle w:val="ListParagraph"/>
              <w:rPr>
                <w:bCs/>
                <w:iCs/>
                <w:color w:val="000000"/>
                <w:lang w:val="en-MY"/>
              </w:rPr>
            </w:pPr>
          </w:p>
          <w:p w14:paraId="449449A9" w14:textId="77777777" w:rsidR="00A3306E" w:rsidRPr="00A3306E" w:rsidRDefault="00A3306E" w:rsidP="00A3306E">
            <w:pPr>
              <w:rPr>
                <w:bCs/>
                <w:iCs/>
                <w:color w:val="000000"/>
                <w:lang w:val="en-MY"/>
              </w:rPr>
            </w:pPr>
          </w:p>
          <w:p w14:paraId="265FD7D4" w14:textId="77777777" w:rsidR="00A3306E" w:rsidRPr="00A3306E" w:rsidRDefault="00A3306E" w:rsidP="00A3306E">
            <w:pPr>
              <w:rPr>
                <w:bCs/>
                <w:iCs/>
                <w:color w:val="000000"/>
                <w:lang w:val="en-MY"/>
              </w:rPr>
            </w:pPr>
          </w:p>
          <w:p w14:paraId="02960D0C" w14:textId="77777777" w:rsidR="00A3306E" w:rsidRPr="00A3306E" w:rsidRDefault="00A3306E" w:rsidP="00A3306E">
            <w:pPr>
              <w:rPr>
                <w:bCs/>
                <w:iCs/>
                <w:color w:val="000000"/>
                <w:lang w:val="en-MY"/>
              </w:rPr>
            </w:pPr>
          </w:p>
          <w:p w14:paraId="5FEC1F1F" w14:textId="77777777" w:rsidR="00A3306E" w:rsidRPr="00A3306E" w:rsidRDefault="00A3306E" w:rsidP="00A3306E">
            <w:pPr>
              <w:rPr>
                <w:bCs/>
                <w:iCs/>
                <w:color w:val="000000"/>
                <w:lang w:val="en-MY"/>
              </w:rPr>
            </w:pPr>
          </w:p>
          <w:p w14:paraId="2E4110AA" w14:textId="01D8EECD" w:rsidR="0047614D" w:rsidRPr="0047614D" w:rsidRDefault="0047614D" w:rsidP="0047614D">
            <w:pPr>
              <w:rPr>
                <w:bCs/>
                <w:iCs/>
                <w:color w:val="000000"/>
                <w:lang w:val="en-MY"/>
              </w:rPr>
            </w:pPr>
          </w:p>
          <w:p w14:paraId="18225142" w14:textId="77777777" w:rsidR="0047614D" w:rsidRPr="0047614D" w:rsidRDefault="0047614D" w:rsidP="0047614D">
            <w:pPr>
              <w:pStyle w:val="ListParagraph"/>
              <w:rPr>
                <w:bCs/>
                <w:iCs/>
                <w:color w:val="000000"/>
                <w:lang w:val="en-MY"/>
              </w:rPr>
            </w:pPr>
          </w:p>
          <w:p w14:paraId="262B629F" w14:textId="49BB12ED" w:rsidR="00CB0D8E" w:rsidRPr="0047614D" w:rsidRDefault="00CB0D8E" w:rsidP="0047614D">
            <w:pPr>
              <w:pStyle w:val="ListParagraph"/>
              <w:rPr>
                <w:bCs/>
                <w:iCs/>
                <w:color w:val="000000"/>
                <w:lang w:val="en-MY"/>
              </w:rPr>
            </w:pPr>
          </w:p>
        </w:tc>
      </w:tr>
    </w:tbl>
    <w:p w14:paraId="26EA61C1" w14:textId="77777777" w:rsidR="00833929" w:rsidRDefault="00833929">
      <w:pPr>
        <w:rPr>
          <w:b/>
          <w:i/>
          <w:color w:val="000000"/>
        </w:rPr>
      </w:pPr>
    </w:p>
    <w:sectPr w:rsidR="00833929">
      <w:headerReference w:type="defaul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E43F1" w14:textId="77777777" w:rsidR="003233EF" w:rsidRDefault="003233EF">
      <w:pPr>
        <w:spacing w:after="0" w:line="240" w:lineRule="auto"/>
      </w:pPr>
      <w:r>
        <w:separator/>
      </w:r>
    </w:p>
  </w:endnote>
  <w:endnote w:type="continuationSeparator" w:id="0">
    <w:p w14:paraId="6719C7A3" w14:textId="77777777" w:rsidR="003233EF" w:rsidRDefault="003233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F5E45" w14:textId="77777777" w:rsidR="003233EF" w:rsidRDefault="003233EF">
      <w:pPr>
        <w:spacing w:after="0" w:line="240" w:lineRule="auto"/>
      </w:pPr>
      <w:r>
        <w:separator/>
      </w:r>
    </w:p>
  </w:footnote>
  <w:footnote w:type="continuationSeparator" w:id="0">
    <w:p w14:paraId="2A69D912" w14:textId="77777777" w:rsidR="003233EF" w:rsidRDefault="003233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FCF6A" w14:textId="14966AA3" w:rsidR="00C25BFE" w:rsidRDefault="00DD5B1E" w:rsidP="00DD5B1E">
    <w:pPr>
      <w:pBdr>
        <w:top w:val="nil"/>
        <w:left w:val="nil"/>
        <w:bottom w:val="nil"/>
        <w:right w:val="nil"/>
        <w:between w:val="nil"/>
      </w:pBdr>
      <w:tabs>
        <w:tab w:val="right" w:pos="4513"/>
        <w:tab w:val="right" w:pos="9026"/>
      </w:tabs>
      <w:spacing w:after="0" w:line="240" w:lineRule="auto"/>
      <w:rPr>
        <w:b/>
        <w:sz w:val="28"/>
        <w:szCs w:val="28"/>
      </w:rPr>
    </w:pPr>
    <w:r>
      <w:rPr>
        <w:noProof/>
        <w:lang w:val="en-US" w:eastAsia="en-US"/>
      </w:rPr>
      <w:drawing>
        <wp:anchor distT="0" distB="0" distL="0" distR="0" simplePos="0" relativeHeight="251658240" behindDoc="1" locked="0" layoutInCell="1" hidden="0" allowOverlap="1" wp14:anchorId="7F3BA520" wp14:editId="11EFEEBA">
          <wp:simplePos x="0" y="0"/>
          <wp:positionH relativeFrom="margin">
            <wp:align>left</wp:align>
          </wp:positionH>
          <wp:positionV relativeFrom="paragraph">
            <wp:posOffset>9091</wp:posOffset>
          </wp:positionV>
          <wp:extent cx="1830764" cy="534462"/>
          <wp:effectExtent l="0" t="0" r="0" b="0"/>
          <wp:wrapNone/>
          <wp:docPr id="227999354" name="image1.png" descr="Tunku Abdul Rahman University of Management and Technology (TAR UMT) |  Kuala Lumpur | Courses &amp; Scholarships | Sureworks.info | Sureworks"/>
          <wp:cNvGraphicFramePr/>
          <a:graphic xmlns:a="http://schemas.openxmlformats.org/drawingml/2006/main">
            <a:graphicData uri="http://schemas.openxmlformats.org/drawingml/2006/picture">
              <pic:pic xmlns:pic="http://schemas.openxmlformats.org/drawingml/2006/picture">
                <pic:nvPicPr>
                  <pic:cNvPr id="0" name="image1.png" descr="Tunku Abdul Rahman University of Management and Technology (TAR UMT) |  Kuala Lumpur | Courses &amp; Scholarships | Sureworks.info | Sureworks"/>
                  <pic:cNvPicPr preferRelativeResize="0"/>
                </pic:nvPicPr>
                <pic:blipFill>
                  <a:blip r:embed="rId1"/>
                  <a:srcRect/>
                  <a:stretch>
                    <a:fillRect/>
                  </a:stretch>
                </pic:blipFill>
                <pic:spPr>
                  <a:xfrm>
                    <a:off x="0" y="0"/>
                    <a:ext cx="1830764" cy="534462"/>
                  </a:xfrm>
                  <a:prstGeom prst="rect">
                    <a:avLst/>
                  </a:prstGeom>
                  <a:ln/>
                </pic:spPr>
              </pic:pic>
            </a:graphicData>
          </a:graphic>
        </wp:anchor>
      </w:drawing>
    </w:r>
    <w:r w:rsidR="00770106">
      <w:rPr>
        <w:color w:val="000000"/>
      </w:rPr>
      <w:tab/>
    </w:r>
    <w:r w:rsidR="00770106">
      <w:rPr>
        <w:color w:val="000000"/>
      </w:rPr>
      <w:tab/>
    </w:r>
    <w:r w:rsidR="005F72D7">
      <w:rPr>
        <w:b/>
        <w:sz w:val="28"/>
        <w:szCs w:val="28"/>
      </w:rPr>
      <w:t xml:space="preserve">BMCS </w:t>
    </w:r>
    <w:r w:rsidRPr="00DD5B1E">
      <w:rPr>
        <w:b/>
        <w:sz w:val="28"/>
        <w:szCs w:val="28"/>
      </w:rPr>
      <w:t>3403 PROJECT 1</w:t>
    </w:r>
  </w:p>
  <w:p w14:paraId="5AF4D891" w14:textId="4490B83A" w:rsidR="00C25BFE" w:rsidRDefault="00DD5B1E" w:rsidP="00CB0D8E">
    <w:pPr>
      <w:pBdr>
        <w:top w:val="nil"/>
        <w:left w:val="nil"/>
        <w:bottom w:val="nil"/>
        <w:right w:val="nil"/>
        <w:between w:val="nil"/>
      </w:pBdr>
      <w:tabs>
        <w:tab w:val="right" w:pos="4513"/>
        <w:tab w:val="right" w:pos="9026"/>
      </w:tabs>
      <w:spacing w:after="0" w:line="240" w:lineRule="auto"/>
      <w:rPr>
        <w:b/>
        <w:color w:val="000000"/>
        <w:sz w:val="28"/>
        <w:szCs w:val="28"/>
      </w:rPr>
    </w:pPr>
    <w:r>
      <w:rPr>
        <w:b/>
        <w:color w:val="000000"/>
        <w:sz w:val="28"/>
        <w:szCs w:val="28"/>
      </w:rPr>
      <w:tab/>
    </w:r>
    <w:r>
      <w:rPr>
        <w:b/>
        <w:color w:val="000000"/>
        <w:sz w:val="28"/>
        <w:szCs w:val="28"/>
      </w:rPr>
      <w:tab/>
    </w:r>
    <w:r w:rsidRPr="00770106">
      <w:rPr>
        <w:b/>
        <w:color w:val="000000"/>
        <w:sz w:val="28"/>
        <w:szCs w:val="28"/>
      </w:rPr>
      <w:t xml:space="preserve">FORM </w:t>
    </w:r>
    <w:proofErr w:type="gramStart"/>
    <w:r w:rsidR="00CB0D8E">
      <w:rPr>
        <w:b/>
        <w:color w:val="000000"/>
        <w:sz w:val="28"/>
        <w:szCs w:val="28"/>
      </w:rPr>
      <w:t>2</w:t>
    </w:r>
    <w:r w:rsidRPr="00770106">
      <w:rPr>
        <w:b/>
        <w:color w:val="000000"/>
        <w:sz w:val="28"/>
        <w:szCs w:val="28"/>
      </w:rPr>
      <w:t xml:space="preserve"> :</w:t>
    </w:r>
    <w:proofErr w:type="gramEnd"/>
    <w:r w:rsidRPr="00770106">
      <w:rPr>
        <w:b/>
        <w:color w:val="000000"/>
        <w:sz w:val="28"/>
        <w:szCs w:val="28"/>
      </w:rPr>
      <w:t xml:space="preserve"> </w:t>
    </w:r>
    <w:r w:rsidR="00CB0D8E">
      <w:rPr>
        <w:b/>
        <w:color w:val="000000"/>
        <w:sz w:val="28"/>
        <w:szCs w:val="28"/>
      </w:rPr>
      <w:t>PROPOSAL</w:t>
    </w:r>
  </w:p>
  <w:p w14:paraId="11DA5CCA" w14:textId="0F495548" w:rsidR="00CB0D8E" w:rsidRDefault="00CB0D8E" w:rsidP="00CB0D8E">
    <w:pPr>
      <w:pBdr>
        <w:top w:val="nil"/>
        <w:left w:val="nil"/>
        <w:bottom w:val="single" w:sz="6" w:space="1" w:color="auto"/>
        <w:right w:val="nil"/>
        <w:between w:val="nil"/>
      </w:pBdr>
      <w:tabs>
        <w:tab w:val="right" w:pos="4513"/>
        <w:tab w:val="right" w:pos="9026"/>
      </w:tabs>
      <w:spacing w:after="0" w:line="240" w:lineRule="auto"/>
      <w:rPr>
        <w:b/>
        <w:color w:val="000000"/>
        <w:sz w:val="28"/>
        <w:szCs w:val="28"/>
      </w:rPr>
    </w:pPr>
  </w:p>
  <w:p w14:paraId="1B75BFBC" w14:textId="77777777" w:rsidR="00CB0D8E" w:rsidRDefault="00CB0D8E" w:rsidP="00CB0D8E">
    <w:pPr>
      <w:pBdr>
        <w:left w:val="nil"/>
        <w:bottom w:val="nil"/>
        <w:right w:val="nil"/>
        <w:between w:val="nil"/>
      </w:pBdr>
      <w:tabs>
        <w:tab w:val="right" w:pos="4513"/>
        <w:tab w:val="right" w:pos="9026"/>
      </w:tabs>
      <w:spacing w:after="0" w:line="240" w:lineRule="auto"/>
      <w:rPr>
        <w:b/>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552C6"/>
    <w:multiLevelType w:val="hybridMultilevel"/>
    <w:tmpl w:val="D8C246F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135A1129"/>
    <w:multiLevelType w:val="hybridMultilevel"/>
    <w:tmpl w:val="02C6B6F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330E6B73"/>
    <w:multiLevelType w:val="hybridMultilevel"/>
    <w:tmpl w:val="2D6256F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3A0D4277"/>
    <w:multiLevelType w:val="hybridMultilevel"/>
    <w:tmpl w:val="0D7CBF0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 w15:restartNumberingAfterBreak="0">
    <w:nsid w:val="3CB11C93"/>
    <w:multiLevelType w:val="multilevel"/>
    <w:tmpl w:val="AF10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08213E"/>
    <w:multiLevelType w:val="hybridMultilevel"/>
    <w:tmpl w:val="1616963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15:restartNumberingAfterBreak="0">
    <w:nsid w:val="4FF95670"/>
    <w:multiLevelType w:val="hybridMultilevel"/>
    <w:tmpl w:val="049E8BD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573839DB"/>
    <w:multiLevelType w:val="hybridMultilevel"/>
    <w:tmpl w:val="6FC2BDA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8" w15:restartNumberingAfterBreak="0">
    <w:nsid w:val="64A56747"/>
    <w:multiLevelType w:val="multilevel"/>
    <w:tmpl w:val="B7E2F7CE"/>
    <w:lvl w:ilvl="0">
      <w:start w:val="1"/>
      <w:numFmt w:val="bullet"/>
      <w:lvlText w:val="●"/>
      <w:lvlJc w:val="left"/>
      <w:pPr>
        <w:ind w:left="915" w:hanging="360"/>
      </w:pPr>
      <w:rPr>
        <w:rFonts w:ascii="Noto Sans Symbols" w:eastAsia="Noto Sans Symbols" w:hAnsi="Noto Sans Symbols" w:cs="Noto Sans Symbols"/>
      </w:rPr>
    </w:lvl>
    <w:lvl w:ilvl="1">
      <w:start w:val="1"/>
      <w:numFmt w:val="bullet"/>
      <w:lvlText w:val="o"/>
      <w:lvlJc w:val="left"/>
      <w:pPr>
        <w:ind w:left="1635" w:hanging="360"/>
      </w:pPr>
      <w:rPr>
        <w:rFonts w:ascii="Courier New" w:eastAsia="Courier New" w:hAnsi="Courier New" w:cs="Courier New"/>
      </w:rPr>
    </w:lvl>
    <w:lvl w:ilvl="2">
      <w:start w:val="1"/>
      <w:numFmt w:val="bullet"/>
      <w:lvlText w:val="▪"/>
      <w:lvlJc w:val="left"/>
      <w:pPr>
        <w:ind w:left="2355" w:hanging="360"/>
      </w:pPr>
      <w:rPr>
        <w:rFonts w:ascii="Noto Sans Symbols" w:eastAsia="Noto Sans Symbols" w:hAnsi="Noto Sans Symbols" w:cs="Noto Sans Symbols"/>
      </w:rPr>
    </w:lvl>
    <w:lvl w:ilvl="3">
      <w:start w:val="1"/>
      <w:numFmt w:val="bullet"/>
      <w:lvlText w:val="●"/>
      <w:lvlJc w:val="left"/>
      <w:pPr>
        <w:ind w:left="3075" w:hanging="360"/>
      </w:pPr>
      <w:rPr>
        <w:rFonts w:ascii="Noto Sans Symbols" w:eastAsia="Noto Sans Symbols" w:hAnsi="Noto Sans Symbols" w:cs="Noto Sans Symbols"/>
      </w:rPr>
    </w:lvl>
    <w:lvl w:ilvl="4">
      <w:start w:val="1"/>
      <w:numFmt w:val="bullet"/>
      <w:lvlText w:val="o"/>
      <w:lvlJc w:val="left"/>
      <w:pPr>
        <w:ind w:left="3795" w:hanging="360"/>
      </w:pPr>
      <w:rPr>
        <w:rFonts w:ascii="Courier New" w:eastAsia="Courier New" w:hAnsi="Courier New" w:cs="Courier New"/>
      </w:rPr>
    </w:lvl>
    <w:lvl w:ilvl="5">
      <w:start w:val="1"/>
      <w:numFmt w:val="bullet"/>
      <w:lvlText w:val="▪"/>
      <w:lvlJc w:val="left"/>
      <w:pPr>
        <w:ind w:left="4515" w:hanging="360"/>
      </w:pPr>
      <w:rPr>
        <w:rFonts w:ascii="Noto Sans Symbols" w:eastAsia="Noto Sans Symbols" w:hAnsi="Noto Sans Symbols" w:cs="Noto Sans Symbols"/>
      </w:rPr>
    </w:lvl>
    <w:lvl w:ilvl="6">
      <w:start w:val="1"/>
      <w:numFmt w:val="bullet"/>
      <w:lvlText w:val="●"/>
      <w:lvlJc w:val="left"/>
      <w:pPr>
        <w:ind w:left="5235" w:hanging="360"/>
      </w:pPr>
      <w:rPr>
        <w:rFonts w:ascii="Noto Sans Symbols" w:eastAsia="Noto Sans Symbols" w:hAnsi="Noto Sans Symbols" w:cs="Noto Sans Symbols"/>
      </w:rPr>
    </w:lvl>
    <w:lvl w:ilvl="7">
      <w:start w:val="1"/>
      <w:numFmt w:val="bullet"/>
      <w:lvlText w:val="o"/>
      <w:lvlJc w:val="left"/>
      <w:pPr>
        <w:ind w:left="5955" w:hanging="360"/>
      </w:pPr>
      <w:rPr>
        <w:rFonts w:ascii="Courier New" w:eastAsia="Courier New" w:hAnsi="Courier New" w:cs="Courier New"/>
      </w:rPr>
    </w:lvl>
    <w:lvl w:ilvl="8">
      <w:start w:val="1"/>
      <w:numFmt w:val="bullet"/>
      <w:lvlText w:val="▪"/>
      <w:lvlJc w:val="left"/>
      <w:pPr>
        <w:ind w:left="6675" w:hanging="360"/>
      </w:pPr>
      <w:rPr>
        <w:rFonts w:ascii="Noto Sans Symbols" w:eastAsia="Noto Sans Symbols" w:hAnsi="Noto Sans Symbols" w:cs="Noto Sans Symbols"/>
      </w:rPr>
    </w:lvl>
  </w:abstractNum>
  <w:num w:numId="1" w16cid:durableId="100033266">
    <w:abstractNumId w:val="8"/>
  </w:num>
  <w:num w:numId="2" w16cid:durableId="507672649">
    <w:abstractNumId w:val="6"/>
  </w:num>
  <w:num w:numId="3" w16cid:durableId="1342051820">
    <w:abstractNumId w:val="2"/>
  </w:num>
  <w:num w:numId="4" w16cid:durableId="1821270035">
    <w:abstractNumId w:val="0"/>
  </w:num>
  <w:num w:numId="5" w16cid:durableId="2078700602">
    <w:abstractNumId w:val="1"/>
  </w:num>
  <w:num w:numId="6" w16cid:durableId="850609457">
    <w:abstractNumId w:val="3"/>
  </w:num>
  <w:num w:numId="7" w16cid:durableId="699667021">
    <w:abstractNumId w:val="7"/>
  </w:num>
  <w:num w:numId="8" w16cid:durableId="1582719424">
    <w:abstractNumId w:val="5"/>
  </w:num>
  <w:num w:numId="9" w16cid:durableId="6526373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MwNDa1MDExtzS0tDRV0lEKTi0uzszPAykwrgUAnB3z6CwAAAA="/>
  </w:docVars>
  <w:rsids>
    <w:rsidRoot w:val="00C25BFE"/>
    <w:rsid w:val="00006C1B"/>
    <w:rsid w:val="00014C36"/>
    <w:rsid w:val="00061FC5"/>
    <w:rsid w:val="000939ED"/>
    <w:rsid w:val="00101C2E"/>
    <w:rsid w:val="0012528A"/>
    <w:rsid w:val="001E3CF6"/>
    <w:rsid w:val="00205095"/>
    <w:rsid w:val="0022624A"/>
    <w:rsid w:val="003233EF"/>
    <w:rsid w:val="00335795"/>
    <w:rsid w:val="003804F3"/>
    <w:rsid w:val="003D5590"/>
    <w:rsid w:val="003F3FDE"/>
    <w:rsid w:val="00454A88"/>
    <w:rsid w:val="0047614D"/>
    <w:rsid w:val="00515B6C"/>
    <w:rsid w:val="00544374"/>
    <w:rsid w:val="005F72D7"/>
    <w:rsid w:val="006068ED"/>
    <w:rsid w:val="00623B14"/>
    <w:rsid w:val="006347BB"/>
    <w:rsid w:val="0069363B"/>
    <w:rsid w:val="00770106"/>
    <w:rsid w:val="00833929"/>
    <w:rsid w:val="009953D3"/>
    <w:rsid w:val="009A6AD6"/>
    <w:rsid w:val="00A3306E"/>
    <w:rsid w:val="00A4126A"/>
    <w:rsid w:val="00AF41E3"/>
    <w:rsid w:val="00B20FEC"/>
    <w:rsid w:val="00B34511"/>
    <w:rsid w:val="00B61381"/>
    <w:rsid w:val="00BB633B"/>
    <w:rsid w:val="00C25BFE"/>
    <w:rsid w:val="00CB0D8E"/>
    <w:rsid w:val="00CF2343"/>
    <w:rsid w:val="00D53AC4"/>
    <w:rsid w:val="00D8250F"/>
    <w:rsid w:val="00DD5B1E"/>
    <w:rsid w:val="00DE1779"/>
    <w:rsid w:val="00E2255B"/>
    <w:rsid w:val="00E37CBC"/>
    <w:rsid w:val="00E72ACC"/>
    <w:rsid w:val="00F4007E"/>
    <w:rsid w:val="00F67D2F"/>
    <w:rsid w:val="00F9304A"/>
    <w:rsid w:val="00FE277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FD5F6B"/>
  <w15:docId w15:val="{6F54DCF6-D8D7-40B0-A9BA-1FBA5CA33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722F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2F14"/>
  </w:style>
  <w:style w:type="paragraph" w:styleId="Footer">
    <w:name w:val="footer"/>
    <w:basedOn w:val="Normal"/>
    <w:link w:val="FooterChar"/>
    <w:uiPriority w:val="99"/>
    <w:unhideWhenUsed/>
    <w:rsid w:val="00722F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2F14"/>
  </w:style>
  <w:style w:type="table" w:styleId="TableGrid">
    <w:name w:val="Table Grid"/>
    <w:basedOn w:val="TableNormal"/>
    <w:uiPriority w:val="39"/>
    <w:rsid w:val="00722F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2F14"/>
    <w:pPr>
      <w:ind w:left="720"/>
      <w:contextualSpacing/>
    </w:pPr>
  </w:style>
  <w:style w:type="character" w:styleId="PlaceholderText">
    <w:name w:val="Placeholder Text"/>
    <w:basedOn w:val="DefaultParagraphFont"/>
    <w:uiPriority w:val="99"/>
    <w:semiHidden/>
    <w:rsid w:val="00722F14"/>
    <w:rPr>
      <w:color w:val="66666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A3306E"/>
    <w:rPr>
      <w:color w:val="0563C1" w:themeColor="hyperlink"/>
      <w:u w:val="single"/>
    </w:rPr>
  </w:style>
  <w:style w:type="character" w:styleId="UnresolvedMention">
    <w:name w:val="Unresolved Mention"/>
    <w:basedOn w:val="DefaultParagraphFont"/>
    <w:uiPriority w:val="99"/>
    <w:semiHidden/>
    <w:unhideWhenUsed/>
    <w:rsid w:val="00A3306E"/>
    <w:rPr>
      <w:color w:val="605E5C"/>
      <w:shd w:val="clear" w:color="auto" w:fill="E1DFDD"/>
    </w:rPr>
  </w:style>
  <w:style w:type="character" w:styleId="FollowedHyperlink">
    <w:name w:val="FollowedHyperlink"/>
    <w:basedOn w:val="DefaultParagraphFont"/>
    <w:uiPriority w:val="99"/>
    <w:semiHidden/>
    <w:unhideWhenUsed/>
    <w:rsid w:val="00D53AC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we.mitre.org/" TargetMode="External"/><Relationship Id="rId13" Type="http://schemas.openxmlformats.org/officeDocument/2006/relationships/hyperlink" Target="https://portswigger.net/bur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owasp.org/www-project-top-ten/"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wasp.org/www-project-web-security-testing-guide/"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zaproxy.org/" TargetMode="External"/><Relationship Id="rId4" Type="http://schemas.openxmlformats.org/officeDocument/2006/relationships/settings" Target="settings.xml"/><Relationship Id="rId9" Type="http://schemas.openxmlformats.org/officeDocument/2006/relationships/hyperlink" Target="https://viterbi-web.usc.edu/~halfond/papers/halfond06issse.pdf" TargetMode="External"/><Relationship Id="rId14" Type="http://schemas.openxmlformats.org/officeDocument/2006/relationships/hyperlink" Target="https://nvlpubs.nist.gov/nistpubs/Legacy/SP/nistspecialpublication800-44ver2.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8P5d7+oTgaAtEYB6kSFN+h63Zg==">CgMxLjA4AHIhMW9sNVFKYm9wSm5JQTUtNl8yRV8wcFRQWDljMWhkVzJk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978</TotalTime>
  <Pages>9</Pages>
  <Words>2728</Words>
  <Characters>15556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Mohd Ridzuan Bin Ahmad</dc:creator>
  <cp:lastModifiedBy>Jian Xin</cp:lastModifiedBy>
  <cp:revision>16</cp:revision>
  <dcterms:created xsi:type="dcterms:W3CDTF">2025-07-07T01:20:00Z</dcterms:created>
  <dcterms:modified xsi:type="dcterms:W3CDTF">2026-09-10T14:43:00Z</dcterms:modified>
</cp:coreProperties>
</file>