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Customer creates a trial company</w:t>
      </w:r>
    </w:p>
    <w:p>
      <w:pPr>
        <w:spacing w:after="200"/>
      </w:pPr>
      <w:r>
        <w:rPr>
          <w:rFonts w:ascii="Aptos" w:hAnsi="Aptos"/>
          <w:b/>
          <w:color w:val="64748B"/>
          <w:sz w:val="18"/>
        </w:rPr>
        <w:t>UJ001  |  User acceptance test  |  Version 2.0</w:t>
      </w:r>
    </w:p>
    <w:p>
      <w:pPr>
        <w:spacing w:after="200"/>
      </w:pPr>
      <w:r>
        <w:t>Confirm that a new customer can register, verify their email, create a company and arrive at a useful setup experience with the correct initial administrator access.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tester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New customer / company creator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Starting state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Use an email address that is not already registered. Email delivery must be available in the test environment.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Unique work email; strong password; company name; UK locale and time zone; a second browser or private window for the verification link.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Manual scope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Manual test covers the successful end-to-end outcome only. Validation, permissions, security, failure and boundary cases are covered by Playwright and other automated checks.</w:t>
            </w:r>
          </w:p>
        </w:tc>
      </w:tr>
    </w:tbl>
    <w:p/>
    <w:p>
      <w:pPr>
        <w:pStyle w:val="Heading2"/>
      </w:pPr>
      <w:r>
        <w:t>Journey steps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3816"/>
        <w:gridCol w:w="5832"/>
      </w:tblGrid>
      <w:tr>
        <w:trPr>
          <w:tblHeader w:val="true"/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#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result / evidence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1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Open the marketing site and choose Start free trial.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sign-up page opens and clearly explains the trial.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2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Register with a new work email and valid password.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check-your-email page appears and a verification email is delivered.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3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Use the verification link.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account is verified and the company creation flow opens.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4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Create the company with its name, locale and time zone.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company is created and the Getting Started page opens.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5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Review the initial setup links and trial banner.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trial is active and each setup link opens the stated area.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6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Sign out and sign in again.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creator returns to the same company with the expected administration options.</w:t>
            </w:r>
          </w:p>
        </w:tc>
      </w:tr>
    </w:tbl>
    <w:p/>
    <w:p>
      <w:pPr>
        <w:pStyle w:val="Heading2"/>
      </w:pPr>
      <w:r>
        <w:t>Completion checks</w:t>
      </w:r>
    </w:p>
    <w:p>
      <w:pPr>
        <w:pStyle w:val="ListBullet"/>
      </w:pPr>
      <w:r>
        <w:t>Record a defect only if this successful journey cannot be completed or its final business outcome is incorrect.</w:t>
      </w:r>
    </w:p>
    <w:p>
      <w:pPr>
        <w:pStyle w:val="Heading2"/>
      </w:pPr>
      <w:r>
        <w:t>Execution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Overall result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Pass / Fail / Blocked</w:t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Tester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Execution date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Evidence / defect links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20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 xml:space="preserve">OneBigTeam user journey | UJ001 | Updated 27 September 2026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creates a trial company</dc:title>
  <dc:subject>OneBigTeam user acceptance test</dc:subject>
  <dc:creator>OneBigTeam</dc:creator>
  <cp:keywords/>
  <dc:description>Reviewed against the product as at 27 September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