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Confirm company readiness for the first employee</w:t>
      </w:r>
    </w:p>
    <w:p>
      <w:pPr>
        <w:spacing w:after="200"/>
      </w:pPr>
      <w:r>
        <w:rPr>
          <w:rFonts w:ascii="Aptos" w:hAnsi="Aptos"/>
          <w:b/>
          <w:color w:val="64748B"/>
          <w:sz w:val="18"/>
        </w:rPr>
        <w:t>UJ006  |  User acceptance test  |  Version 2.0</w:t>
      </w:r>
    </w:p>
    <w:p>
      <w:pPr>
        <w:spacing w:after="200"/>
      </w:pPr>
      <w:r>
        <w:t>Provide a setup gate before live employee data is entered, proving that the core configuration is complete, usable and appropriately separated between administrators.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tester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HR Administrator with a Company Administrator available for cross-checks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Starting state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Complete UJ003-UJ005; no live employee record has yet been created.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configured company, one complete position profile and one synthetic first employee.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Manual scope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Manual test covers the successful end-to-end outcome only. Validation, permissions, security, failure and boundary cases are covered by Playwright and other automated checks.</w:t>
            </w:r>
          </w:p>
        </w:tc>
      </w:tr>
    </w:tbl>
    <w:p/>
    <w:p>
      <w:pPr>
        <w:pStyle w:val="Heading2"/>
      </w:pPr>
      <w:r>
        <w:t>Journey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3816"/>
        <w:gridCol w:w="5832"/>
      </w:tblGrid>
      <w:tr>
        <w:trPr>
          <w:tblHeader w:val="true"/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#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result / evidence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1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Review Getting Started after completing company and HR configuration.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setup state reflects the completed configuration.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2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Confirm company identity, addresses, locale and time zone.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displayed company information is correct.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3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Confirm departments, locations and employment types are available.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All required reference data appears in selectors.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4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Review HR defaults and numbering.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intended working, leave, sickness, document, leaving and numbering settings are present.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5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Open the position profile prepared for the first employee.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Its employment, onboarding, document, asset and role defaults are complete.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6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Create one synthetic first employee.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employee is created using the expected defaults and identifier.</w:t>
            </w:r>
          </w:p>
        </w:tc>
      </w:tr>
    </w:tbl>
    <w:p/>
    <w:p>
      <w:pPr>
        <w:pStyle w:val="Heading2"/>
      </w:pPr>
      <w:r>
        <w:t>Completion checks</w:t>
      </w:r>
    </w:p>
    <w:p>
      <w:pPr>
        <w:pStyle w:val="ListBullet"/>
      </w:pPr>
      <w:r>
        <w:t>Record a defect only if this successful journey cannot be completed or its final business outcome is incorrect.</w:t>
      </w:r>
    </w:p>
    <w:p>
      <w:pPr>
        <w:pStyle w:val="Heading2"/>
      </w:pPr>
      <w:r>
        <w:t>Execution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Overall result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Pass / Fail / Blocked</w:t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Tester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Execution date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Evidence / defect links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20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 xml:space="preserve">OneBigTeam user journey | UJ006 | Updated 27 September 2026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Confirm company readiness for the first employee</dc:title>
  <dc:subject>OneBigTeam user acceptance test</dc:subject>
  <dc:creator>OneBigTeam</dc:creator>
  <cp:keywords/>
  <dc:description>Reviewed against the product as at 27 September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