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長庚紀念醫院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邱建宏俊宏</w:t>
        <w:br/>
        <w:t xml:space="preserve">        病歷號: 74328138</w:t>
        <w:br/>
        <w:t xml:space="preserve">        出生日期: 2/9/03</w:t>
        <w:br/>
        <w:t xml:space="preserve">        聯絡電話: 0992-912-239</w:t>
        <w:br/>
        <w:t xml:space="preserve">        住址: 雲林縣仁愛街32號</w:t>
        <w:br/>
        <w:br/>
        <w:t xml:space="preserve">        就診日期: 2025-07-28</w:t>
        <w:br/>
        <w:t xml:space="preserve">        主治醫師: 李俊宏 醫師</w:t>
        <w:br/>
        <w:br/>
        <w:t xml:space="preserve">        臨床診斷:</w:t>
        <w:br/>
        <w:t xml:space="preserve">        - 退化性關節炎</w:t>
        <w:br/>
        <w:t xml:space="preserve">        - 高血脂症</w:t>
        <w:br/>
        <w:br/>
        <w:t xml:space="preserve">        檢驗結果:</w:t>
        <w:br/>
        <w:t xml:space="preserve">        1. 血壓: 140/75 mmHg</w:t>
        <w:br/>
        <w:t xml:space="preserve">        2. 心率: 63 bpm</w:t>
        <w:br/>
        <w:t xml:space="preserve">        3. 血糖: 141 mg/dL</w:t>
        <w:br/>
        <w:t xml:space="preserve">        4. 膽固醇: 209 mg/dL</w:t>
        <w:br/>
        <w:br/>
        <w:t xml:space="preserve">        影像檢查:</w:t>
        <w:br/>
        <w:t xml:space="preserve">        - 胸部X光: 無明顯異常</w:t>
        <w:br/>
        <w:br/>
        <w:t xml:space="preserve">        處方:</w:t>
        <w:br/>
        <w:t xml:space="preserve">        1. Lisinopril 10mg</w:t>
        <w:br/>
        <w:t xml:space="preserve">           每日3次，每次1顆</w:t>
        <w:br/>
        <w:t xml:space="preserve">        2. 維生素D補充劑</w:t>
        <w:br/>
        <w:t xml:space="preserve">           必要時服用</w:t>
        <w:br/>
        <w:br/>
        <w:t xml:space="preserve">        醫囑:</w:t>
        <w:br/>
        <w:t xml:space="preserve">        - 控制飲食與體重</w:t>
        <w:br/>
        <w:t xml:space="preserve">        - 下次回診日期: 2025-09-20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林俊傑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D278995031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0933828084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連江縣建國街27號2樓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