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亞東醫院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邱志明</w:t>
        <w:br/>
        <w:t xml:space="preserve">        病歷號: 49669088</w:t>
        <w:br/>
        <w:t xml:space="preserve">        出生日期: 1986年4月21日</w:t>
        <w:br/>
        <w:t xml:space="preserve">        聯絡電話: 0916243618</w:t>
        <w:br/>
        <w:t xml:space="preserve">        住址: 雲林縣中正大道64號</w:t>
        <w:br/>
        <w:br/>
        <w:t xml:space="preserve">        就診日期: 2025-07-13</w:t>
        <w:br/>
        <w:t xml:space="preserve">        主治醫師: 邱志豪美玲 醫師</w:t>
        <w:br/>
        <w:br/>
        <w:t xml:space="preserve">        臨床診斷:</w:t>
        <w:br/>
        <w:t xml:space="preserve">        - 高血壓</w:t>
        <w:br/>
        <w:t xml:space="preserve">        - 胃食道逆流</w:t>
        <w:br/>
        <w:br/>
        <w:t xml:space="preserve">        檢驗結果:</w:t>
        <w:br/>
        <w:t xml:space="preserve">        1. 血壓: 135/75 mmHg</w:t>
        <w:br/>
        <w:t xml:space="preserve">        2. 心率: 77 bpm</w:t>
        <w:br/>
        <w:t xml:space="preserve">        3. 血糖: 197 mg/dL</w:t>
        <w:br/>
        <w:t xml:space="preserve">        4. 膽固醇: 217 mg/dL</w:t>
        <w:br/>
        <w:br/>
        <w:t xml:space="preserve">        影像檢查:</w:t>
        <w:br/>
        <w:t xml:space="preserve">        - 腹部超音波: 輕度脂肪肝</w:t>
        <w:br/>
        <w:br/>
        <w:t xml:space="preserve">        處方:</w:t>
        <w:br/>
        <w:t xml:space="preserve">        1. Amoxicillin 500mg</w:t>
        <w:br/>
        <w:t xml:space="preserve">           每日1次，每次1顆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適度運動</w:t>
        <w:br/>
        <w:t xml:space="preserve">        - 下次回診日期: 2025-08-28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李欣怡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R256689514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0992884302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金門縣仁愛路36號12樓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