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F7892" w14:textId="77777777" w:rsidR="00EA243D" w:rsidRDefault="00000000">
      <w:pPr>
        <w:pStyle w:val="CustomTitle"/>
        <w:jc w:val="center"/>
      </w:pPr>
      <w:r>
        <w:t>Mining &amp; Commodities Due Diligence</w:t>
      </w:r>
    </w:p>
    <w:p w14:paraId="39D153EE" w14:textId="77777777" w:rsidR="00EA243D" w:rsidRDefault="00000000">
      <w:pPr>
        <w:jc w:val="center"/>
      </w:pPr>
      <w:r>
        <w:rPr>
          <w:color w:val="666666"/>
          <w:sz w:val="28"/>
        </w:rPr>
        <w:t>Chain-of-Thought (CoT) Integration Framework</w:t>
      </w:r>
    </w:p>
    <w:p w14:paraId="2E8D919A" w14:textId="77777777" w:rsidR="00EA243D" w:rsidRDefault="00EA243D"/>
    <w:p w14:paraId="08178702" w14:textId="77777777" w:rsidR="00EA243D" w:rsidRDefault="00000000">
      <w:r>
        <w:rPr>
          <w:b/>
        </w:rPr>
        <w:t>Purpose:</w:t>
      </w:r>
      <w:r>
        <w:t xml:space="preserve"> This document provides the complete DD framework for Mining &amp; Commodities transactions, including the document checklist, current analysis questions, and proposed Chain-of-Thought reasoning methodology for attorney review and enhancement.</w:t>
      </w:r>
    </w:p>
    <w:p w14:paraId="09A304D6" w14:textId="77777777" w:rsidR="00EA243D" w:rsidRDefault="00EA243D"/>
    <w:p w14:paraId="4DFD468E" w14:textId="77777777" w:rsidR="00EA243D" w:rsidRDefault="00000000">
      <w:r>
        <w:rPr>
          <w:b/>
        </w:rPr>
        <w:t>Jurisdiction:</w:t>
      </w:r>
      <w:r>
        <w:t xml:space="preserve"> South Africa</w:t>
      </w:r>
    </w:p>
    <w:p w14:paraId="08889400" w14:textId="77777777" w:rsidR="00EA243D" w:rsidRDefault="00EA243D"/>
    <w:p w14:paraId="7AA27261" w14:textId="77777777" w:rsidR="00EA243D" w:rsidRDefault="00000000">
      <w:r>
        <w:rPr>
          <w:color w:val="C8C8C8"/>
        </w:rPr>
        <w:t>────────────────────────────────────────────────────────────────────────────────</w:t>
      </w:r>
    </w:p>
    <w:p w14:paraId="450ADDC9" w14:textId="77777777" w:rsidR="00EA243D" w:rsidRDefault="00EA243D"/>
    <w:p w14:paraId="4CEB4D19" w14:textId="77777777" w:rsidR="00EA243D" w:rsidRDefault="00000000">
      <w:pPr>
        <w:pStyle w:val="Heading1"/>
      </w:pPr>
      <w:r>
        <w:t>Section 1: Document Checklist</w:t>
      </w:r>
    </w:p>
    <w:p w14:paraId="79F99331" w14:textId="77777777" w:rsidR="00EA243D" w:rsidRDefault="00EA243D"/>
    <w:p w14:paraId="7690BA34" w14:textId="77777777" w:rsidR="00EA243D" w:rsidRDefault="00000000">
      <w:r>
        <w:t>The following documents should be requested and reviewed for a Mining &amp; Commodities acquisition:</w:t>
      </w:r>
    </w:p>
    <w:p w14:paraId="29446363" w14:textId="77777777" w:rsidR="00EA243D" w:rsidRDefault="00EA243D"/>
    <w:p w14:paraId="3FA5A89A" w14:textId="77777777" w:rsidR="00EA243D" w:rsidRDefault="00000000">
      <w:pPr>
        <w:pStyle w:val="Heading2"/>
      </w:pPr>
      <w:r>
        <w:t>1.1 Corporate &amp; Constitutional</w:t>
      </w:r>
    </w:p>
    <w:p w14:paraId="5141FB67"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67D0EF8B" w14:textId="77777777">
        <w:trPr>
          <w:jc w:val="center"/>
        </w:trPr>
        <w:tc>
          <w:tcPr>
            <w:tcW w:w="2880" w:type="dxa"/>
            <w:shd w:val="clear" w:color="auto" w:fill="E6E6E6"/>
          </w:tcPr>
          <w:p w14:paraId="6B5687FD" w14:textId="77777777" w:rsidR="00EA243D" w:rsidRDefault="00000000">
            <w:r>
              <w:rPr>
                <w:b/>
              </w:rPr>
              <w:t>Document</w:t>
            </w:r>
          </w:p>
        </w:tc>
        <w:tc>
          <w:tcPr>
            <w:tcW w:w="2880" w:type="dxa"/>
            <w:shd w:val="clear" w:color="auto" w:fill="E6E6E6"/>
          </w:tcPr>
          <w:p w14:paraId="71ABF27D" w14:textId="77777777" w:rsidR="00EA243D" w:rsidRDefault="00000000">
            <w:r>
              <w:rPr>
                <w:b/>
              </w:rPr>
              <w:t>Priority</w:t>
            </w:r>
          </w:p>
        </w:tc>
        <w:tc>
          <w:tcPr>
            <w:tcW w:w="2880" w:type="dxa"/>
            <w:shd w:val="clear" w:color="auto" w:fill="E6E6E6"/>
          </w:tcPr>
          <w:p w14:paraId="6C828FBB" w14:textId="77777777" w:rsidR="00EA243D" w:rsidRDefault="00000000">
            <w:r>
              <w:rPr>
                <w:b/>
              </w:rPr>
              <w:t>Description</w:t>
            </w:r>
          </w:p>
        </w:tc>
      </w:tr>
      <w:tr w:rsidR="00EA243D" w14:paraId="26ED6A3F" w14:textId="77777777">
        <w:trPr>
          <w:jc w:val="center"/>
        </w:trPr>
        <w:tc>
          <w:tcPr>
            <w:tcW w:w="2880" w:type="dxa"/>
          </w:tcPr>
          <w:p w14:paraId="55829604" w14:textId="77777777" w:rsidR="00EA243D" w:rsidRDefault="00000000">
            <w:r>
              <w:t>Memorandum of Incorporation (MOI)</w:t>
            </w:r>
          </w:p>
        </w:tc>
        <w:tc>
          <w:tcPr>
            <w:tcW w:w="2880" w:type="dxa"/>
          </w:tcPr>
          <w:p w14:paraId="0DC1EE39" w14:textId="77777777" w:rsidR="00EA243D" w:rsidRDefault="00000000">
            <w:r>
              <w:t>Critical</w:t>
            </w:r>
          </w:p>
        </w:tc>
        <w:tc>
          <w:tcPr>
            <w:tcW w:w="2880" w:type="dxa"/>
          </w:tcPr>
          <w:p w14:paraId="63DCC138" w14:textId="77777777" w:rsidR="00EA243D" w:rsidRDefault="00000000">
            <w:r>
              <w:t>Constitutional document - defines approval requirements for change of control</w:t>
            </w:r>
          </w:p>
        </w:tc>
      </w:tr>
      <w:tr w:rsidR="00EA243D" w14:paraId="0174C23E" w14:textId="77777777">
        <w:trPr>
          <w:jc w:val="center"/>
        </w:trPr>
        <w:tc>
          <w:tcPr>
            <w:tcW w:w="2880" w:type="dxa"/>
          </w:tcPr>
          <w:p w14:paraId="7D11B1C0" w14:textId="77777777" w:rsidR="00EA243D" w:rsidRDefault="00000000">
            <w:r>
              <w:t>Shareholders Agreement (SHA)</w:t>
            </w:r>
          </w:p>
        </w:tc>
        <w:tc>
          <w:tcPr>
            <w:tcW w:w="2880" w:type="dxa"/>
          </w:tcPr>
          <w:p w14:paraId="2ADCFBCD" w14:textId="77777777" w:rsidR="00EA243D" w:rsidRDefault="00000000">
            <w:r>
              <w:t>Critical</w:t>
            </w:r>
          </w:p>
        </w:tc>
        <w:tc>
          <w:tcPr>
            <w:tcW w:w="2880" w:type="dxa"/>
          </w:tcPr>
          <w:p w14:paraId="7AB4B445" w14:textId="77777777" w:rsidR="00EA243D" w:rsidRDefault="00000000">
            <w:r>
              <w:t>Defines shareholder rights, pre-emption, tag/drag</w:t>
            </w:r>
          </w:p>
        </w:tc>
      </w:tr>
      <w:tr w:rsidR="00EA243D" w14:paraId="3542DE6E" w14:textId="77777777">
        <w:trPr>
          <w:jc w:val="center"/>
        </w:trPr>
        <w:tc>
          <w:tcPr>
            <w:tcW w:w="2880" w:type="dxa"/>
          </w:tcPr>
          <w:p w14:paraId="774C6BB5" w14:textId="77777777" w:rsidR="00EA243D" w:rsidRDefault="00000000">
            <w:r>
              <w:t>Board Resolutions</w:t>
            </w:r>
          </w:p>
        </w:tc>
        <w:tc>
          <w:tcPr>
            <w:tcW w:w="2880" w:type="dxa"/>
          </w:tcPr>
          <w:p w14:paraId="49CCFEE2" w14:textId="77777777" w:rsidR="00EA243D" w:rsidRDefault="00000000">
            <w:r>
              <w:t>Critical</w:t>
            </w:r>
          </w:p>
        </w:tc>
        <w:tc>
          <w:tcPr>
            <w:tcW w:w="2880" w:type="dxa"/>
          </w:tcPr>
          <w:p w14:paraId="585AFA58" w14:textId="77777777" w:rsidR="00EA243D" w:rsidRDefault="00000000">
            <w:r>
              <w:t>Verifies transaction has been properly authorized</w:t>
            </w:r>
          </w:p>
        </w:tc>
      </w:tr>
      <w:tr w:rsidR="00EA243D" w14:paraId="33B77D9C" w14:textId="77777777">
        <w:trPr>
          <w:jc w:val="center"/>
        </w:trPr>
        <w:tc>
          <w:tcPr>
            <w:tcW w:w="2880" w:type="dxa"/>
          </w:tcPr>
          <w:p w14:paraId="615C0158" w14:textId="77777777" w:rsidR="00EA243D" w:rsidRDefault="00000000">
            <w:r>
              <w:t>CIPC Documents</w:t>
            </w:r>
          </w:p>
        </w:tc>
        <w:tc>
          <w:tcPr>
            <w:tcW w:w="2880" w:type="dxa"/>
          </w:tcPr>
          <w:p w14:paraId="21AC6F94" w14:textId="77777777" w:rsidR="00EA243D" w:rsidRDefault="00000000">
            <w:r>
              <w:t>Required</w:t>
            </w:r>
          </w:p>
        </w:tc>
        <w:tc>
          <w:tcPr>
            <w:tcW w:w="2880" w:type="dxa"/>
          </w:tcPr>
          <w:p w14:paraId="6F4135BD" w14:textId="77777777" w:rsidR="00EA243D" w:rsidRDefault="00000000">
            <w:r>
              <w:t>Company registration and amendments</w:t>
            </w:r>
          </w:p>
        </w:tc>
      </w:tr>
      <w:tr w:rsidR="00EA243D" w14:paraId="27381489" w14:textId="77777777">
        <w:trPr>
          <w:jc w:val="center"/>
        </w:trPr>
        <w:tc>
          <w:tcPr>
            <w:tcW w:w="2880" w:type="dxa"/>
          </w:tcPr>
          <w:p w14:paraId="215A9D5E" w14:textId="77777777" w:rsidR="00EA243D" w:rsidRDefault="00000000">
            <w:r>
              <w:t>Group Structure/Organogram</w:t>
            </w:r>
          </w:p>
        </w:tc>
        <w:tc>
          <w:tcPr>
            <w:tcW w:w="2880" w:type="dxa"/>
          </w:tcPr>
          <w:p w14:paraId="2C53F4DE" w14:textId="77777777" w:rsidR="00EA243D" w:rsidRDefault="00000000">
            <w:r>
              <w:t>Required</w:t>
            </w:r>
          </w:p>
        </w:tc>
        <w:tc>
          <w:tcPr>
            <w:tcW w:w="2880" w:type="dxa"/>
          </w:tcPr>
          <w:p w14:paraId="2BE5BAB2" w14:textId="77777777" w:rsidR="00EA243D" w:rsidRDefault="00000000">
            <w:r>
              <w:t xml:space="preserve">Shows corporate hierarchy </w:t>
            </w:r>
            <w:r>
              <w:lastRenderedPageBreak/>
              <w:t>and subsidiaries</w:t>
            </w:r>
          </w:p>
        </w:tc>
      </w:tr>
    </w:tbl>
    <w:p w14:paraId="2D788564" w14:textId="77777777" w:rsidR="00EA243D" w:rsidRDefault="00EA243D"/>
    <w:p w14:paraId="03A21AF5" w14:textId="77777777" w:rsidR="00EA243D" w:rsidRDefault="00EA243D"/>
    <w:p w14:paraId="7CF0E35F" w14:textId="77777777" w:rsidR="00EA243D" w:rsidRDefault="00000000">
      <w:pPr>
        <w:pStyle w:val="Heading2"/>
      </w:pPr>
      <w:r>
        <w:t>1.2 Mining Rights &amp; Regulatory</w:t>
      </w:r>
    </w:p>
    <w:p w14:paraId="404FA075"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059C7246" w14:textId="77777777">
        <w:trPr>
          <w:jc w:val="center"/>
        </w:trPr>
        <w:tc>
          <w:tcPr>
            <w:tcW w:w="2880" w:type="dxa"/>
            <w:shd w:val="clear" w:color="auto" w:fill="E6E6E6"/>
          </w:tcPr>
          <w:p w14:paraId="49CB8664" w14:textId="77777777" w:rsidR="00EA243D" w:rsidRDefault="00000000">
            <w:r>
              <w:rPr>
                <w:b/>
              </w:rPr>
              <w:t>Document</w:t>
            </w:r>
          </w:p>
        </w:tc>
        <w:tc>
          <w:tcPr>
            <w:tcW w:w="2880" w:type="dxa"/>
            <w:shd w:val="clear" w:color="auto" w:fill="E6E6E6"/>
          </w:tcPr>
          <w:p w14:paraId="1FEF74A9" w14:textId="77777777" w:rsidR="00EA243D" w:rsidRDefault="00000000">
            <w:r>
              <w:rPr>
                <w:b/>
              </w:rPr>
              <w:t>Priority</w:t>
            </w:r>
          </w:p>
        </w:tc>
        <w:tc>
          <w:tcPr>
            <w:tcW w:w="2880" w:type="dxa"/>
            <w:shd w:val="clear" w:color="auto" w:fill="E6E6E6"/>
          </w:tcPr>
          <w:p w14:paraId="405B3210" w14:textId="77777777" w:rsidR="00EA243D" w:rsidRDefault="00000000">
            <w:r>
              <w:rPr>
                <w:b/>
              </w:rPr>
              <w:t>Description</w:t>
            </w:r>
          </w:p>
        </w:tc>
      </w:tr>
      <w:tr w:rsidR="00EA243D" w14:paraId="4E298079" w14:textId="77777777">
        <w:trPr>
          <w:jc w:val="center"/>
        </w:trPr>
        <w:tc>
          <w:tcPr>
            <w:tcW w:w="2880" w:type="dxa"/>
          </w:tcPr>
          <w:p w14:paraId="5DD88E77" w14:textId="77777777" w:rsidR="00EA243D" w:rsidRDefault="00000000">
            <w:r>
              <w:t>Mining Right Certificate</w:t>
            </w:r>
          </w:p>
        </w:tc>
        <w:tc>
          <w:tcPr>
            <w:tcW w:w="2880" w:type="dxa"/>
          </w:tcPr>
          <w:p w14:paraId="57DE5D6C" w14:textId="77777777" w:rsidR="00EA243D" w:rsidRDefault="00000000">
            <w:r>
              <w:t>Critical</w:t>
            </w:r>
          </w:p>
        </w:tc>
        <w:tc>
          <w:tcPr>
            <w:tcW w:w="2880" w:type="dxa"/>
          </w:tcPr>
          <w:p w14:paraId="08B2CB2F" w14:textId="77777777" w:rsidR="00EA243D" w:rsidRDefault="00000000">
            <w:r>
              <w:t>New Order Mining Right issued under MPRDA</w:t>
            </w:r>
          </w:p>
        </w:tc>
      </w:tr>
      <w:tr w:rsidR="00EA243D" w14:paraId="54585933" w14:textId="77777777">
        <w:trPr>
          <w:jc w:val="center"/>
        </w:trPr>
        <w:tc>
          <w:tcPr>
            <w:tcW w:w="2880" w:type="dxa"/>
          </w:tcPr>
          <w:p w14:paraId="293276DA" w14:textId="77777777" w:rsidR="00EA243D" w:rsidRDefault="00000000">
            <w:r>
              <w:t>Mining Right Conditions</w:t>
            </w:r>
          </w:p>
        </w:tc>
        <w:tc>
          <w:tcPr>
            <w:tcW w:w="2880" w:type="dxa"/>
          </w:tcPr>
          <w:p w14:paraId="10065B52" w14:textId="77777777" w:rsidR="00EA243D" w:rsidRDefault="00000000">
            <w:r>
              <w:t>Critical</w:t>
            </w:r>
          </w:p>
        </w:tc>
        <w:tc>
          <w:tcPr>
            <w:tcW w:w="2880" w:type="dxa"/>
          </w:tcPr>
          <w:p w14:paraId="5EEA0F43" w14:textId="77777777" w:rsidR="00EA243D" w:rsidRDefault="00000000">
            <w:r>
              <w:t>Conditions attached to mining right</w:t>
            </w:r>
          </w:p>
        </w:tc>
      </w:tr>
      <w:tr w:rsidR="00EA243D" w14:paraId="073DB438" w14:textId="77777777">
        <w:trPr>
          <w:jc w:val="center"/>
        </w:trPr>
        <w:tc>
          <w:tcPr>
            <w:tcW w:w="2880" w:type="dxa"/>
          </w:tcPr>
          <w:p w14:paraId="5C62EDE4" w14:textId="77777777" w:rsidR="00EA243D" w:rsidRDefault="00000000">
            <w:r>
              <w:t>Section 102 Compliance Certificates</w:t>
            </w:r>
          </w:p>
        </w:tc>
        <w:tc>
          <w:tcPr>
            <w:tcW w:w="2880" w:type="dxa"/>
          </w:tcPr>
          <w:p w14:paraId="5A4D210A" w14:textId="77777777" w:rsidR="00EA243D" w:rsidRDefault="00000000">
            <w:r>
              <w:t>Critical</w:t>
            </w:r>
          </w:p>
        </w:tc>
        <w:tc>
          <w:tcPr>
            <w:tcW w:w="2880" w:type="dxa"/>
          </w:tcPr>
          <w:p w14:paraId="5BF954F9" w14:textId="77777777" w:rsidR="00EA243D" w:rsidRDefault="00000000">
            <w:r>
              <w:t>Annual compliance certificates from DMRE (last 5 years)</w:t>
            </w:r>
          </w:p>
        </w:tc>
      </w:tr>
      <w:tr w:rsidR="00EA243D" w14:paraId="75F2A4E4" w14:textId="77777777">
        <w:trPr>
          <w:jc w:val="center"/>
        </w:trPr>
        <w:tc>
          <w:tcPr>
            <w:tcW w:w="2880" w:type="dxa"/>
          </w:tcPr>
          <w:p w14:paraId="65378110" w14:textId="77777777" w:rsidR="00EA243D" w:rsidRDefault="00000000">
            <w:r>
              <w:t>DMRE Correspondence</w:t>
            </w:r>
          </w:p>
        </w:tc>
        <w:tc>
          <w:tcPr>
            <w:tcW w:w="2880" w:type="dxa"/>
          </w:tcPr>
          <w:p w14:paraId="1D5F2FE9" w14:textId="77777777" w:rsidR="00EA243D" w:rsidRDefault="00000000">
            <w:r>
              <w:t>Required</w:t>
            </w:r>
          </w:p>
        </w:tc>
        <w:tc>
          <w:tcPr>
            <w:tcW w:w="2880" w:type="dxa"/>
          </w:tcPr>
          <w:p w14:paraId="67BDC31A" w14:textId="77777777" w:rsidR="00EA243D" w:rsidRDefault="00000000">
            <w:r>
              <w:t>All correspondence for last 3 years including directives, queries</w:t>
            </w:r>
          </w:p>
        </w:tc>
      </w:tr>
      <w:tr w:rsidR="00EA243D" w14:paraId="4645B603" w14:textId="77777777">
        <w:trPr>
          <w:jc w:val="center"/>
        </w:trPr>
        <w:tc>
          <w:tcPr>
            <w:tcW w:w="2880" w:type="dxa"/>
          </w:tcPr>
          <w:p w14:paraId="78ACC6F8" w14:textId="77777777" w:rsidR="00EA243D" w:rsidRDefault="00000000">
            <w:r>
              <w:t>Social and Labour Plan (SLP)</w:t>
            </w:r>
          </w:p>
        </w:tc>
        <w:tc>
          <w:tcPr>
            <w:tcW w:w="2880" w:type="dxa"/>
          </w:tcPr>
          <w:p w14:paraId="175A19F3" w14:textId="77777777" w:rsidR="00EA243D" w:rsidRDefault="00000000">
            <w:r>
              <w:t>Critical</w:t>
            </w:r>
          </w:p>
        </w:tc>
        <w:tc>
          <w:tcPr>
            <w:tcW w:w="2880" w:type="dxa"/>
          </w:tcPr>
          <w:p w14:paraId="76A22A82" w14:textId="77777777" w:rsidR="00EA243D" w:rsidRDefault="00000000">
            <w:r>
              <w:t>Approved SLP with amendments and progress reports</w:t>
            </w:r>
          </w:p>
        </w:tc>
      </w:tr>
      <w:tr w:rsidR="00EA243D" w14:paraId="3307EDF9" w14:textId="77777777">
        <w:trPr>
          <w:jc w:val="center"/>
        </w:trPr>
        <w:tc>
          <w:tcPr>
            <w:tcW w:w="2880" w:type="dxa"/>
          </w:tcPr>
          <w:p w14:paraId="7B64636F" w14:textId="77777777" w:rsidR="00EA243D" w:rsidRDefault="00000000">
            <w:r>
              <w:t>SLP Annual Reports</w:t>
            </w:r>
          </w:p>
        </w:tc>
        <w:tc>
          <w:tcPr>
            <w:tcW w:w="2880" w:type="dxa"/>
          </w:tcPr>
          <w:p w14:paraId="55478B10" w14:textId="77777777" w:rsidR="00EA243D" w:rsidRDefault="00000000">
            <w:r>
              <w:t>Required</w:t>
            </w:r>
          </w:p>
        </w:tc>
        <w:tc>
          <w:tcPr>
            <w:tcW w:w="2880" w:type="dxa"/>
          </w:tcPr>
          <w:p w14:paraId="34AEDAAD" w14:textId="77777777" w:rsidR="00EA243D" w:rsidRDefault="00000000">
            <w:r>
              <w:t>Annual progress reports for last 3 years</w:t>
            </w:r>
          </w:p>
        </w:tc>
      </w:tr>
      <w:tr w:rsidR="00EA243D" w14:paraId="390CD89F" w14:textId="77777777">
        <w:trPr>
          <w:jc w:val="center"/>
        </w:trPr>
        <w:tc>
          <w:tcPr>
            <w:tcW w:w="2880" w:type="dxa"/>
          </w:tcPr>
          <w:p w14:paraId="52413C1A" w14:textId="77777777" w:rsidR="00EA243D" w:rsidRDefault="00000000">
            <w:r>
              <w:t>Mine Works Programme</w:t>
            </w:r>
          </w:p>
        </w:tc>
        <w:tc>
          <w:tcPr>
            <w:tcW w:w="2880" w:type="dxa"/>
          </w:tcPr>
          <w:p w14:paraId="2BAB98B3" w14:textId="77777777" w:rsidR="00EA243D" w:rsidRDefault="00000000">
            <w:r>
              <w:t>Required</w:t>
            </w:r>
          </w:p>
        </w:tc>
        <w:tc>
          <w:tcPr>
            <w:tcW w:w="2880" w:type="dxa"/>
          </w:tcPr>
          <w:p w14:paraId="710DCA0A" w14:textId="77777777" w:rsidR="00EA243D" w:rsidRDefault="00000000">
            <w:r>
              <w:t>Approved mining work programme</w:t>
            </w:r>
          </w:p>
        </w:tc>
      </w:tr>
      <w:tr w:rsidR="00EA243D" w14:paraId="692E4E05" w14:textId="77777777">
        <w:trPr>
          <w:jc w:val="center"/>
        </w:trPr>
        <w:tc>
          <w:tcPr>
            <w:tcW w:w="2880" w:type="dxa"/>
          </w:tcPr>
          <w:p w14:paraId="3CDF1052" w14:textId="77777777" w:rsidR="00EA243D" w:rsidRDefault="00000000">
            <w:r>
              <w:t>Prospecting Rights</w:t>
            </w:r>
          </w:p>
        </w:tc>
        <w:tc>
          <w:tcPr>
            <w:tcW w:w="2880" w:type="dxa"/>
          </w:tcPr>
          <w:p w14:paraId="5481FB58" w14:textId="77777777" w:rsidR="00EA243D" w:rsidRDefault="00000000">
            <w:r>
              <w:t>If applicable</w:t>
            </w:r>
          </w:p>
        </w:tc>
        <w:tc>
          <w:tcPr>
            <w:tcW w:w="2880" w:type="dxa"/>
          </w:tcPr>
          <w:p w14:paraId="19944BD8" w14:textId="77777777" w:rsidR="00EA243D" w:rsidRDefault="00000000">
            <w:r>
              <w:t>Related prospecting rights in force</w:t>
            </w:r>
          </w:p>
        </w:tc>
      </w:tr>
    </w:tbl>
    <w:p w14:paraId="30740AA2" w14:textId="77777777" w:rsidR="00EA243D" w:rsidRDefault="00EA243D"/>
    <w:p w14:paraId="6EC8A325" w14:textId="77777777" w:rsidR="00EA243D" w:rsidRDefault="00EA243D"/>
    <w:p w14:paraId="2227A86C" w14:textId="77777777" w:rsidR="00EA243D" w:rsidRDefault="00000000">
      <w:pPr>
        <w:pStyle w:val="Heading2"/>
      </w:pPr>
      <w:r>
        <w:t>1.3 Environmental</w:t>
      </w:r>
    </w:p>
    <w:p w14:paraId="6674F2F3"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6B13B1DF" w14:textId="77777777">
        <w:trPr>
          <w:jc w:val="center"/>
        </w:trPr>
        <w:tc>
          <w:tcPr>
            <w:tcW w:w="2880" w:type="dxa"/>
            <w:shd w:val="clear" w:color="auto" w:fill="E6E6E6"/>
          </w:tcPr>
          <w:p w14:paraId="2F994B91" w14:textId="77777777" w:rsidR="00EA243D" w:rsidRDefault="00000000">
            <w:r>
              <w:rPr>
                <w:b/>
              </w:rPr>
              <w:t>Document</w:t>
            </w:r>
          </w:p>
        </w:tc>
        <w:tc>
          <w:tcPr>
            <w:tcW w:w="2880" w:type="dxa"/>
            <w:shd w:val="clear" w:color="auto" w:fill="E6E6E6"/>
          </w:tcPr>
          <w:p w14:paraId="26F4B3BF" w14:textId="77777777" w:rsidR="00EA243D" w:rsidRDefault="00000000">
            <w:r>
              <w:rPr>
                <w:b/>
              </w:rPr>
              <w:t>Priority</w:t>
            </w:r>
          </w:p>
        </w:tc>
        <w:tc>
          <w:tcPr>
            <w:tcW w:w="2880" w:type="dxa"/>
            <w:shd w:val="clear" w:color="auto" w:fill="E6E6E6"/>
          </w:tcPr>
          <w:p w14:paraId="14A07776" w14:textId="77777777" w:rsidR="00EA243D" w:rsidRDefault="00000000">
            <w:r>
              <w:rPr>
                <w:b/>
              </w:rPr>
              <w:t>Description</w:t>
            </w:r>
          </w:p>
        </w:tc>
      </w:tr>
      <w:tr w:rsidR="00EA243D" w14:paraId="1ECF8E85" w14:textId="77777777">
        <w:trPr>
          <w:jc w:val="center"/>
        </w:trPr>
        <w:tc>
          <w:tcPr>
            <w:tcW w:w="2880" w:type="dxa"/>
          </w:tcPr>
          <w:p w14:paraId="6D9BA734" w14:textId="77777777" w:rsidR="00EA243D" w:rsidRDefault="00000000">
            <w:r>
              <w:t>Environmental Management Programme (EMPr)</w:t>
            </w:r>
          </w:p>
        </w:tc>
        <w:tc>
          <w:tcPr>
            <w:tcW w:w="2880" w:type="dxa"/>
          </w:tcPr>
          <w:p w14:paraId="076A6503" w14:textId="77777777" w:rsidR="00EA243D" w:rsidRDefault="00000000">
            <w:r>
              <w:t>Critical</w:t>
            </w:r>
          </w:p>
        </w:tc>
        <w:tc>
          <w:tcPr>
            <w:tcW w:w="2880" w:type="dxa"/>
          </w:tcPr>
          <w:p w14:paraId="17B1E5F4" w14:textId="77777777" w:rsidR="00EA243D" w:rsidRDefault="00000000">
            <w:r>
              <w:t>Approved EMPr under NEMA with amendments</w:t>
            </w:r>
          </w:p>
        </w:tc>
      </w:tr>
      <w:tr w:rsidR="00EA243D" w14:paraId="098F3048" w14:textId="77777777">
        <w:trPr>
          <w:jc w:val="center"/>
        </w:trPr>
        <w:tc>
          <w:tcPr>
            <w:tcW w:w="2880" w:type="dxa"/>
          </w:tcPr>
          <w:p w14:paraId="1B9B45BB" w14:textId="77777777" w:rsidR="00EA243D" w:rsidRDefault="00000000">
            <w:r>
              <w:t>Environmental Authorization (EA)</w:t>
            </w:r>
          </w:p>
        </w:tc>
        <w:tc>
          <w:tcPr>
            <w:tcW w:w="2880" w:type="dxa"/>
          </w:tcPr>
          <w:p w14:paraId="2ECEE05D" w14:textId="77777777" w:rsidR="00EA243D" w:rsidRDefault="00000000">
            <w:r>
              <w:t>Critical</w:t>
            </w:r>
          </w:p>
        </w:tc>
        <w:tc>
          <w:tcPr>
            <w:tcW w:w="2880" w:type="dxa"/>
          </w:tcPr>
          <w:p w14:paraId="518229EC" w14:textId="77777777" w:rsidR="00EA243D" w:rsidRDefault="00000000">
            <w:r>
              <w:t>EA issued under NEMA with conditions</w:t>
            </w:r>
          </w:p>
        </w:tc>
      </w:tr>
      <w:tr w:rsidR="00EA243D" w14:paraId="75C709D4" w14:textId="77777777">
        <w:trPr>
          <w:jc w:val="center"/>
        </w:trPr>
        <w:tc>
          <w:tcPr>
            <w:tcW w:w="2880" w:type="dxa"/>
          </w:tcPr>
          <w:p w14:paraId="553C030F" w14:textId="77777777" w:rsidR="00EA243D" w:rsidRDefault="00000000">
            <w:r>
              <w:t>Water Use License (WUL)</w:t>
            </w:r>
          </w:p>
        </w:tc>
        <w:tc>
          <w:tcPr>
            <w:tcW w:w="2880" w:type="dxa"/>
          </w:tcPr>
          <w:p w14:paraId="7A4E4C88" w14:textId="77777777" w:rsidR="00EA243D" w:rsidRDefault="00000000">
            <w:r>
              <w:t>Critical</w:t>
            </w:r>
          </w:p>
        </w:tc>
        <w:tc>
          <w:tcPr>
            <w:tcW w:w="2880" w:type="dxa"/>
          </w:tcPr>
          <w:p w14:paraId="28DB07CD" w14:textId="77777777" w:rsidR="00EA243D" w:rsidRDefault="00000000">
            <w:r>
              <w:t>WUL under National Water Act</w:t>
            </w:r>
          </w:p>
        </w:tc>
      </w:tr>
      <w:tr w:rsidR="00EA243D" w14:paraId="7B5690F0" w14:textId="77777777">
        <w:trPr>
          <w:jc w:val="center"/>
        </w:trPr>
        <w:tc>
          <w:tcPr>
            <w:tcW w:w="2880" w:type="dxa"/>
          </w:tcPr>
          <w:p w14:paraId="6FD0F95B" w14:textId="77777777" w:rsidR="00EA243D" w:rsidRDefault="00000000">
            <w:r>
              <w:t>Atmospheric Emission License</w:t>
            </w:r>
          </w:p>
        </w:tc>
        <w:tc>
          <w:tcPr>
            <w:tcW w:w="2880" w:type="dxa"/>
          </w:tcPr>
          <w:p w14:paraId="3EFB151D" w14:textId="77777777" w:rsidR="00EA243D" w:rsidRDefault="00000000">
            <w:r>
              <w:t>Required</w:t>
            </w:r>
          </w:p>
        </w:tc>
        <w:tc>
          <w:tcPr>
            <w:tcW w:w="2880" w:type="dxa"/>
          </w:tcPr>
          <w:p w14:paraId="4165D985" w14:textId="77777777" w:rsidR="00EA243D" w:rsidRDefault="00000000">
            <w:r>
              <w:t>AEL for air emissions</w:t>
            </w:r>
          </w:p>
        </w:tc>
      </w:tr>
      <w:tr w:rsidR="00EA243D" w14:paraId="5A22FD19" w14:textId="77777777">
        <w:trPr>
          <w:jc w:val="center"/>
        </w:trPr>
        <w:tc>
          <w:tcPr>
            <w:tcW w:w="2880" w:type="dxa"/>
          </w:tcPr>
          <w:p w14:paraId="43034E49" w14:textId="77777777" w:rsidR="00EA243D" w:rsidRDefault="00000000">
            <w:r>
              <w:t>Waste Management License</w:t>
            </w:r>
          </w:p>
        </w:tc>
        <w:tc>
          <w:tcPr>
            <w:tcW w:w="2880" w:type="dxa"/>
          </w:tcPr>
          <w:p w14:paraId="70DF0D2D" w14:textId="77777777" w:rsidR="00EA243D" w:rsidRDefault="00000000">
            <w:r>
              <w:t>If applicable</w:t>
            </w:r>
          </w:p>
        </w:tc>
        <w:tc>
          <w:tcPr>
            <w:tcW w:w="2880" w:type="dxa"/>
          </w:tcPr>
          <w:p w14:paraId="38095C34" w14:textId="77777777" w:rsidR="00EA243D" w:rsidRDefault="00000000">
            <w:r>
              <w:t>WML if required</w:t>
            </w:r>
          </w:p>
        </w:tc>
      </w:tr>
      <w:tr w:rsidR="00EA243D" w14:paraId="06F3C9B1" w14:textId="77777777">
        <w:trPr>
          <w:jc w:val="center"/>
        </w:trPr>
        <w:tc>
          <w:tcPr>
            <w:tcW w:w="2880" w:type="dxa"/>
          </w:tcPr>
          <w:p w14:paraId="0B54897E" w14:textId="77777777" w:rsidR="00EA243D" w:rsidRDefault="00000000">
            <w:r>
              <w:t>Rehabilitation/Closure Plan</w:t>
            </w:r>
          </w:p>
        </w:tc>
        <w:tc>
          <w:tcPr>
            <w:tcW w:w="2880" w:type="dxa"/>
          </w:tcPr>
          <w:p w14:paraId="452B5F58" w14:textId="77777777" w:rsidR="00EA243D" w:rsidRDefault="00000000">
            <w:r>
              <w:t>Critical</w:t>
            </w:r>
          </w:p>
        </w:tc>
        <w:tc>
          <w:tcPr>
            <w:tcW w:w="2880" w:type="dxa"/>
          </w:tcPr>
          <w:p w14:paraId="2BF59221" w14:textId="77777777" w:rsidR="00EA243D" w:rsidRDefault="00000000">
            <w:r>
              <w:t>Mine closure and rehabilitation plan</w:t>
            </w:r>
          </w:p>
        </w:tc>
      </w:tr>
      <w:tr w:rsidR="00EA243D" w14:paraId="3B25E300" w14:textId="77777777">
        <w:trPr>
          <w:jc w:val="center"/>
        </w:trPr>
        <w:tc>
          <w:tcPr>
            <w:tcW w:w="2880" w:type="dxa"/>
          </w:tcPr>
          <w:p w14:paraId="518D4CA3" w14:textId="77777777" w:rsidR="00EA243D" w:rsidRDefault="00000000">
            <w:r>
              <w:lastRenderedPageBreak/>
              <w:t>Financial Provision Assessment</w:t>
            </w:r>
          </w:p>
        </w:tc>
        <w:tc>
          <w:tcPr>
            <w:tcW w:w="2880" w:type="dxa"/>
          </w:tcPr>
          <w:p w14:paraId="34C1F20A" w14:textId="77777777" w:rsidR="00EA243D" w:rsidRDefault="00000000">
            <w:r>
              <w:t>Critical</w:t>
            </w:r>
          </w:p>
        </w:tc>
        <w:tc>
          <w:tcPr>
            <w:tcW w:w="2880" w:type="dxa"/>
          </w:tcPr>
          <w:p w14:paraId="0F6F47E5" w14:textId="77777777" w:rsidR="00EA243D" w:rsidRDefault="00000000">
            <w:r>
              <w:t>Latest closure cost calculation and proof of provision</w:t>
            </w:r>
          </w:p>
        </w:tc>
      </w:tr>
      <w:tr w:rsidR="00EA243D" w14:paraId="21B9B382" w14:textId="77777777">
        <w:trPr>
          <w:jc w:val="center"/>
        </w:trPr>
        <w:tc>
          <w:tcPr>
            <w:tcW w:w="2880" w:type="dxa"/>
          </w:tcPr>
          <w:p w14:paraId="3782436D" w14:textId="77777777" w:rsidR="00EA243D" w:rsidRDefault="00000000">
            <w:r>
              <w:t>Environmental Audit Reports</w:t>
            </w:r>
          </w:p>
        </w:tc>
        <w:tc>
          <w:tcPr>
            <w:tcW w:w="2880" w:type="dxa"/>
          </w:tcPr>
          <w:p w14:paraId="1B6190EE" w14:textId="77777777" w:rsidR="00EA243D" w:rsidRDefault="00000000">
            <w:r>
              <w:t>Required</w:t>
            </w:r>
          </w:p>
        </w:tc>
        <w:tc>
          <w:tcPr>
            <w:tcW w:w="2880" w:type="dxa"/>
          </w:tcPr>
          <w:p w14:paraId="0901B642" w14:textId="77777777" w:rsidR="00EA243D" w:rsidRDefault="00000000">
            <w:r>
              <w:t>External audit reports for last 3 years</w:t>
            </w:r>
          </w:p>
        </w:tc>
      </w:tr>
      <w:tr w:rsidR="00EA243D" w14:paraId="7D201EAD" w14:textId="77777777">
        <w:trPr>
          <w:jc w:val="center"/>
        </w:trPr>
        <w:tc>
          <w:tcPr>
            <w:tcW w:w="2880" w:type="dxa"/>
          </w:tcPr>
          <w:p w14:paraId="6C28382C" w14:textId="77777777" w:rsidR="00EA243D" w:rsidRDefault="00000000">
            <w:r>
              <w:t>Environmental Compliance Certificate</w:t>
            </w:r>
          </w:p>
        </w:tc>
        <w:tc>
          <w:tcPr>
            <w:tcW w:w="2880" w:type="dxa"/>
          </w:tcPr>
          <w:p w14:paraId="5DFFE7CB" w14:textId="77777777" w:rsidR="00EA243D" w:rsidRDefault="00000000">
            <w:r>
              <w:t>Required</w:t>
            </w:r>
          </w:p>
        </w:tc>
        <w:tc>
          <w:tcPr>
            <w:tcW w:w="2880" w:type="dxa"/>
          </w:tcPr>
          <w:p w14:paraId="3D6C41AB" w14:textId="77777777" w:rsidR="00EA243D" w:rsidRDefault="00000000">
            <w:r>
              <w:t>Latest compliance certificate from DFFE</w:t>
            </w:r>
          </w:p>
        </w:tc>
      </w:tr>
    </w:tbl>
    <w:p w14:paraId="5445BFB8" w14:textId="77777777" w:rsidR="00EA243D" w:rsidRDefault="00EA243D"/>
    <w:p w14:paraId="12D8CCD7" w14:textId="77777777" w:rsidR="00EA243D" w:rsidRDefault="00EA243D"/>
    <w:p w14:paraId="2237032A" w14:textId="77777777" w:rsidR="00EA243D" w:rsidRDefault="00000000">
      <w:pPr>
        <w:pStyle w:val="Heading2"/>
      </w:pPr>
      <w:r>
        <w:t>1.4 Property &amp; Surface Rights</w:t>
      </w:r>
    </w:p>
    <w:p w14:paraId="3381186F"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4096DA69" w14:textId="77777777">
        <w:trPr>
          <w:jc w:val="center"/>
        </w:trPr>
        <w:tc>
          <w:tcPr>
            <w:tcW w:w="2880" w:type="dxa"/>
            <w:shd w:val="clear" w:color="auto" w:fill="E6E6E6"/>
          </w:tcPr>
          <w:p w14:paraId="7A931A4F" w14:textId="77777777" w:rsidR="00EA243D" w:rsidRDefault="00000000">
            <w:r>
              <w:rPr>
                <w:b/>
              </w:rPr>
              <w:t>Document</w:t>
            </w:r>
          </w:p>
        </w:tc>
        <w:tc>
          <w:tcPr>
            <w:tcW w:w="2880" w:type="dxa"/>
            <w:shd w:val="clear" w:color="auto" w:fill="E6E6E6"/>
          </w:tcPr>
          <w:p w14:paraId="78654D8B" w14:textId="77777777" w:rsidR="00EA243D" w:rsidRDefault="00000000">
            <w:r>
              <w:rPr>
                <w:b/>
              </w:rPr>
              <w:t>Priority</w:t>
            </w:r>
          </w:p>
        </w:tc>
        <w:tc>
          <w:tcPr>
            <w:tcW w:w="2880" w:type="dxa"/>
            <w:shd w:val="clear" w:color="auto" w:fill="E6E6E6"/>
          </w:tcPr>
          <w:p w14:paraId="615CCFA5" w14:textId="77777777" w:rsidR="00EA243D" w:rsidRDefault="00000000">
            <w:r>
              <w:rPr>
                <w:b/>
              </w:rPr>
              <w:t>Description</w:t>
            </w:r>
          </w:p>
        </w:tc>
      </w:tr>
      <w:tr w:rsidR="00EA243D" w14:paraId="4B065A9A" w14:textId="77777777">
        <w:trPr>
          <w:jc w:val="center"/>
        </w:trPr>
        <w:tc>
          <w:tcPr>
            <w:tcW w:w="2880" w:type="dxa"/>
          </w:tcPr>
          <w:p w14:paraId="7645D671" w14:textId="77777777" w:rsidR="00EA243D" w:rsidRDefault="00000000">
            <w:r>
              <w:t>Title Deeds</w:t>
            </w:r>
          </w:p>
        </w:tc>
        <w:tc>
          <w:tcPr>
            <w:tcW w:w="2880" w:type="dxa"/>
          </w:tcPr>
          <w:p w14:paraId="7040A742" w14:textId="77777777" w:rsidR="00EA243D" w:rsidRDefault="00000000">
            <w:r>
              <w:t>Critical</w:t>
            </w:r>
          </w:p>
        </w:tc>
        <w:tc>
          <w:tcPr>
            <w:tcW w:w="2880" w:type="dxa"/>
          </w:tcPr>
          <w:p w14:paraId="7B5D72B4" w14:textId="77777777" w:rsidR="00EA243D" w:rsidRDefault="00000000">
            <w:r>
              <w:t>For all owned properties with endorsements</w:t>
            </w:r>
          </w:p>
        </w:tc>
      </w:tr>
      <w:tr w:rsidR="00EA243D" w14:paraId="598521B7" w14:textId="77777777">
        <w:trPr>
          <w:jc w:val="center"/>
        </w:trPr>
        <w:tc>
          <w:tcPr>
            <w:tcW w:w="2880" w:type="dxa"/>
          </w:tcPr>
          <w:p w14:paraId="4DCE9F7C" w14:textId="77777777" w:rsidR="00EA243D" w:rsidRDefault="00000000">
            <w:r>
              <w:t>Surface Lease Agreements</w:t>
            </w:r>
          </w:p>
        </w:tc>
        <w:tc>
          <w:tcPr>
            <w:tcW w:w="2880" w:type="dxa"/>
          </w:tcPr>
          <w:p w14:paraId="0AC93436" w14:textId="77777777" w:rsidR="00EA243D" w:rsidRDefault="00000000">
            <w:r>
              <w:t>Critical</w:t>
            </w:r>
          </w:p>
        </w:tc>
        <w:tc>
          <w:tcPr>
            <w:tcW w:w="2880" w:type="dxa"/>
          </w:tcPr>
          <w:p w14:paraId="63E4BF20" w14:textId="77777777" w:rsidR="00EA243D" w:rsidRDefault="00000000">
            <w:r>
              <w:t>All land/mining surface leases</w:t>
            </w:r>
          </w:p>
        </w:tc>
      </w:tr>
      <w:tr w:rsidR="00EA243D" w14:paraId="68739C33" w14:textId="77777777">
        <w:trPr>
          <w:jc w:val="center"/>
        </w:trPr>
        <w:tc>
          <w:tcPr>
            <w:tcW w:w="2880" w:type="dxa"/>
          </w:tcPr>
          <w:p w14:paraId="636B4351" w14:textId="77777777" w:rsidR="00EA243D" w:rsidRDefault="00000000">
            <w:r>
              <w:t>Servitude Agreements</w:t>
            </w:r>
          </w:p>
        </w:tc>
        <w:tc>
          <w:tcPr>
            <w:tcW w:w="2880" w:type="dxa"/>
          </w:tcPr>
          <w:p w14:paraId="25027276" w14:textId="77777777" w:rsidR="00EA243D" w:rsidRDefault="00000000">
            <w:r>
              <w:t>Recommended</w:t>
            </w:r>
          </w:p>
        </w:tc>
        <w:tc>
          <w:tcPr>
            <w:tcW w:w="2880" w:type="dxa"/>
          </w:tcPr>
          <w:p w14:paraId="69EDF241" w14:textId="77777777" w:rsidR="00EA243D" w:rsidRDefault="00000000">
            <w:r>
              <w:t>Pipeline, power line, access servitudes</w:t>
            </w:r>
          </w:p>
        </w:tc>
      </w:tr>
    </w:tbl>
    <w:p w14:paraId="363C42A5" w14:textId="77777777" w:rsidR="00EA243D" w:rsidRDefault="00EA243D"/>
    <w:p w14:paraId="40D57FEB" w14:textId="77777777" w:rsidR="00EA243D" w:rsidRDefault="00EA243D"/>
    <w:p w14:paraId="59993B41" w14:textId="77777777" w:rsidR="00EA243D" w:rsidRDefault="00000000">
      <w:pPr>
        <w:pStyle w:val="Heading2"/>
      </w:pPr>
      <w:r>
        <w:t>1.5 Commercial Contracts</w:t>
      </w:r>
    </w:p>
    <w:p w14:paraId="66830121"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1AC98434" w14:textId="77777777">
        <w:trPr>
          <w:jc w:val="center"/>
        </w:trPr>
        <w:tc>
          <w:tcPr>
            <w:tcW w:w="2880" w:type="dxa"/>
            <w:shd w:val="clear" w:color="auto" w:fill="E6E6E6"/>
          </w:tcPr>
          <w:p w14:paraId="4ACF4AFF" w14:textId="77777777" w:rsidR="00EA243D" w:rsidRDefault="00000000">
            <w:r>
              <w:rPr>
                <w:b/>
              </w:rPr>
              <w:t>Document</w:t>
            </w:r>
          </w:p>
        </w:tc>
        <w:tc>
          <w:tcPr>
            <w:tcW w:w="2880" w:type="dxa"/>
            <w:shd w:val="clear" w:color="auto" w:fill="E6E6E6"/>
          </w:tcPr>
          <w:p w14:paraId="0D7CE3B8" w14:textId="77777777" w:rsidR="00EA243D" w:rsidRDefault="00000000">
            <w:r>
              <w:rPr>
                <w:b/>
              </w:rPr>
              <w:t>Priority</w:t>
            </w:r>
          </w:p>
        </w:tc>
        <w:tc>
          <w:tcPr>
            <w:tcW w:w="2880" w:type="dxa"/>
            <w:shd w:val="clear" w:color="auto" w:fill="E6E6E6"/>
          </w:tcPr>
          <w:p w14:paraId="0B38BD79" w14:textId="77777777" w:rsidR="00EA243D" w:rsidRDefault="00000000">
            <w:r>
              <w:rPr>
                <w:b/>
              </w:rPr>
              <w:t>Description</w:t>
            </w:r>
          </w:p>
        </w:tc>
      </w:tr>
      <w:tr w:rsidR="00EA243D" w14:paraId="7C73F7BA" w14:textId="77777777">
        <w:trPr>
          <w:jc w:val="center"/>
        </w:trPr>
        <w:tc>
          <w:tcPr>
            <w:tcW w:w="2880" w:type="dxa"/>
          </w:tcPr>
          <w:p w14:paraId="3FE1900A" w14:textId="77777777" w:rsidR="00EA243D" w:rsidRDefault="00000000">
            <w:r>
              <w:t>Coal Supply/Offtake Agreements</w:t>
            </w:r>
          </w:p>
        </w:tc>
        <w:tc>
          <w:tcPr>
            <w:tcW w:w="2880" w:type="dxa"/>
          </w:tcPr>
          <w:p w14:paraId="4B5F9E9B" w14:textId="77777777" w:rsidR="00EA243D" w:rsidRDefault="00000000">
            <w:r>
              <w:t>Critical</w:t>
            </w:r>
          </w:p>
        </w:tc>
        <w:tc>
          <w:tcPr>
            <w:tcW w:w="2880" w:type="dxa"/>
          </w:tcPr>
          <w:p w14:paraId="2E548B62" w14:textId="77777777" w:rsidR="00EA243D" w:rsidRDefault="00000000">
            <w:r>
              <w:t>Primary sales agreements with pricing schedules</w:t>
            </w:r>
          </w:p>
        </w:tc>
      </w:tr>
      <w:tr w:rsidR="00EA243D" w14:paraId="713F788E" w14:textId="77777777">
        <w:trPr>
          <w:jc w:val="center"/>
        </w:trPr>
        <w:tc>
          <w:tcPr>
            <w:tcW w:w="2880" w:type="dxa"/>
          </w:tcPr>
          <w:p w14:paraId="07F3A591" w14:textId="77777777" w:rsidR="00EA243D" w:rsidRDefault="00000000">
            <w:r>
              <w:t>Contractor Mining Agreements</w:t>
            </w:r>
          </w:p>
        </w:tc>
        <w:tc>
          <w:tcPr>
            <w:tcW w:w="2880" w:type="dxa"/>
          </w:tcPr>
          <w:p w14:paraId="29235D0E" w14:textId="77777777" w:rsidR="00EA243D" w:rsidRDefault="00000000">
            <w:r>
              <w:t>Required</w:t>
            </w:r>
          </w:p>
        </w:tc>
        <w:tc>
          <w:tcPr>
            <w:tcW w:w="2880" w:type="dxa"/>
          </w:tcPr>
          <w:p w14:paraId="4CB5B076" w14:textId="77777777" w:rsidR="00EA243D" w:rsidRDefault="00000000">
            <w:r>
              <w:t>Contract mining arrangements</w:t>
            </w:r>
          </w:p>
        </w:tc>
      </w:tr>
      <w:tr w:rsidR="00EA243D" w14:paraId="7A94FEBA" w14:textId="77777777">
        <w:trPr>
          <w:jc w:val="center"/>
        </w:trPr>
        <w:tc>
          <w:tcPr>
            <w:tcW w:w="2880" w:type="dxa"/>
          </w:tcPr>
          <w:p w14:paraId="2B00C9B0" w14:textId="77777777" w:rsidR="00EA243D" w:rsidRDefault="00000000">
            <w:r>
              <w:t>Key Supplier Contracts</w:t>
            </w:r>
          </w:p>
        </w:tc>
        <w:tc>
          <w:tcPr>
            <w:tcW w:w="2880" w:type="dxa"/>
          </w:tcPr>
          <w:p w14:paraId="58462034" w14:textId="77777777" w:rsidR="00EA243D" w:rsidRDefault="00000000">
            <w:r>
              <w:t>Required</w:t>
            </w:r>
          </w:p>
        </w:tc>
        <w:tc>
          <w:tcPr>
            <w:tcW w:w="2880" w:type="dxa"/>
          </w:tcPr>
          <w:p w14:paraId="154E5EBC" w14:textId="77777777" w:rsidR="00EA243D" w:rsidRDefault="00000000">
            <w:r>
              <w:t>Material supply agreements</w:t>
            </w:r>
          </w:p>
        </w:tc>
      </w:tr>
      <w:tr w:rsidR="00EA243D" w14:paraId="66019AA9" w14:textId="77777777">
        <w:trPr>
          <w:jc w:val="center"/>
        </w:trPr>
        <w:tc>
          <w:tcPr>
            <w:tcW w:w="2880" w:type="dxa"/>
          </w:tcPr>
          <w:p w14:paraId="40FD1AC2" w14:textId="77777777" w:rsidR="00EA243D" w:rsidRDefault="00000000">
            <w:r>
              <w:t>Service Agreements</w:t>
            </w:r>
          </w:p>
        </w:tc>
        <w:tc>
          <w:tcPr>
            <w:tcW w:w="2880" w:type="dxa"/>
          </w:tcPr>
          <w:p w14:paraId="48F8619D" w14:textId="77777777" w:rsidR="00EA243D" w:rsidRDefault="00000000">
            <w:r>
              <w:t>Required</w:t>
            </w:r>
          </w:p>
        </w:tc>
        <w:tc>
          <w:tcPr>
            <w:tcW w:w="2880" w:type="dxa"/>
          </w:tcPr>
          <w:p w14:paraId="7BC59567" w14:textId="77777777" w:rsidR="00EA243D" w:rsidRDefault="00000000">
            <w:r>
              <w:t>Material service contracts</w:t>
            </w:r>
          </w:p>
        </w:tc>
      </w:tr>
    </w:tbl>
    <w:p w14:paraId="6697242D" w14:textId="77777777" w:rsidR="00EA243D" w:rsidRDefault="00EA243D"/>
    <w:p w14:paraId="4F53C9EF" w14:textId="77777777" w:rsidR="00EA243D" w:rsidRDefault="00EA243D"/>
    <w:p w14:paraId="5C76ABC4" w14:textId="77777777" w:rsidR="00EA243D" w:rsidRDefault="00000000">
      <w:pPr>
        <w:pStyle w:val="Heading2"/>
      </w:pPr>
      <w:r>
        <w:t>1.6 Financial &amp; Banking</w:t>
      </w:r>
    </w:p>
    <w:p w14:paraId="4FA86527"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7B03D653" w14:textId="77777777">
        <w:trPr>
          <w:jc w:val="center"/>
        </w:trPr>
        <w:tc>
          <w:tcPr>
            <w:tcW w:w="2880" w:type="dxa"/>
            <w:shd w:val="clear" w:color="auto" w:fill="E6E6E6"/>
          </w:tcPr>
          <w:p w14:paraId="0A3D790A" w14:textId="77777777" w:rsidR="00EA243D" w:rsidRDefault="00000000">
            <w:r>
              <w:rPr>
                <w:b/>
              </w:rPr>
              <w:t>Document</w:t>
            </w:r>
          </w:p>
        </w:tc>
        <w:tc>
          <w:tcPr>
            <w:tcW w:w="2880" w:type="dxa"/>
            <w:shd w:val="clear" w:color="auto" w:fill="E6E6E6"/>
          </w:tcPr>
          <w:p w14:paraId="73592F60" w14:textId="77777777" w:rsidR="00EA243D" w:rsidRDefault="00000000">
            <w:r>
              <w:rPr>
                <w:b/>
              </w:rPr>
              <w:t>Priority</w:t>
            </w:r>
          </w:p>
        </w:tc>
        <w:tc>
          <w:tcPr>
            <w:tcW w:w="2880" w:type="dxa"/>
            <w:shd w:val="clear" w:color="auto" w:fill="E6E6E6"/>
          </w:tcPr>
          <w:p w14:paraId="3F7B5F4D" w14:textId="77777777" w:rsidR="00EA243D" w:rsidRDefault="00000000">
            <w:r>
              <w:rPr>
                <w:b/>
              </w:rPr>
              <w:t>Description</w:t>
            </w:r>
          </w:p>
        </w:tc>
      </w:tr>
      <w:tr w:rsidR="00EA243D" w14:paraId="30285955" w14:textId="77777777">
        <w:trPr>
          <w:jc w:val="center"/>
        </w:trPr>
        <w:tc>
          <w:tcPr>
            <w:tcW w:w="2880" w:type="dxa"/>
          </w:tcPr>
          <w:p w14:paraId="5D4227AF" w14:textId="77777777" w:rsidR="00EA243D" w:rsidRDefault="00000000">
            <w:r>
              <w:t>Loan Facility Agreements</w:t>
            </w:r>
          </w:p>
        </w:tc>
        <w:tc>
          <w:tcPr>
            <w:tcW w:w="2880" w:type="dxa"/>
          </w:tcPr>
          <w:p w14:paraId="4DF9563D" w14:textId="77777777" w:rsidR="00EA243D" w:rsidRDefault="00000000">
            <w:r>
              <w:t>Critical</w:t>
            </w:r>
          </w:p>
        </w:tc>
        <w:tc>
          <w:tcPr>
            <w:tcW w:w="2880" w:type="dxa"/>
          </w:tcPr>
          <w:p w14:paraId="716E510D" w14:textId="77777777" w:rsidR="00EA243D" w:rsidRDefault="00000000">
            <w:r>
              <w:t>All term loans and facilities with amendments</w:t>
            </w:r>
          </w:p>
        </w:tc>
      </w:tr>
      <w:tr w:rsidR="00EA243D" w14:paraId="180541EC" w14:textId="77777777">
        <w:trPr>
          <w:jc w:val="center"/>
        </w:trPr>
        <w:tc>
          <w:tcPr>
            <w:tcW w:w="2880" w:type="dxa"/>
          </w:tcPr>
          <w:p w14:paraId="16F7E43A" w14:textId="77777777" w:rsidR="00EA243D" w:rsidRDefault="00000000">
            <w:r>
              <w:t>Security Documents</w:t>
            </w:r>
          </w:p>
        </w:tc>
        <w:tc>
          <w:tcPr>
            <w:tcW w:w="2880" w:type="dxa"/>
          </w:tcPr>
          <w:p w14:paraId="3EFB5073" w14:textId="77777777" w:rsidR="00EA243D" w:rsidRDefault="00000000">
            <w:r>
              <w:t>Critical</w:t>
            </w:r>
          </w:p>
        </w:tc>
        <w:tc>
          <w:tcPr>
            <w:tcW w:w="2880" w:type="dxa"/>
          </w:tcPr>
          <w:p w14:paraId="4A4A1B47" w14:textId="77777777" w:rsidR="00EA243D" w:rsidRDefault="00000000">
            <w:r>
              <w:t>Mortgage bonds, cessions, pledges</w:t>
            </w:r>
          </w:p>
        </w:tc>
      </w:tr>
      <w:tr w:rsidR="00EA243D" w14:paraId="3FE4BF31" w14:textId="77777777">
        <w:trPr>
          <w:jc w:val="center"/>
        </w:trPr>
        <w:tc>
          <w:tcPr>
            <w:tcW w:w="2880" w:type="dxa"/>
          </w:tcPr>
          <w:p w14:paraId="1CBEA705" w14:textId="77777777" w:rsidR="00EA243D" w:rsidRDefault="00000000">
            <w:r>
              <w:t xml:space="preserve">Covenant Compliance </w:t>
            </w:r>
            <w:r>
              <w:lastRenderedPageBreak/>
              <w:t>Certificates</w:t>
            </w:r>
          </w:p>
        </w:tc>
        <w:tc>
          <w:tcPr>
            <w:tcW w:w="2880" w:type="dxa"/>
          </w:tcPr>
          <w:p w14:paraId="591A2BB4" w14:textId="77777777" w:rsidR="00EA243D" w:rsidRDefault="00000000">
            <w:r>
              <w:lastRenderedPageBreak/>
              <w:t>Required</w:t>
            </w:r>
          </w:p>
        </w:tc>
        <w:tc>
          <w:tcPr>
            <w:tcW w:w="2880" w:type="dxa"/>
          </w:tcPr>
          <w:p w14:paraId="5C0B7DC4" w14:textId="77777777" w:rsidR="00EA243D" w:rsidRDefault="00000000">
            <w:r>
              <w:t>Last 8 quarters</w:t>
            </w:r>
          </w:p>
        </w:tc>
      </w:tr>
      <w:tr w:rsidR="00EA243D" w14:paraId="2876494B" w14:textId="77777777">
        <w:trPr>
          <w:jc w:val="center"/>
        </w:trPr>
        <w:tc>
          <w:tcPr>
            <w:tcW w:w="2880" w:type="dxa"/>
          </w:tcPr>
          <w:p w14:paraId="45877F5C" w14:textId="77777777" w:rsidR="00EA243D" w:rsidRDefault="00000000">
            <w:r>
              <w:t>Financial Statements</w:t>
            </w:r>
          </w:p>
        </w:tc>
        <w:tc>
          <w:tcPr>
            <w:tcW w:w="2880" w:type="dxa"/>
          </w:tcPr>
          <w:p w14:paraId="7A2DCDFA" w14:textId="77777777" w:rsidR="00EA243D" w:rsidRDefault="00000000">
            <w:r>
              <w:t>Critical</w:t>
            </w:r>
          </w:p>
        </w:tc>
        <w:tc>
          <w:tcPr>
            <w:tcW w:w="2880" w:type="dxa"/>
          </w:tcPr>
          <w:p w14:paraId="4A43DCB1" w14:textId="77777777" w:rsidR="00EA243D" w:rsidRDefault="00000000">
            <w:r>
              <w:t>Audited AFS for last 3 years</w:t>
            </w:r>
          </w:p>
        </w:tc>
      </w:tr>
      <w:tr w:rsidR="00EA243D" w14:paraId="3C2AFC11" w14:textId="77777777">
        <w:trPr>
          <w:jc w:val="center"/>
        </w:trPr>
        <w:tc>
          <w:tcPr>
            <w:tcW w:w="2880" w:type="dxa"/>
          </w:tcPr>
          <w:p w14:paraId="5CE697AA" w14:textId="77777777" w:rsidR="00EA243D" w:rsidRDefault="00000000">
            <w:r>
              <w:t>Management Accounts</w:t>
            </w:r>
          </w:p>
        </w:tc>
        <w:tc>
          <w:tcPr>
            <w:tcW w:w="2880" w:type="dxa"/>
          </w:tcPr>
          <w:p w14:paraId="1555314C" w14:textId="77777777" w:rsidR="00EA243D" w:rsidRDefault="00000000">
            <w:r>
              <w:t>Required</w:t>
            </w:r>
          </w:p>
        </w:tc>
        <w:tc>
          <w:tcPr>
            <w:tcW w:w="2880" w:type="dxa"/>
          </w:tcPr>
          <w:p w14:paraId="0050F09A" w14:textId="77777777" w:rsidR="00EA243D" w:rsidRDefault="00000000">
            <w:r>
              <w:t>Latest management accounts</w:t>
            </w:r>
          </w:p>
        </w:tc>
      </w:tr>
    </w:tbl>
    <w:p w14:paraId="5814F3E3" w14:textId="77777777" w:rsidR="00EA243D" w:rsidRDefault="00EA243D"/>
    <w:p w14:paraId="36DD4047" w14:textId="77777777" w:rsidR="00EA243D" w:rsidRDefault="00EA243D"/>
    <w:p w14:paraId="60F7C473" w14:textId="77777777" w:rsidR="00EA243D" w:rsidRDefault="00000000">
      <w:pPr>
        <w:pStyle w:val="Heading2"/>
      </w:pPr>
      <w:r>
        <w:t>1.7 BEE &amp; Transformation</w:t>
      </w:r>
    </w:p>
    <w:p w14:paraId="1C3855C2"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546F4477" w14:textId="77777777">
        <w:trPr>
          <w:jc w:val="center"/>
        </w:trPr>
        <w:tc>
          <w:tcPr>
            <w:tcW w:w="2880" w:type="dxa"/>
            <w:shd w:val="clear" w:color="auto" w:fill="E6E6E6"/>
          </w:tcPr>
          <w:p w14:paraId="383EAF1F" w14:textId="77777777" w:rsidR="00EA243D" w:rsidRDefault="00000000">
            <w:r>
              <w:rPr>
                <w:b/>
              </w:rPr>
              <w:t>Document</w:t>
            </w:r>
          </w:p>
        </w:tc>
        <w:tc>
          <w:tcPr>
            <w:tcW w:w="2880" w:type="dxa"/>
            <w:shd w:val="clear" w:color="auto" w:fill="E6E6E6"/>
          </w:tcPr>
          <w:p w14:paraId="57D10237" w14:textId="77777777" w:rsidR="00EA243D" w:rsidRDefault="00000000">
            <w:r>
              <w:rPr>
                <w:b/>
              </w:rPr>
              <w:t>Priority</w:t>
            </w:r>
          </w:p>
        </w:tc>
        <w:tc>
          <w:tcPr>
            <w:tcW w:w="2880" w:type="dxa"/>
            <w:shd w:val="clear" w:color="auto" w:fill="E6E6E6"/>
          </w:tcPr>
          <w:p w14:paraId="084EDC8A" w14:textId="77777777" w:rsidR="00EA243D" w:rsidRDefault="00000000">
            <w:r>
              <w:rPr>
                <w:b/>
              </w:rPr>
              <w:t>Description</w:t>
            </w:r>
          </w:p>
        </w:tc>
      </w:tr>
      <w:tr w:rsidR="00EA243D" w14:paraId="5045CC0A" w14:textId="77777777">
        <w:trPr>
          <w:jc w:val="center"/>
        </w:trPr>
        <w:tc>
          <w:tcPr>
            <w:tcW w:w="2880" w:type="dxa"/>
          </w:tcPr>
          <w:p w14:paraId="4BA27B1F" w14:textId="77777777" w:rsidR="00EA243D" w:rsidRDefault="00000000">
            <w:r>
              <w:t>B-BBEE Certificate</w:t>
            </w:r>
          </w:p>
        </w:tc>
        <w:tc>
          <w:tcPr>
            <w:tcW w:w="2880" w:type="dxa"/>
          </w:tcPr>
          <w:p w14:paraId="335A31B3" w14:textId="77777777" w:rsidR="00EA243D" w:rsidRDefault="00000000">
            <w:r>
              <w:t>Critical</w:t>
            </w:r>
          </w:p>
        </w:tc>
        <w:tc>
          <w:tcPr>
            <w:tcW w:w="2880" w:type="dxa"/>
          </w:tcPr>
          <w:p w14:paraId="263166E9" w14:textId="77777777" w:rsidR="00EA243D" w:rsidRDefault="00000000">
            <w:r>
              <w:t>Current verified certificate</w:t>
            </w:r>
          </w:p>
        </w:tc>
      </w:tr>
      <w:tr w:rsidR="00EA243D" w14:paraId="347CB033" w14:textId="77777777">
        <w:trPr>
          <w:jc w:val="center"/>
        </w:trPr>
        <w:tc>
          <w:tcPr>
            <w:tcW w:w="2880" w:type="dxa"/>
          </w:tcPr>
          <w:p w14:paraId="20B17BD8" w14:textId="77777777" w:rsidR="00EA243D" w:rsidRDefault="00000000">
            <w:r>
              <w:t>BEE Ownership Analysis</w:t>
            </w:r>
          </w:p>
        </w:tc>
        <w:tc>
          <w:tcPr>
            <w:tcW w:w="2880" w:type="dxa"/>
          </w:tcPr>
          <w:p w14:paraId="53E8C9A3" w14:textId="77777777" w:rsidR="00EA243D" w:rsidRDefault="00000000">
            <w:r>
              <w:t>Critical</w:t>
            </w:r>
          </w:p>
        </w:tc>
        <w:tc>
          <w:tcPr>
            <w:tcW w:w="2880" w:type="dxa"/>
          </w:tcPr>
          <w:p w14:paraId="248C4696" w14:textId="77777777" w:rsidR="00EA243D" w:rsidRDefault="00000000">
            <w:r>
              <w:t>HDSA ownership flow-through analysis</w:t>
            </w:r>
          </w:p>
        </w:tc>
      </w:tr>
      <w:tr w:rsidR="00EA243D" w14:paraId="557391CB" w14:textId="77777777">
        <w:trPr>
          <w:jc w:val="center"/>
        </w:trPr>
        <w:tc>
          <w:tcPr>
            <w:tcW w:w="2880" w:type="dxa"/>
          </w:tcPr>
          <w:p w14:paraId="2E8067D9" w14:textId="77777777" w:rsidR="00EA243D" w:rsidRDefault="00000000">
            <w:r>
              <w:t>Mining Charter Compliance Report</w:t>
            </w:r>
          </w:p>
        </w:tc>
        <w:tc>
          <w:tcPr>
            <w:tcW w:w="2880" w:type="dxa"/>
          </w:tcPr>
          <w:p w14:paraId="0F1CC913" w14:textId="77777777" w:rsidR="00EA243D" w:rsidRDefault="00000000">
            <w:r>
              <w:t>Critical</w:t>
            </w:r>
          </w:p>
        </w:tc>
        <w:tc>
          <w:tcPr>
            <w:tcW w:w="2880" w:type="dxa"/>
          </w:tcPr>
          <w:p w14:paraId="5E5A9E30" w14:textId="77777777" w:rsidR="00EA243D" w:rsidRDefault="00000000">
            <w:r>
              <w:t>Latest compliance report and scorecard</w:t>
            </w:r>
          </w:p>
        </w:tc>
      </w:tr>
    </w:tbl>
    <w:p w14:paraId="4DAD0A56" w14:textId="77777777" w:rsidR="00EA243D" w:rsidRDefault="00EA243D"/>
    <w:p w14:paraId="02726D2C" w14:textId="77777777" w:rsidR="00EA243D" w:rsidRDefault="00EA243D"/>
    <w:p w14:paraId="7AD2E1FC" w14:textId="77777777" w:rsidR="00EA243D" w:rsidRDefault="00000000">
      <w:pPr>
        <w:pStyle w:val="Heading2"/>
      </w:pPr>
      <w:r>
        <w:t>1.8 Technical</w:t>
      </w:r>
    </w:p>
    <w:p w14:paraId="073478D0"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4FE9C396" w14:textId="77777777">
        <w:trPr>
          <w:jc w:val="center"/>
        </w:trPr>
        <w:tc>
          <w:tcPr>
            <w:tcW w:w="2880" w:type="dxa"/>
            <w:shd w:val="clear" w:color="auto" w:fill="E6E6E6"/>
          </w:tcPr>
          <w:p w14:paraId="030B7C23" w14:textId="77777777" w:rsidR="00EA243D" w:rsidRDefault="00000000">
            <w:r>
              <w:rPr>
                <w:b/>
              </w:rPr>
              <w:t>Document</w:t>
            </w:r>
          </w:p>
        </w:tc>
        <w:tc>
          <w:tcPr>
            <w:tcW w:w="2880" w:type="dxa"/>
            <w:shd w:val="clear" w:color="auto" w:fill="E6E6E6"/>
          </w:tcPr>
          <w:p w14:paraId="6AA60382" w14:textId="77777777" w:rsidR="00EA243D" w:rsidRDefault="00000000">
            <w:r>
              <w:rPr>
                <w:b/>
              </w:rPr>
              <w:t>Priority</w:t>
            </w:r>
          </w:p>
        </w:tc>
        <w:tc>
          <w:tcPr>
            <w:tcW w:w="2880" w:type="dxa"/>
            <w:shd w:val="clear" w:color="auto" w:fill="E6E6E6"/>
          </w:tcPr>
          <w:p w14:paraId="7DE1864A" w14:textId="77777777" w:rsidR="00EA243D" w:rsidRDefault="00000000">
            <w:r>
              <w:rPr>
                <w:b/>
              </w:rPr>
              <w:t>Description</w:t>
            </w:r>
          </w:p>
        </w:tc>
      </w:tr>
      <w:tr w:rsidR="00EA243D" w14:paraId="28F58C7C" w14:textId="77777777">
        <w:trPr>
          <w:jc w:val="center"/>
        </w:trPr>
        <w:tc>
          <w:tcPr>
            <w:tcW w:w="2880" w:type="dxa"/>
          </w:tcPr>
          <w:p w14:paraId="56013153" w14:textId="77777777" w:rsidR="00EA243D" w:rsidRDefault="00000000">
            <w:r>
              <w:t>Competent Persons Report (CPR)</w:t>
            </w:r>
          </w:p>
        </w:tc>
        <w:tc>
          <w:tcPr>
            <w:tcW w:w="2880" w:type="dxa"/>
          </w:tcPr>
          <w:p w14:paraId="06CE2335" w14:textId="77777777" w:rsidR="00EA243D" w:rsidRDefault="00000000">
            <w:r>
              <w:t>Critical</w:t>
            </w:r>
          </w:p>
        </w:tc>
        <w:tc>
          <w:tcPr>
            <w:tcW w:w="2880" w:type="dxa"/>
          </w:tcPr>
          <w:p w14:paraId="2D296ADE" w14:textId="77777777" w:rsidR="00EA243D" w:rsidRDefault="00000000">
            <w:r>
              <w:t>Latest CPR under SAMREC Code</w:t>
            </w:r>
          </w:p>
        </w:tc>
      </w:tr>
      <w:tr w:rsidR="00EA243D" w14:paraId="00CE003B" w14:textId="77777777">
        <w:trPr>
          <w:jc w:val="center"/>
        </w:trPr>
        <w:tc>
          <w:tcPr>
            <w:tcW w:w="2880" w:type="dxa"/>
          </w:tcPr>
          <w:p w14:paraId="6F1B2F9C" w14:textId="77777777" w:rsidR="00EA243D" w:rsidRDefault="00000000">
            <w:r>
              <w:t>Resource &amp; Reserve Statement</w:t>
            </w:r>
          </w:p>
        </w:tc>
        <w:tc>
          <w:tcPr>
            <w:tcW w:w="2880" w:type="dxa"/>
          </w:tcPr>
          <w:p w14:paraId="00FE6737" w14:textId="77777777" w:rsidR="00EA243D" w:rsidRDefault="00000000">
            <w:r>
              <w:t>Critical</w:t>
            </w:r>
          </w:p>
        </w:tc>
        <w:tc>
          <w:tcPr>
            <w:tcW w:w="2880" w:type="dxa"/>
          </w:tcPr>
          <w:p w14:paraId="3ACA5FE7" w14:textId="77777777" w:rsidR="00EA243D" w:rsidRDefault="00000000">
            <w:r>
              <w:t>SAMREC-compliant statement</w:t>
            </w:r>
          </w:p>
        </w:tc>
      </w:tr>
      <w:tr w:rsidR="00EA243D" w14:paraId="6FD33A40" w14:textId="77777777">
        <w:trPr>
          <w:jc w:val="center"/>
        </w:trPr>
        <w:tc>
          <w:tcPr>
            <w:tcW w:w="2880" w:type="dxa"/>
          </w:tcPr>
          <w:p w14:paraId="79EB982B" w14:textId="77777777" w:rsidR="00EA243D" w:rsidRDefault="00000000">
            <w:r>
              <w:t>Life of Mine Plan</w:t>
            </w:r>
          </w:p>
        </w:tc>
        <w:tc>
          <w:tcPr>
            <w:tcW w:w="2880" w:type="dxa"/>
          </w:tcPr>
          <w:p w14:paraId="5E39A76D" w14:textId="77777777" w:rsidR="00EA243D" w:rsidRDefault="00000000">
            <w:r>
              <w:t>Required</w:t>
            </w:r>
          </w:p>
        </w:tc>
        <w:tc>
          <w:tcPr>
            <w:tcW w:w="2880" w:type="dxa"/>
          </w:tcPr>
          <w:p w14:paraId="64D8E4ED" w14:textId="77777777" w:rsidR="00EA243D" w:rsidRDefault="00000000">
            <w:r>
              <w:t>Current LOM with production schedule</w:t>
            </w:r>
          </w:p>
        </w:tc>
      </w:tr>
    </w:tbl>
    <w:p w14:paraId="156EA782" w14:textId="77777777" w:rsidR="00EA243D" w:rsidRDefault="00EA243D"/>
    <w:p w14:paraId="511CDC40" w14:textId="77777777" w:rsidR="00EA243D" w:rsidRDefault="00EA243D"/>
    <w:p w14:paraId="5B3A5BAA" w14:textId="77777777" w:rsidR="00EA243D" w:rsidRDefault="00000000">
      <w:pPr>
        <w:pStyle w:val="Heading2"/>
      </w:pPr>
      <w:r>
        <w:t>1.9 Employment</w:t>
      </w:r>
    </w:p>
    <w:p w14:paraId="68DB6F7B"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6BCC1013" w14:textId="77777777">
        <w:trPr>
          <w:jc w:val="center"/>
        </w:trPr>
        <w:tc>
          <w:tcPr>
            <w:tcW w:w="2880" w:type="dxa"/>
            <w:shd w:val="clear" w:color="auto" w:fill="E6E6E6"/>
          </w:tcPr>
          <w:p w14:paraId="4550C303" w14:textId="77777777" w:rsidR="00EA243D" w:rsidRDefault="00000000">
            <w:r>
              <w:rPr>
                <w:b/>
              </w:rPr>
              <w:t>Document</w:t>
            </w:r>
          </w:p>
        </w:tc>
        <w:tc>
          <w:tcPr>
            <w:tcW w:w="2880" w:type="dxa"/>
            <w:shd w:val="clear" w:color="auto" w:fill="E6E6E6"/>
          </w:tcPr>
          <w:p w14:paraId="46561132" w14:textId="77777777" w:rsidR="00EA243D" w:rsidRDefault="00000000">
            <w:r>
              <w:rPr>
                <w:b/>
              </w:rPr>
              <w:t>Priority</w:t>
            </w:r>
          </w:p>
        </w:tc>
        <w:tc>
          <w:tcPr>
            <w:tcW w:w="2880" w:type="dxa"/>
            <w:shd w:val="clear" w:color="auto" w:fill="E6E6E6"/>
          </w:tcPr>
          <w:p w14:paraId="6EDE9376" w14:textId="77777777" w:rsidR="00EA243D" w:rsidRDefault="00000000">
            <w:r>
              <w:rPr>
                <w:b/>
              </w:rPr>
              <w:t>Description</w:t>
            </w:r>
          </w:p>
        </w:tc>
      </w:tr>
      <w:tr w:rsidR="00EA243D" w14:paraId="1962FDF9" w14:textId="77777777">
        <w:trPr>
          <w:jc w:val="center"/>
        </w:trPr>
        <w:tc>
          <w:tcPr>
            <w:tcW w:w="2880" w:type="dxa"/>
          </w:tcPr>
          <w:p w14:paraId="0E918CA3" w14:textId="77777777" w:rsidR="00EA243D" w:rsidRDefault="00000000">
            <w:r>
              <w:t>Executive Employment Contracts</w:t>
            </w:r>
          </w:p>
        </w:tc>
        <w:tc>
          <w:tcPr>
            <w:tcW w:w="2880" w:type="dxa"/>
          </w:tcPr>
          <w:p w14:paraId="00CCF3B4" w14:textId="77777777" w:rsidR="00EA243D" w:rsidRDefault="00000000">
            <w:r>
              <w:t>Critical</w:t>
            </w:r>
          </w:p>
        </w:tc>
        <w:tc>
          <w:tcPr>
            <w:tcW w:w="2880" w:type="dxa"/>
          </w:tcPr>
          <w:p w14:paraId="51ADF37E" w14:textId="77777777" w:rsidR="00EA243D" w:rsidRDefault="00000000">
            <w:r>
              <w:t>All executives including CoC provisions</w:t>
            </w:r>
          </w:p>
        </w:tc>
      </w:tr>
      <w:tr w:rsidR="00EA243D" w14:paraId="67FE6204" w14:textId="77777777">
        <w:trPr>
          <w:jc w:val="center"/>
        </w:trPr>
        <w:tc>
          <w:tcPr>
            <w:tcW w:w="2880" w:type="dxa"/>
          </w:tcPr>
          <w:p w14:paraId="05B5E631" w14:textId="77777777" w:rsidR="00EA243D" w:rsidRDefault="00000000">
            <w:r>
              <w:t>Union Recognition Agreements</w:t>
            </w:r>
          </w:p>
        </w:tc>
        <w:tc>
          <w:tcPr>
            <w:tcW w:w="2880" w:type="dxa"/>
          </w:tcPr>
          <w:p w14:paraId="2E4CAA23" w14:textId="77777777" w:rsidR="00EA243D" w:rsidRDefault="00000000">
            <w:r>
              <w:t>Required</w:t>
            </w:r>
          </w:p>
        </w:tc>
        <w:tc>
          <w:tcPr>
            <w:tcW w:w="2880" w:type="dxa"/>
          </w:tcPr>
          <w:p w14:paraId="4E27CD5E" w14:textId="77777777" w:rsidR="00EA243D" w:rsidRDefault="00000000">
            <w:r>
              <w:t>NUM, AMCU agreements</w:t>
            </w:r>
          </w:p>
        </w:tc>
      </w:tr>
      <w:tr w:rsidR="00EA243D" w14:paraId="50F792EE" w14:textId="77777777">
        <w:trPr>
          <w:jc w:val="center"/>
        </w:trPr>
        <w:tc>
          <w:tcPr>
            <w:tcW w:w="2880" w:type="dxa"/>
          </w:tcPr>
          <w:p w14:paraId="25032F9C" w14:textId="77777777" w:rsidR="00EA243D" w:rsidRDefault="00000000">
            <w:r>
              <w:t>Collective Bargaining Agreements</w:t>
            </w:r>
          </w:p>
        </w:tc>
        <w:tc>
          <w:tcPr>
            <w:tcW w:w="2880" w:type="dxa"/>
          </w:tcPr>
          <w:p w14:paraId="06464CB1" w14:textId="77777777" w:rsidR="00EA243D" w:rsidRDefault="00000000">
            <w:r>
              <w:t>Required</w:t>
            </w:r>
          </w:p>
        </w:tc>
        <w:tc>
          <w:tcPr>
            <w:tcW w:w="2880" w:type="dxa"/>
          </w:tcPr>
          <w:p w14:paraId="51F8CDAF" w14:textId="77777777" w:rsidR="00EA243D" w:rsidRDefault="00000000">
            <w:r>
              <w:t>Wage and conditions agreements</w:t>
            </w:r>
          </w:p>
        </w:tc>
      </w:tr>
      <w:tr w:rsidR="00EA243D" w14:paraId="46D5C86A" w14:textId="77777777">
        <w:trPr>
          <w:jc w:val="center"/>
        </w:trPr>
        <w:tc>
          <w:tcPr>
            <w:tcW w:w="2880" w:type="dxa"/>
          </w:tcPr>
          <w:p w14:paraId="44CCA4EE" w14:textId="77777777" w:rsidR="00EA243D" w:rsidRDefault="00000000">
            <w:r>
              <w:t>Mine Health &amp; Safety Records</w:t>
            </w:r>
          </w:p>
        </w:tc>
        <w:tc>
          <w:tcPr>
            <w:tcW w:w="2880" w:type="dxa"/>
          </w:tcPr>
          <w:p w14:paraId="79E00A96" w14:textId="77777777" w:rsidR="00EA243D" w:rsidRDefault="00000000">
            <w:r>
              <w:t>Critical</w:t>
            </w:r>
          </w:p>
        </w:tc>
        <w:tc>
          <w:tcPr>
            <w:tcW w:w="2880" w:type="dxa"/>
          </w:tcPr>
          <w:p w14:paraId="23030B50" w14:textId="77777777" w:rsidR="00EA243D" w:rsidRDefault="00000000">
            <w:r>
              <w:t>Safety statistics, Section 54/55 notices (last 3 years)</w:t>
            </w:r>
          </w:p>
        </w:tc>
      </w:tr>
    </w:tbl>
    <w:p w14:paraId="127667DF" w14:textId="77777777" w:rsidR="00EA243D" w:rsidRDefault="00EA243D"/>
    <w:p w14:paraId="637B95EC" w14:textId="77777777" w:rsidR="00EA243D" w:rsidRDefault="00EA243D"/>
    <w:p w14:paraId="17337C9E" w14:textId="77777777" w:rsidR="00EA243D" w:rsidRDefault="00000000">
      <w:r>
        <w:rPr>
          <w:color w:val="C8C8C8"/>
        </w:rPr>
        <w:t>────────────────────────────────────────────────────────────────────────────────</w:t>
      </w:r>
    </w:p>
    <w:p w14:paraId="2D4072DF" w14:textId="77777777" w:rsidR="00EA243D" w:rsidRDefault="00EA243D"/>
    <w:p w14:paraId="1C8394B4" w14:textId="77777777" w:rsidR="00EA243D" w:rsidRDefault="00000000">
      <w:pPr>
        <w:pStyle w:val="Heading1"/>
      </w:pPr>
      <w:r>
        <w:t>Section 2: Current Analysis Questions by Risk Category</w:t>
      </w:r>
    </w:p>
    <w:p w14:paraId="7EEC8000" w14:textId="77777777" w:rsidR="00EA243D" w:rsidRDefault="00EA243D"/>
    <w:p w14:paraId="51F76C32" w14:textId="77777777" w:rsidR="00EA243D" w:rsidRDefault="00000000">
      <w:pPr>
        <w:pStyle w:val="Heading2"/>
      </w:pPr>
      <w:r>
        <w:t>2.1 Change of Control (Critical Weight)</w:t>
      </w:r>
    </w:p>
    <w:p w14:paraId="1BFE9F18" w14:textId="77777777" w:rsidR="00EA243D" w:rsidRDefault="00EA243D"/>
    <w:p w14:paraId="122A28E6" w14:textId="77777777" w:rsidR="00EA243D" w:rsidRDefault="00000000">
      <w:r>
        <w:rPr>
          <w:b/>
        </w:rPr>
        <w:t>Standard Questions:</w:t>
      </w:r>
    </w:p>
    <w:p w14:paraId="766FB679" w14:textId="77777777" w:rsidR="00EA243D" w:rsidRDefault="00000000">
      <w:pPr>
        <w:pStyle w:val="ListNumber"/>
      </w:pPr>
      <w:r>
        <w:t>Which material contracts contain change of control provisions?</w:t>
      </w:r>
    </w:p>
    <w:p w14:paraId="36B845A1" w14:textId="77777777" w:rsidR="00EA243D" w:rsidRDefault="00000000">
      <w:pPr>
        <w:pStyle w:val="ListNumber"/>
      </w:pPr>
      <w:r>
        <w:t>What consents are required to complete the transaction?</w:t>
      </w:r>
    </w:p>
    <w:p w14:paraId="56540D20" w14:textId="77777777" w:rsidR="00EA243D" w:rsidRDefault="00000000">
      <w:pPr>
        <w:pStyle w:val="ListNumber"/>
      </w:pPr>
      <w:r>
        <w:t>What are the financial consequences of triggering CoC clauses?</w:t>
      </w:r>
    </w:p>
    <w:p w14:paraId="71886415" w14:textId="77777777" w:rsidR="00EA243D" w:rsidRDefault="00000000">
      <w:pPr>
        <w:pStyle w:val="ListNumber"/>
      </w:pPr>
      <w:r>
        <w:t>Are there any termination rights upon change of control?</w:t>
      </w:r>
    </w:p>
    <w:p w14:paraId="18746335" w14:textId="77777777" w:rsidR="00EA243D" w:rsidRDefault="00000000">
      <w:pPr>
        <w:pStyle w:val="ListNumber"/>
      </w:pPr>
      <w:r>
        <w:t>What notice periods apply?</w:t>
      </w:r>
    </w:p>
    <w:p w14:paraId="440E992F" w14:textId="77777777" w:rsidR="00EA243D" w:rsidRDefault="00EA243D"/>
    <w:p w14:paraId="7F176B00" w14:textId="77777777" w:rsidR="00EA243D" w:rsidRDefault="00000000">
      <w:r>
        <w:rPr>
          <w:b/>
        </w:rPr>
        <w:t>Cross-Document Validations:</w:t>
      </w:r>
    </w:p>
    <w:p w14:paraId="4070D16A" w14:textId="77777777" w:rsidR="00EA243D" w:rsidRDefault="00000000">
      <w:pPr>
        <w:pStyle w:val="ListBullet"/>
      </w:pPr>
      <w:r>
        <w:t>MOI approval requirements vs Board Resolution authorizations</w:t>
      </w:r>
    </w:p>
    <w:p w14:paraId="431EB76F" w14:textId="77777777" w:rsidR="00EA243D" w:rsidRDefault="00000000">
      <w:pPr>
        <w:pStyle w:val="ListBullet"/>
      </w:pPr>
      <w:r>
        <w:t>CoC thresholds across all contracts (consistency check)</w:t>
      </w:r>
    </w:p>
    <w:p w14:paraId="0C6FF4B2" w14:textId="77777777" w:rsidR="00EA243D" w:rsidRDefault="00000000">
      <w:pPr>
        <w:pStyle w:val="ListBullet"/>
      </w:pPr>
      <w:r>
        <w:t>CoC definition consistency across documents</w:t>
      </w:r>
    </w:p>
    <w:p w14:paraId="3E0AFC33" w14:textId="77777777" w:rsidR="00EA243D" w:rsidRDefault="00EA243D"/>
    <w:p w14:paraId="4679F875" w14:textId="77777777" w:rsidR="00EA243D" w:rsidRDefault="00000000">
      <w:r>
        <w:rPr>
          <w:b/>
        </w:rPr>
        <w:t>Financial Calculations Required:</w:t>
      </w:r>
    </w:p>
    <w:p w14:paraId="503D88BA" w14:textId="77777777" w:rsidR="00EA243D" w:rsidRDefault="00000000">
      <w:pPr>
        <w:pStyle w:val="ListBullet"/>
      </w:pPr>
      <w:r>
        <w:t>Aggregate all liquidated damages exposure</w:t>
      </w:r>
    </w:p>
    <w:p w14:paraId="63B33ACF" w14:textId="77777777" w:rsidR="00EA243D" w:rsidRDefault="00000000">
      <w:pPr>
        <w:pStyle w:val="ListBullet"/>
      </w:pPr>
      <w:r>
        <w:t>Sum all potential termination costs</w:t>
      </w:r>
    </w:p>
    <w:p w14:paraId="6DE3FEF9" w14:textId="77777777" w:rsidR="00EA243D" w:rsidRDefault="00000000">
      <w:pPr>
        <w:pStyle w:val="ListBullet"/>
      </w:pPr>
      <w:r>
        <w:t>Calculate acceleration amounts for loan facilities</w:t>
      </w:r>
    </w:p>
    <w:p w14:paraId="5EB98640" w14:textId="77777777" w:rsidR="00EA243D" w:rsidRDefault="00EA243D"/>
    <w:p w14:paraId="0E601F64" w14:textId="488CF8DE" w:rsidR="00EA243D" w:rsidRDefault="00000000">
      <w:r>
        <w:rPr>
          <w:color w:val="C8C8C8"/>
        </w:rPr>
        <w:t>──────────────────────────────────────────────────────────────────────────────</w:t>
      </w:r>
    </w:p>
    <w:p w14:paraId="18A10683" w14:textId="77777777" w:rsidR="00EA243D" w:rsidRDefault="00EA243D"/>
    <w:p w14:paraId="7483987E" w14:textId="77777777" w:rsidR="00EA243D" w:rsidRDefault="00000000">
      <w:pPr>
        <w:pStyle w:val="Heading2"/>
      </w:pPr>
      <w:r>
        <w:t>2.2 Mining Rights &amp; Regulatory (Critical Weight)</w:t>
      </w:r>
    </w:p>
    <w:p w14:paraId="777E0FDB" w14:textId="77777777" w:rsidR="00EA243D" w:rsidRDefault="00EA243D"/>
    <w:p w14:paraId="3A334EF4" w14:textId="77777777" w:rsidR="00EA243D" w:rsidRDefault="00000000">
      <w:r>
        <w:rPr>
          <w:b/>
        </w:rPr>
        <w:lastRenderedPageBreak/>
        <w:t>Standard Questions:</w:t>
      </w:r>
    </w:p>
    <w:p w14:paraId="5D68ACFF" w14:textId="77777777" w:rsidR="00EA243D" w:rsidRDefault="00000000">
      <w:pPr>
        <w:pStyle w:val="ListNumber"/>
      </w:pPr>
      <w:r>
        <w:t>Is the mining right valid and in good standing?</w:t>
      </w:r>
    </w:p>
    <w:p w14:paraId="13C1A1FC" w14:textId="77777777" w:rsidR="00EA243D" w:rsidRDefault="00000000">
      <w:pPr>
        <w:pStyle w:val="ListNumber"/>
      </w:pPr>
      <w:r>
        <w:t>When does it expire and what renewal steps are required?</w:t>
      </w:r>
    </w:p>
    <w:p w14:paraId="066FF0E1" w14:textId="77777777" w:rsidR="00EA243D" w:rsidRDefault="00000000">
      <w:pPr>
        <w:pStyle w:val="ListNumber"/>
      </w:pPr>
      <w:r>
        <w:t>What DMRE consents are required for transfer of control?</w:t>
      </w:r>
    </w:p>
    <w:p w14:paraId="0F78A149" w14:textId="77777777" w:rsidR="00EA243D" w:rsidRDefault="00000000">
      <w:pPr>
        <w:pStyle w:val="ListNumber"/>
      </w:pPr>
      <w:r>
        <w:t>Are there any Section 102 (MPRDA) compliance issues?</w:t>
      </w:r>
    </w:p>
    <w:p w14:paraId="21D0342E" w14:textId="77777777" w:rsidR="00EA243D" w:rsidRDefault="00000000">
      <w:pPr>
        <w:pStyle w:val="ListNumber"/>
      </w:pPr>
      <w:r>
        <w:t>Is the mining work programme being followed?</w:t>
      </w:r>
    </w:p>
    <w:p w14:paraId="4B6E8733" w14:textId="77777777" w:rsidR="00EA243D" w:rsidRDefault="00000000">
      <w:pPr>
        <w:pStyle w:val="ListNumber"/>
      </w:pPr>
      <w:r>
        <w:t>What are the Social and Labour Plan obligations?</w:t>
      </w:r>
    </w:p>
    <w:p w14:paraId="6A459C19" w14:textId="77777777" w:rsidR="00EA243D" w:rsidRDefault="00EA243D"/>
    <w:p w14:paraId="0B824C7E" w14:textId="77777777" w:rsidR="00EA243D" w:rsidRDefault="00000000">
      <w:r>
        <w:rPr>
          <w:b/>
        </w:rPr>
        <w:t>Cross-Document Validations:</w:t>
      </w:r>
    </w:p>
    <w:p w14:paraId="20BD3659" w14:textId="77777777" w:rsidR="00EA243D" w:rsidRDefault="00000000">
      <w:pPr>
        <w:pStyle w:val="ListBullet"/>
      </w:pPr>
      <w:r>
        <w:t>Mining right area vs lease agreement property description</w:t>
      </w:r>
    </w:p>
    <w:p w14:paraId="15DAAD21" w14:textId="77777777" w:rsidR="00EA243D" w:rsidRDefault="00000000">
      <w:pPr>
        <w:pStyle w:val="ListBullet"/>
      </w:pPr>
      <w:r>
        <w:t>Mining right holder vs company name (consistency)</w:t>
      </w:r>
    </w:p>
    <w:p w14:paraId="013098B1" w14:textId="77777777" w:rsidR="00EA243D" w:rsidRDefault="00EA243D"/>
    <w:p w14:paraId="405E7FA3" w14:textId="77777777" w:rsidR="00EA243D" w:rsidRDefault="00000000">
      <w:r>
        <w:rPr>
          <w:b/>
        </w:rPr>
        <w:t>Regulatory Approvals Required:</w:t>
      </w:r>
    </w:p>
    <w:p w14:paraId="0453790B" w14:textId="77777777" w:rsidR="00EA243D" w:rsidRDefault="00000000">
      <w:pPr>
        <w:pStyle w:val="ListBullet"/>
      </w:pPr>
      <w:r>
        <w:t>DMRE Section 11 consent (if share transfer)</w:t>
      </w:r>
    </w:p>
    <w:p w14:paraId="11575E5C" w14:textId="77777777" w:rsidR="00EA243D" w:rsidRDefault="00000000">
      <w:pPr>
        <w:pStyle w:val="ListBullet"/>
      </w:pPr>
      <w:r>
        <w:t>Competition Commission (if thresholds met)</w:t>
      </w:r>
    </w:p>
    <w:p w14:paraId="5FCBAE36" w14:textId="77777777" w:rsidR="00EA243D" w:rsidRDefault="00000000">
      <w:pPr>
        <w:pStyle w:val="ListBullet"/>
      </w:pPr>
      <w:r>
        <w:t>Ministerial consent (if required by Mining Charter)</w:t>
      </w:r>
    </w:p>
    <w:p w14:paraId="23E72FB3" w14:textId="77777777" w:rsidR="00EA243D" w:rsidRDefault="00EA243D"/>
    <w:p w14:paraId="771DB6F2" w14:textId="637D3DB4" w:rsidR="00EA243D" w:rsidRDefault="00000000">
      <w:r>
        <w:rPr>
          <w:color w:val="C8C8C8"/>
        </w:rPr>
        <w:t>──────────────────────────────────────────────────────────────────────────────</w:t>
      </w:r>
    </w:p>
    <w:p w14:paraId="4A0068B6" w14:textId="77777777" w:rsidR="00EA243D" w:rsidRDefault="00EA243D"/>
    <w:p w14:paraId="0CBDDF45" w14:textId="77777777" w:rsidR="00EA243D" w:rsidRDefault="00000000">
      <w:pPr>
        <w:pStyle w:val="Heading2"/>
      </w:pPr>
      <w:r>
        <w:t>2.3 Financial &amp; Banking (Critical Weight)</w:t>
      </w:r>
    </w:p>
    <w:p w14:paraId="6B2B02AD" w14:textId="77777777" w:rsidR="00EA243D" w:rsidRDefault="00EA243D"/>
    <w:p w14:paraId="6C1291EB" w14:textId="77777777" w:rsidR="00EA243D" w:rsidRDefault="00000000">
      <w:r>
        <w:rPr>
          <w:b/>
        </w:rPr>
        <w:t>Standard Questions:</w:t>
      </w:r>
    </w:p>
    <w:p w14:paraId="1F74D3F1" w14:textId="77777777" w:rsidR="00EA243D" w:rsidRDefault="00000000">
      <w:pPr>
        <w:pStyle w:val="ListNumber"/>
      </w:pPr>
      <w:r>
        <w:t>What loan facilities exist and what are the outstanding amounts?</w:t>
      </w:r>
    </w:p>
    <w:p w14:paraId="5FF389DC" w14:textId="77777777" w:rsidR="00EA243D" w:rsidRDefault="00000000">
      <w:pPr>
        <w:pStyle w:val="ListNumber"/>
      </w:pPr>
      <w:r>
        <w:t>Are there any covenant breaches or existing waivers?</w:t>
      </w:r>
    </w:p>
    <w:p w14:paraId="1CFC9770" w14:textId="77777777" w:rsidR="00EA243D" w:rsidRDefault="00000000">
      <w:pPr>
        <w:pStyle w:val="ListNumber"/>
      </w:pPr>
      <w:r>
        <w:t>Do loan agreements contain CoC triggers or acceleration rights?</w:t>
      </w:r>
    </w:p>
    <w:p w14:paraId="214A675A" w14:textId="77777777" w:rsidR="00EA243D" w:rsidRDefault="00000000">
      <w:pPr>
        <w:pStyle w:val="ListNumber"/>
      </w:pPr>
      <w:r>
        <w:t>What security has been provided over company assets?</w:t>
      </w:r>
    </w:p>
    <w:p w14:paraId="3E6B9BFF" w14:textId="77777777" w:rsidR="00EA243D" w:rsidRDefault="00000000">
      <w:pPr>
        <w:pStyle w:val="ListNumber"/>
      </w:pPr>
      <w:r>
        <w:t>Are there any cross-default provisions?</w:t>
      </w:r>
    </w:p>
    <w:p w14:paraId="414C573C" w14:textId="77777777" w:rsidR="00EA243D" w:rsidRDefault="00EA243D"/>
    <w:p w14:paraId="28BB6B38" w14:textId="77777777" w:rsidR="00EA243D" w:rsidRDefault="00000000">
      <w:r>
        <w:rPr>
          <w:b/>
        </w:rPr>
        <w:t>Cross-Document Validations:</w:t>
      </w:r>
    </w:p>
    <w:p w14:paraId="390D15B1" w14:textId="77777777" w:rsidR="00EA243D" w:rsidRDefault="00000000">
      <w:pPr>
        <w:pStyle w:val="ListBullet"/>
      </w:pPr>
      <w:r>
        <w:t>Loan security vs asset register</w:t>
      </w:r>
    </w:p>
    <w:p w14:paraId="4605F2AE" w14:textId="77777777" w:rsidR="00EA243D" w:rsidRDefault="00000000">
      <w:pPr>
        <w:pStyle w:val="ListBullet"/>
      </w:pPr>
      <w:r>
        <w:t>Covenant calculations vs financial statements</w:t>
      </w:r>
    </w:p>
    <w:p w14:paraId="6D3BCCB5" w14:textId="77777777" w:rsidR="00EA243D" w:rsidRDefault="00EA243D"/>
    <w:p w14:paraId="2A29313E" w14:textId="77777777" w:rsidR="00EA243D" w:rsidRDefault="00000000">
      <w:r>
        <w:rPr>
          <w:b/>
        </w:rPr>
        <w:t>Financial Calculations Required:</w:t>
      </w:r>
    </w:p>
    <w:p w14:paraId="0952EA2C" w14:textId="77777777" w:rsidR="00EA243D" w:rsidRDefault="00000000">
      <w:pPr>
        <w:pStyle w:val="ListBullet"/>
      </w:pPr>
      <w:r>
        <w:t>Total debt outstanding</w:t>
      </w:r>
    </w:p>
    <w:p w14:paraId="4CEE5ADF" w14:textId="77777777" w:rsidR="00EA243D" w:rsidRDefault="00000000">
      <w:pPr>
        <w:pStyle w:val="ListBullet"/>
      </w:pPr>
      <w:r>
        <w:t>Covenant compliance ratios (DSCR, Interest Cover)</w:t>
      </w:r>
    </w:p>
    <w:p w14:paraId="6F210263" w14:textId="77777777" w:rsidR="00EA243D" w:rsidRDefault="00000000">
      <w:pPr>
        <w:pStyle w:val="ListBullet"/>
      </w:pPr>
      <w:r>
        <w:t>Acceleration exposure if CoC triggered</w:t>
      </w:r>
    </w:p>
    <w:p w14:paraId="606586F3" w14:textId="77777777" w:rsidR="00EA243D" w:rsidRDefault="00000000">
      <w:pPr>
        <w:pStyle w:val="ListBullet"/>
      </w:pPr>
      <w:r>
        <w:t>Early repayment penalties</w:t>
      </w:r>
    </w:p>
    <w:p w14:paraId="31F70334" w14:textId="77777777" w:rsidR="00EA243D" w:rsidRDefault="00EA243D"/>
    <w:p w14:paraId="6C429D15" w14:textId="7ADDD6D7" w:rsidR="00EA243D" w:rsidRDefault="00000000">
      <w:r>
        <w:rPr>
          <w:color w:val="C8C8C8"/>
        </w:rPr>
        <w:t>──────────────────────────────────────────────────────────────────────────────</w:t>
      </w:r>
    </w:p>
    <w:p w14:paraId="52911B80" w14:textId="77777777" w:rsidR="00EA243D" w:rsidRDefault="00EA243D"/>
    <w:p w14:paraId="23D8D47E" w14:textId="77777777" w:rsidR="00EA243D" w:rsidRDefault="00000000">
      <w:pPr>
        <w:pStyle w:val="Heading2"/>
      </w:pPr>
      <w:r>
        <w:t>2.4 Environmental (High Weight)</w:t>
      </w:r>
    </w:p>
    <w:p w14:paraId="505CBB31" w14:textId="77777777" w:rsidR="00EA243D" w:rsidRDefault="00EA243D"/>
    <w:p w14:paraId="10862357" w14:textId="77777777" w:rsidR="00EA243D" w:rsidRDefault="00000000">
      <w:r>
        <w:rPr>
          <w:b/>
        </w:rPr>
        <w:t>Standard Questions:</w:t>
      </w:r>
    </w:p>
    <w:p w14:paraId="05068099" w14:textId="77777777" w:rsidR="00EA243D" w:rsidRDefault="00000000">
      <w:pPr>
        <w:pStyle w:val="ListNumber"/>
      </w:pPr>
      <w:r>
        <w:t>What is the total rehabilitation liability provision?</w:t>
      </w:r>
    </w:p>
    <w:p w14:paraId="658025B4" w14:textId="77777777" w:rsidR="00EA243D" w:rsidRDefault="00000000">
      <w:pPr>
        <w:pStyle w:val="ListNumber"/>
      </w:pPr>
      <w:r>
        <w:t>Is there a valid Environmental Management Programme?</w:t>
      </w:r>
    </w:p>
    <w:p w14:paraId="0033461B" w14:textId="77777777" w:rsidR="00EA243D" w:rsidRDefault="00000000">
      <w:pPr>
        <w:pStyle w:val="ListNumber"/>
      </w:pPr>
      <w:r>
        <w:t>Is the water use license current and compliant?</w:t>
      </w:r>
    </w:p>
    <w:p w14:paraId="4A1539DF" w14:textId="77777777" w:rsidR="00EA243D" w:rsidRDefault="00000000">
      <w:pPr>
        <w:pStyle w:val="ListNumber"/>
      </w:pPr>
      <w:r>
        <w:t>Are there any pending environmental actions or notices?</w:t>
      </w:r>
    </w:p>
    <w:p w14:paraId="2B5A0578" w14:textId="77777777" w:rsidR="00EA243D" w:rsidRDefault="00000000">
      <w:pPr>
        <w:pStyle w:val="ListNumber"/>
      </w:pPr>
      <w:r>
        <w:t>What financial provision/guarantee is in place for rehabilitation?</w:t>
      </w:r>
    </w:p>
    <w:p w14:paraId="37908C35" w14:textId="77777777" w:rsidR="00EA243D" w:rsidRDefault="00EA243D"/>
    <w:p w14:paraId="3F5FAF43" w14:textId="19269047" w:rsidR="00EA243D" w:rsidRDefault="00000000">
      <w:r>
        <w:rPr>
          <w:color w:val="C8C8C8"/>
        </w:rPr>
        <w:t>──────────────────────────────────────────────────────────────────────────────</w:t>
      </w:r>
    </w:p>
    <w:p w14:paraId="54D3674B" w14:textId="77777777" w:rsidR="00EA243D" w:rsidRDefault="00EA243D"/>
    <w:p w14:paraId="4D2E8CCD" w14:textId="77777777" w:rsidR="00EA243D" w:rsidRDefault="00000000">
      <w:pPr>
        <w:pStyle w:val="Heading2"/>
      </w:pPr>
      <w:r>
        <w:t>2.5 Material Contracts (High Weight)</w:t>
      </w:r>
    </w:p>
    <w:p w14:paraId="0DDC652C" w14:textId="77777777" w:rsidR="00EA243D" w:rsidRDefault="00EA243D"/>
    <w:p w14:paraId="5B221483" w14:textId="77777777" w:rsidR="00EA243D" w:rsidRDefault="00000000">
      <w:r>
        <w:rPr>
          <w:b/>
        </w:rPr>
        <w:t>Standard Questions:</w:t>
      </w:r>
    </w:p>
    <w:p w14:paraId="4579C307" w14:textId="77777777" w:rsidR="00EA243D" w:rsidRDefault="00000000">
      <w:pPr>
        <w:pStyle w:val="ListNumber"/>
      </w:pPr>
      <w:r>
        <w:t>What are the key revenue contracts (offtake/supply agreements)?</w:t>
      </w:r>
    </w:p>
    <w:p w14:paraId="6B3BAA6C" w14:textId="77777777" w:rsidR="00EA243D" w:rsidRDefault="00000000">
      <w:pPr>
        <w:pStyle w:val="ListNumber"/>
      </w:pPr>
      <w:r>
        <w:t>Do they contain assignment restrictions or CoC triggers?</w:t>
      </w:r>
    </w:p>
    <w:p w14:paraId="6B05EAFE" w14:textId="77777777" w:rsidR="00EA243D" w:rsidRDefault="00000000">
      <w:pPr>
        <w:pStyle w:val="ListNumber"/>
      </w:pPr>
      <w:r>
        <w:t>What is the revenue concentration risk?</w:t>
      </w:r>
    </w:p>
    <w:p w14:paraId="5D14F28E" w14:textId="77777777" w:rsidR="00EA243D" w:rsidRDefault="00000000">
      <w:pPr>
        <w:pStyle w:val="ListNumber"/>
      </w:pPr>
      <w:r>
        <w:t>Are there minimum volume/take-or-pay obligations?</w:t>
      </w:r>
    </w:p>
    <w:p w14:paraId="07AA1B2A" w14:textId="77777777" w:rsidR="00EA243D" w:rsidRDefault="00000000">
      <w:pPr>
        <w:pStyle w:val="ListNumber"/>
      </w:pPr>
      <w:r>
        <w:t>What are the pricing mechanisms and escalation provisions?</w:t>
      </w:r>
    </w:p>
    <w:p w14:paraId="23E0CB1D" w14:textId="77777777" w:rsidR="00EA243D" w:rsidRDefault="00EA243D"/>
    <w:p w14:paraId="01DCDB80" w14:textId="77777777" w:rsidR="00EA243D" w:rsidRDefault="00000000">
      <w:r>
        <w:rPr>
          <w:b/>
        </w:rPr>
        <w:t>Cross-Document Validations:</w:t>
      </w:r>
    </w:p>
    <w:p w14:paraId="10DD6750" w14:textId="77777777" w:rsidR="00EA243D" w:rsidRDefault="00000000">
      <w:pPr>
        <w:pStyle w:val="ListBullet"/>
      </w:pPr>
      <w:r>
        <w:lastRenderedPageBreak/>
        <w:t>Supply agreement volumes vs production capacity</w:t>
      </w:r>
    </w:p>
    <w:p w14:paraId="18D1292E" w14:textId="77777777" w:rsidR="00EA243D" w:rsidRDefault="00EA243D"/>
    <w:p w14:paraId="2B258E46" w14:textId="77777777" w:rsidR="00EA243D" w:rsidRDefault="00000000">
      <w:r>
        <w:rPr>
          <w:b/>
        </w:rPr>
        <w:t>Financial Calculations Required:</w:t>
      </w:r>
    </w:p>
    <w:p w14:paraId="5ACFCE9F" w14:textId="77777777" w:rsidR="00EA243D" w:rsidRDefault="00000000">
      <w:pPr>
        <w:pStyle w:val="ListBullet"/>
      </w:pPr>
      <w:r>
        <w:t>Revenue at risk if contracts terminate on CoC</w:t>
      </w:r>
    </w:p>
    <w:p w14:paraId="713696A1" w14:textId="77777777" w:rsidR="00EA243D" w:rsidRDefault="00000000">
      <w:pPr>
        <w:pStyle w:val="ListBullet"/>
      </w:pPr>
      <w:r>
        <w:t>Liquidated damages for supply shortfall</w:t>
      </w:r>
    </w:p>
    <w:p w14:paraId="563D9BC4" w14:textId="77777777" w:rsidR="00EA243D" w:rsidRDefault="00000000">
      <w:pPr>
        <w:pStyle w:val="ListBullet"/>
      </w:pPr>
      <w:r>
        <w:t>Take-or-pay exposure</w:t>
      </w:r>
    </w:p>
    <w:p w14:paraId="148DA305" w14:textId="77777777" w:rsidR="00EA243D" w:rsidRDefault="00EA243D"/>
    <w:p w14:paraId="18B3B11D" w14:textId="7779B414" w:rsidR="00EA243D" w:rsidRDefault="00000000">
      <w:r>
        <w:rPr>
          <w:color w:val="C8C8C8"/>
        </w:rPr>
        <w:t>──────────────────────────────────────────────────────────────────────────────</w:t>
      </w:r>
    </w:p>
    <w:p w14:paraId="409E6526" w14:textId="77777777" w:rsidR="00EA243D" w:rsidRDefault="00EA243D"/>
    <w:p w14:paraId="179B44D0" w14:textId="77777777" w:rsidR="00EA243D" w:rsidRDefault="00000000">
      <w:pPr>
        <w:pStyle w:val="Heading2"/>
      </w:pPr>
      <w:r>
        <w:t>2.6 Property &amp; Leases (Medium Weight)</w:t>
      </w:r>
    </w:p>
    <w:p w14:paraId="3AABA984" w14:textId="77777777" w:rsidR="00EA243D" w:rsidRDefault="00EA243D"/>
    <w:p w14:paraId="66931181" w14:textId="77777777" w:rsidR="00EA243D" w:rsidRDefault="00000000">
      <w:r>
        <w:rPr>
          <w:b/>
        </w:rPr>
        <w:t>Standard Questions:</w:t>
      </w:r>
    </w:p>
    <w:p w14:paraId="331378ED" w14:textId="77777777" w:rsidR="00EA243D" w:rsidRDefault="00000000">
      <w:pPr>
        <w:pStyle w:val="ListNumber"/>
      </w:pPr>
      <w:r>
        <w:t>What properties are owned vs leased?</w:t>
      </w:r>
    </w:p>
    <w:p w14:paraId="0D12E7A1" w14:textId="77777777" w:rsidR="00EA243D" w:rsidRDefault="00000000">
      <w:pPr>
        <w:pStyle w:val="ListNumber"/>
      </w:pPr>
      <w:r>
        <w:t>Do leases contain assignment/CoC restrictions?</w:t>
      </w:r>
    </w:p>
    <w:p w14:paraId="294CC290" w14:textId="77777777" w:rsidR="00EA243D" w:rsidRDefault="00000000">
      <w:pPr>
        <w:pStyle w:val="ListNumber"/>
      </w:pPr>
      <w:r>
        <w:t>When do key leases expire?</w:t>
      </w:r>
    </w:p>
    <w:p w14:paraId="00D0D533" w14:textId="77777777" w:rsidR="00EA243D" w:rsidRDefault="00000000">
      <w:pPr>
        <w:pStyle w:val="ListNumber"/>
      </w:pPr>
      <w:r>
        <w:t>What renewal rights exist?</w:t>
      </w:r>
    </w:p>
    <w:p w14:paraId="668FB28F" w14:textId="77777777" w:rsidR="00EA243D" w:rsidRDefault="00EA243D"/>
    <w:p w14:paraId="31C1F829" w14:textId="77777777" w:rsidR="00EA243D" w:rsidRDefault="00000000">
      <w:r>
        <w:rPr>
          <w:b/>
        </w:rPr>
        <w:t>Cross-Document Validations:</w:t>
      </w:r>
    </w:p>
    <w:p w14:paraId="795A0486" w14:textId="77777777" w:rsidR="00EA243D" w:rsidRDefault="00000000">
      <w:pPr>
        <w:pStyle w:val="ListBullet"/>
      </w:pPr>
      <w:r>
        <w:t>Leased property vs mining right area</w:t>
      </w:r>
    </w:p>
    <w:p w14:paraId="0D6C7B66" w14:textId="77777777" w:rsidR="00EA243D" w:rsidRDefault="00EA243D"/>
    <w:p w14:paraId="15C6AF21" w14:textId="12FE5DA0" w:rsidR="00EA243D" w:rsidRDefault="00000000">
      <w:r>
        <w:rPr>
          <w:color w:val="C8C8C8"/>
        </w:rPr>
        <w:t>──────────────────────────────────────────────────────────────────────────────</w:t>
      </w:r>
    </w:p>
    <w:p w14:paraId="02394BE0" w14:textId="77777777" w:rsidR="00EA243D" w:rsidRDefault="00EA243D"/>
    <w:p w14:paraId="6B207D68" w14:textId="77777777" w:rsidR="00EA243D" w:rsidRDefault="00000000">
      <w:pPr>
        <w:pStyle w:val="Heading2"/>
      </w:pPr>
      <w:r>
        <w:t>2.7 Employment &amp; Key Persons (Medium Weight)</w:t>
      </w:r>
    </w:p>
    <w:p w14:paraId="5877DEFE" w14:textId="77777777" w:rsidR="00EA243D" w:rsidRDefault="00EA243D"/>
    <w:p w14:paraId="09B2895F" w14:textId="77777777" w:rsidR="00EA243D" w:rsidRDefault="00000000">
      <w:r>
        <w:rPr>
          <w:b/>
        </w:rPr>
        <w:t>Standard Questions:</w:t>
      </w:r>
    </w:p>
    <w:p w14:paraId="214CC5D9" w14:textId="77777777" w:rsidR="00EA243D" w:rsidRDefault="00000000">
      <w:pPr>
        <w:pStyle w:val="ListNumber"/>
      </w:pPr>
      <w:r>
        <w:t>Are there key person dependencies?</w:t>
      </w:r>
    </w:p>
    <w:p w14:paraId="194EE27D" w14:textId="77777777" w:rsidR="00EA243D" w:rsidRDefault="00000000">
      <w:pPr>
        <w:pStyle w:val="ListNumber"/>
      </w:pPr>
      <w:r>
        <w:t>What are the CoC provisions in executive contracts?</w:t>
      </w:r>
    </w:p>
    <w:p w14:paraId="025381EC" w14:textId="77777777" w:rsidR="00EA243D" w:rsidRDefault="00000000">
      <w:pPr>
        <w:pStyle w:val="ListNumber"/>
      </w:pPr>
      <w:r>
        <w:t>What is the severance exposure on CoC?</w:t>
      </w:r>
    </w:p>
    <w:p w14:paraId="58ABEA2A" w14:textId="77777777" w:rsidR="00EA243D" w:rsidRDefault="00000000">
      <w:pPr>
        <w:pStyle w:val="ListNumber"/>
      </w:pPr>
      <w:r>
        <w:t>Are there any retention arrangements?</w:t>
      </w:r>
    </w:p>
    <w:p w14:paraId="56432646" w14:textId="77777777" w:rsidR="00EA243D" w:rsidRDefault="00000000">
      <w:pPr>
        <w:pStyle w:val="ListNumber"/>
      </w:pPr>
      <w:r>
        <w:lastRenderedPageBreak/>
        <w:t>What are the union/collective agreement obligations?</w:t>
      </w:r>
    </w:p>
    <w:p w14:paraId="6920342D" w14:textId="77777777" w:rsidR="00EA243D" w:rsidRDefault="00EA243D"/>
    <w:p w14:paraId="137EA001" w14:textId="77777777" w:rsidR="00EA243D" w:rsidRDefault="00000000">
      <w:r>
        <w:rPr>
          <w:b/>
        </w:rPr>
        <w:t>Financial Calculations Required:</w:t>
      </w:r>
    </w:p>
    <w:p w14:paraId="7BCD114A" w14:textId="77777777" w:rsidR="00EA243D" w:rsidRDefault="00000000">
      <w:pPr>
        <w:pStyle w:val="ListBullet"/>
      </w:pPr>
      <w:r>
        <w:t>Total severance exposure on CoC</w:t>
      </w:r>
    </w:p>
    <w:p w14:paraId="051D364D" w14:textId="77777777" w:rsidR="00EA243D" w:rsidRDefault="00000000">
      <w:pPr>
        <w:pStyle w:val="ListBullet"/>
      </w:pPr>
      <w:r>
        <w:t>Retention bonus costs</w:t>
      </w:r>
    </w:p>
    <w:p w14:paraId="4CB8E989" w14:textId="77777777" w:rsidR="00EA243D" w:rsidRDefault="00EA243D"/>
    <w:p w14:paraId="6CE40422" w14:textId="435A8E6E" w:rsidR="00EA243D" w:rsidRDefault="00000000">
      <w:r>
        <w:rPr>
          <w:color w:val="C8C8C8"/>
        </w:rPr>
        <w:t>──────────────────────────────────────────────────────────────────────────────</w:t>
      </w:r>
    </w:p>
    <w:p w14:paraId="027F849E" w14:textId="77777777" w:rsidR="00EA243D" w:rsidRDefault="00EA243D"/>
    <w:p w14:paraId="710F430A" w14:textId="77777777" w:rsidR="00EA243D" w:rsidRDefault="00000000">
      <w:pPr>
        <w:pStyle w:val="Heading1"/>
      </w:pPr>
      <w:r>
        <w:t>Section 3: Deal Blocker Definitions</w:t>
      </w:r>
    </w:p>
    <w:p w14:paraId="718BC5D3" w14:textId="77777777" w:rsidR="00EA243D" w:rsidRDefault="00EA243D"/>
    <w:p w14:paraId="1A3135B4" w14:textId="77777777" w:rsidR="00EA243D" w:rsidRDefault="00000000">
      <w:r>
        <w:t xml:space="preserve">The following situations should be flagged as </w:t>
      </w:r>
      <w:r>
        <w:rPr>
          <w:b/>
        </w:rPr>
        <w:t>DEAL BLOCKERS</w:t>
      </w:r>
      <w:r>
        <w:t>:</w:t>
      </w:r>
    </w:p>
    <w:p w14:paraId="6CE5EC37"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73AD50D2" w14:textId="77777777">
        <w:trPr>
          <w:jc w:val="center"/>
        </w:trPr>
        <w:tc>
          <w:tcPr>
            <w:tcW w:w="2880" w:type="dxa"/>
            <w:shd w:val="clear" w:color="auto" w:fill="E6E6E6"/>
          </w:tcPr>
          <w:p w14:paraId="4BA3F22A" w14:textId="77777777" w:rsidR="00EA243D" w:rsidRDefault="00000000">
            <w:r>
              <w:rPr>
                <w:b/>
              </w:rPr>
              <w:t>Situation</w:t>
            </w:r>
          </w:p>
        </w:tc>
        <w:tc>
          <w:tcPr>
            <w:tcW w:w="2880" w:type="dxa"/>
            <w:shd w:val="clear" w:color="auto" w:fill="E6E6E6"/>
          </w:tcPr>
          <w:p w14:paraId="6B8E1C95" w14:textId="77777777" w:rsidR="00EA243D" w:rsidRDefault="00000000">
            <w:r>
              <w:rPr>
                <w:b/>
              </w:rPr>
              <w:t>Severity</w:t>
            </w:r>
          </w:p>
        </w:tc>
        <w:tc>
          <w:tcPr>
            <w:tcW w:w="2880" w:type="dxa"/>
            <w:shd w:val="clear" w:color="auto" w:fill="E6E6E6"/>
          </w:tcPr>
          <w:p w14:paraId="45EB6C7A" w14:textId="77777777" w:rsidR="00EA243D" w:rsidRDefault="00000000">
            <w:r>
              <w:rPr>
                <w:b/>
              </w:rPr>
              <w:t>Remediation</w:t>
            </w:r>
          </w:p>
        </w:tc>
      </w:tr>
      <w:tr w:rsidR="00EA243D" w14:paraId="678AED7D" w14:textId="77777777">
        <w:trPr>
          <w:jc w:val="center"/>
        </w:trPr>
        <w:tc>
          <w:tcPr>
            <w:tcW w:w="2880" w:type="dxa"/>
          </w:tcPr>
          <w:p w14:paraId="5B027396" w14:textId="77777777" w:rsidR="00EA243D" w:rsidRDefault="00000000">
            <w:r>
              <w:t>Mining right suspended, cancelled, or under forfeiture proceedings</w:t>
            </w:r>
          </w:p>
        </w:tc>
        <w:tc>
          <w:tcPr>
            <w:tcW w:w="2880" w:type="dxa"/>
          </w:tcPr>
          <w:p w14:paraId="08191F88" w14:textId="77777777" w:rsidR="00EA243D" w:rsidRDefault="00000000">
            <w:r>
              <w:t>Absolute</w:t>
            </w:r>
          </w:p>
        </w:tc>
        <w:tc>
          <w:tcPr>
            <w:tcW w:w="2880" w:type="dxa"/>
          </w:tcPr>
          <w:p w14:paraId="46DB564F" w14:textId="77777777" w:rsidR="00EA243D" w:rsidRDefault="00000000">
            <w:r>
              <w:t>Cannot proceed - fundamental to transaction</w:t>
            </w:r>
          </w:p>
        </w:tc>
      </w:tr>
      <w:tr w:rsidR="00EA243D" w14:paraId="382ECC32" w14:textId="77777777">
        <w:trPr>
          <w:jc w:val="center"/>
        </w:trPr>
        <w:tc>
          <w:tcPr>
            <w:tcW w:w="2880" w:type="dxa"/>
          </w:tcPr>
          <w:p w14:paraId="57C5B79D" w14:textId="77777777" w:rsidR="00EA243D" w:rsidRDefault="00000000">
            <w:r>
              <w:t>Required shareholder approval not obtained per MOI</w:t>
            </w:r>
          </w:p>
        </w:tc>
        <w:tc>
          <w:tcPr>
            <w:tcW w:w="2880" w:type="dxa"/>
          </w:tcPr>
          <w:p w14:paraId="5721EEC1" w14:textId="77777777" w:rsidR="00EA243D" w:rsidRDefault="00000000">
            <w:r>
              <w:t>Absolute</w:t>
            </w:r>
          </w:p>
        </w:tc>
        <w:tc>
          <w:tcPr>
            <w:tcW w:w="2880" w:type="dxa"/>
          </w:tcPr>
          <w:p w14:paraId="4BD15175" w14:textId="77777777" w:rsidR="00EA243D" w:rsidRDefault="00000000">
            <w:r>
              <w:t>Must obtain approval before signing</w:t>
            </w:r>
          </w:p>
        </w:tc>
      </w:tr>
      <w:tr w:rsidR="00EA243D" w14:paraId="149787EB" w14:textId="77777777">
        <w:trPr>
          <w:jc w:val="center"/>
        </w:trPr>
        <w:tc>
          <w:tcPr>
            <w:tcW w:w="2880" w:type="dxa"/>
          </w:tcPr>
          <w:p w14:paraId="765C7A12" w14:textId="77777777" w:rsidR="00EA243D" w:rsidRDefault="00000000">
            <w:r>
              <w:t>Material third-party consent cannot reasonably be obtained</w:t>
            </w:r>
          </w:p>
        </w:tc>
        <w:tc>
          <w:tcPr>
            <w:tcW w:w="2880" w:type="dxa"/>
          </w:tcPr>
          <w:p w14:paraId="54C3F18F" w14:textId="77777777" w:rsidR="00EA243D" w:rsidRDefault="00000000">
            <w:r>
              <w:t>Conditional</w:t>
            </w:r>
          </w:p>
        </w:tc>
        <w:tc>
          <w:tcPr>
            <w:tcW w:w="2880" w:type="dxa"/>
          </w:tcPr>
          <w:p w14:paraId="7C16DFE0" w14:textId="77777777" w:rsidR="00EA243D" w:rsidRDefault="00000000">
            <w:r>
              <w:t>Condition precedent - evaluate likelihood</w:t>
            </w:r>
          </w:p>
        </w:tc>
      </w:tr>
      <w:tr w:rsidR="00EA243D" w14:paraId="492DFA2A" w14:textId="77777777">
        <w:trPr>
          <w:jc w:val="center"/>
        </w:trPr>
        <w:tc>
          <w:tcPr>
            <w:tcW w:w="2880" w:type="dxa"/>
          </w:tcPr>
          <w:p w14:paraId="1445F94C" w14:textId="77777777" w:rsidR="00EA243D" w:rsidRDefault="00000000">
            <w:r>
              <w:t>Unwaivable covenant breach with acceleration risk</w:t>
            </w:r>
          </w:p>
        </w:tc>
        <w:tc>
          <w:tcPr>
            <w:tcW w:w="2880" w:type="dxa"/>
          </w:tcPr>
          <w:p w14:paraId="5B79918E" w14:textId="77777777" w:rsidR="00EA243D" w:rsidRDefault="00000000">
            <w:r>
              <w:t>Conditional</w:t>
            </w:r>
          </w:p>
        </w:tc>
        <w:tc>
          <w:tcPr>
            <w:tcW w:w="2880" w:type="dxa"/>
          </w:tcPr>
          <w:p w14:paraId="61D1D039" w14:textId="77777777" w:rsidR="00EA243D" w:rsidRDefault="00000000">
            <w:r>
              <w:t>Negotiate waiver or refinancing as CP</w:t>
            </w:r>
          </w:p>
        </w:tc>
      </w:tr>
      <w:tr w:rsidR="00EA243D" w14:paraId="44DC61AB" w14:textId="77777777">
        <w:trPr>
          <w:jc w:val="center"/>
        </w:trPr>
        <w:tc>
          <w:tcPr>
            <w:tcW w:w="2880" w:type="dxa"/>
          </w:tcPr>
          <w:p w14:paraId="03E306D6" w14:textId="77777777" w:rsidR="00EA243D" w:rsidRDefault="00000000">
            <w:r>
              <w:t>Competition approval unlikely to be obtained</w:t>
            </w:r>
          </w:p>
        </w:tc>
        <w:tc>
          <w:tcPr>
            <w:tcW w:w="2880" w:type="dxa"/>
          </w:tcPr>
          <w:p w14:paraId="3789F099" w14:textId="77777777" w:rsidR="00EA243D" w:rsidRDefault="00000000">
            <w:r>
              <w:t>Conditional</w:t>
            </w:r>
          </w:p>
        </w:tc>
        <w:tc>
          <w:tcPr>
            <w:tcW w:w="2880" w:type="dxa"/>
          </w:tcPr>
          <w:p w14:paraId="41DFE18B" w14:textId="77777777" w:rsidR="00EA243D" w:rsidRDefault="00000000">
            <w:r>
              <w:t>Consider deal structuring alternatives</w:t>
            </w:r>
          </w:p>
        </w:tc>
      </w:tr>
    </w:tbl>
    <w:p w14:paraId="559BC499" w14:textId="77777777" w:rsidR="00EA243D" w:rsidRDefault="00EA243D"/>
    <w:p w14:paraId="53D1F580" w14:textId="77777777" w:rsidR="00EA243D" w:rsidRDefault="00EA243D"/>
    <w:p w14:paraId="38C41A20" w14:textId="0416DA7F" w:rsidR="00EA243D" w:rsidRDefault="00000000">
      <w:r>
        <w:rPr>
          <w:color w:val="C8C8C8"/>
        </w:rPr>
        <w:t>──────────────────────────────────────────────────────────────────────────────</w:t>
      </w:r>
    </w:p>
    <w:p w14:paraId="562B034F" w14:textId="77777777" w:rsidR="00EA243D" w:rsidRDefault="00EA243D"/>
    <w:p w14:paraId="4B2AC4B1" w14:textId="77777777" w:rsidR="00EA243D" w:rsidRDefault="00000000">
      <w:pPr>
        <w:jc w:val="center"/>
      </w:pPr>
      <w:r>
        <w:rPr>
          <w:color w:val="666666"/>
          <w:sz w:val="28"/>
        </w:rPr>
        <w:t>Section 4: Chain-of-Thought (CoT) Integration</w:t>
      </w:r>
    </w:p>
    <w:p w14:paraId="42C88FB8" w14:textId="77777777" w:rsidR="00EA243D" w:rsidRDefault="00EA243D"/>
    <w:p w14:paraId="233E6262" w14:textId="77777777" w:rsidR="00EA243D" w:rsidRDefault="00000000">
      <w:pPr>
        <w:pStyle w:val="Heading2"/>
      </w:pPr>
      <w:r>
        <w:lastRenderedPageBreak/>
        <w:t>4.1 What is Chain-of-Thought Prompting?</w:t>
      </w:r>
    </w:p>
    <w:p w14:paraId="2B510998" w14:textId="77777777" w:rsidR="00EA243D" w:rsidRDefault="00EA243D"/>
    <w:p w14:paraId="5EE9C457" w14:textId="77777777" w:rsidR="00EA243D" w:rsidRDefault="00000000">
      <w:r>
        <w:t>Chain-of-Thought prompting requires the AI to explicitly reason through each step before reaching a conclusion. Instead of jumping directly to "This is a deal blocker," the AI must show:</w:t>
      </w:r>
    </w:p>
    <w:p w14:paraId="491E1951" w14:textId="77777777" w:rsidR="00EA243D" w:rsidRDefault="00EA243D"/>
    <w:p w14:paraId="22BE1EDB" w14:textId="77777777" w:rsidR="00EA243D" w:rsidRDefault="00000000">
      <w:pPr>
        <w:pStyle w:val="ListNumber"/>
      </w:pPr>
      <w:r>
        <w:rPr>
          <w:b/>
        </w:rPr>
        <w:t>What</w:t>
      </w:r>
      <w:r>
        <w:t xml:space="preserve"> it identified</w:t>
      </w:r>
    </w:p>
    <w:p w14:paraId="72B276A5" w14:textId="77777777" w:rsidR="00EA243D" w:rsidRDefault="00000000">
      <w:pPr>
        <w:pStyle w:val="ListNumber"/>
      </w:pPr>
      <w:r>
        <w:rPr>
          <w:b/>
        </w:rPr>
        <w:t>Why</w:t>
      </w:r>
      <w:r>
        <w:t xml:space="preserve"> it matters for this transaction</w:t>
      </w:r>
    </w:p>
    <w:p w14:paraId="437E95E5" w14:textId="77777777" w:rsidR="00EA243D" w:rsidRDefault="00000000">
      <w:pPr>
        <w:pStyle w:val="ListNumber"/>
      </w:pPr>
      <w:r>
        <w:rPr>
          <w:b/>
        </w:rPr>
        <w:t>How</w:t>
      </w:r>
      <w:r>
        <w:t xml:space="preserve"> it calculated any exposure</w:t>
      </w:r>
    </w:p>
    <w:p w14:paraId="6A495911" w14:textId="77777777" w:rsidR="00EA243D" w:rsidRDefault="00000000">
      <w:pPr>
        <w:pStyle w:val="ListNumber"/>
      </w:pPr>
      <w:r>
        <w:rPr>
          <w:b/>
        </w:rPr>
        <w:t>Therefore</w:t>
      </w:r>
      <w:r>
        <w:t xml:space="preserve"> what classification applies</w:t>
      </w:r>
    </w:p>
    <w:p w14:paraId="1AEACA14" w14:textId="77777777" w:rsidR="00EA243D" w:rsidRDefault="00EA243D"/>
    <w:p w14:paraId="3C572022" w14:textId="77777777" w:rsidR="00EA243D" w:rsidRDefault="00000000">
      <w:pPr>
        <w:pStyle w:val="Heading2"/>
      </w:pPr>
      <w:r>
        <w:t>4.2 Proposed CoT Reasoning Framework</w:t>
      </w:r>
    </w:p>
    <w:p w14:paraId="75787B09" w14:textId="77777777" w:rsidR="00EA243D" w:rsidRDefault="00EA243D"/>
    <w:p w14:paraId="2A14FB70" w14:textId="77777777" w:rsidR="00EA243D" w:rsidRDefault="00000000">
      <w:r>
        <w:t xml:space="preserve">For each potential finding, the AI must complete these reasoning steps </w:t>
      </w:r>
      <w:r>
        <w:rPr>
          <w:b/>
        </w:rPr>
        <w:t>IN ORDER</w:t>
      </w:r>
      <w:r>
        <w:t xml:space="preserve"> before classifying:</w:t>
      </w:r>
    </w:p>
    <w:p w14:paraId="01FEB236" w14:textId="77777777" w:rsidR="00EA243D" w:rsidRDefault="00EA243D"/>
    <w:p w14:paraId="23076FC6" w14:textId="77777777" w:rsidR="00EA243D" w:rsidRDefault="00000000">
      <w:pPr>
        <w:pStyle w:val="Heading3"/>
      </w:pPr>
      <w:r>
        <w:t>Step 1: IDENTIFICATION</w:t>
      </w:r>
    </w:p>
    <w:p w14:paraId="6F57D493" w14:textId="77777777" w:rsidR="00EA243D" w:rsidRDefault="00000000">
      <w:pPr>
        <w:pStyle w:val="ListBullet"/>
      </w:pPr>
      <w:r>
        <w:t>What specific clause or provision triggers concern?</w:t>
      </w:r>
    </w:p>
    <w:p w14:paraId="1782ED7C" w14:textId="77777777" w:rsidR="00EA243D" w:rsidRDefault="00000000">
      <w:pPr>
        <w:pStyle w:val="ListBullet"/>
      </w:pPr>
      <w:r>
        <w:t>Quote the exact language from the document</w:t>
      </w:r>
    </w:p>
    <w:p w14:paraId="14DD7F0C" w14:textId="77777777" w:rsidR="00EA243D" w:rsidRDefault="00EA243D"/>
    <w:p w14:paraId="105FB066" w14:textId="77777777" w:rsidR="00EA243D" w:rsidRDefault="00000000">
      <w:pPr>
        <w:pStyle w:val="Heading3"/>
      </w:pPr>
      <w:r>
        <w:t>Step 2: CONTEXT</w:t>
      </w:r>
    </w:p>
    <w:p w14:paraId="41FF0602" w14:textId="77777777" w:rsidR="00EA243D" w:rsidRDefault="00000000">
      <w:pPr>
        <w:pStyle w:val="ListBullet"/>
      </w:pPr>
      <w:r>
        <w:t>What is the surrounding contractual context?</w:t>
      </w:r>
    </w:p>
    <w:p w14:paraId="6F96431B" w14:textId="77777777" w:rsidR="00EA243D" w:rsidRDefault="00000000">
      <w:pPr>
        <w:pStyle w:val="ListBullet"/>
      </w:pPr>
      <w:r>
        <w:t>What type of document is this? (critical contract, standard agreement, etc.)</w:t>
      </w:r>
    </w:p>
    <w:p w14:paraId="72994E7A" w14:textId="77777777" w:rsidR="00EA243D" w:rsidRDefault="00000000">
      <w:pPr>
        <w:pStyle w:val="ListBullet"/>
      </w:pPr>
      <w:r>
        <w:t>What is the commercial significance?</w:t>
      </w:r>
    </w:p>
    <w:p w14:paraId="7E649F45" w14:textId="77777777" w:rsidR="00EA243D" w:rsidRDefault="00EA243D"/>
    <w:p w14:paraId="753F0B21" w14:textId="77777777" w:rsidR="00EA243D" w:rsidRDefault="00000000">
      <w:pPr>
        <w:pStyle w:val="Heading3"/>
      </w:pPr>
      <w:r>
        <w:t>Step 3: TRANSACTION IMPACT ANALYSIS</w:t>
      </w:r>
    </w:p>
    <w:p w14:paraId="0E9AF4F1" w14:textId="77777777" w:rsidR="00EA243D" w:rsidRDefault="00000000">
      <w:pPr>
        <w:pStyle w:val="ListBullet"/>
      </w:pPr>
      <w:r>
        <w:t>How does this interact with a 100% share sale / change of control?</w:t>
      </w:r>
    </w:p>
    <w:p w14:paraId="69B37014" w14:textId="77777777" w:rsidR="00EA243D" w:rsidRDefault="00000000">
      <w:pPr>
        <w:pStyle w:val="ListBullet"/>
      </w:pPr>
      <w:r>
        <w:t>Does the transaction trigger this provision?</w:t>
      </w:r>
    </w:p>
    <w:p w14:paraId="23DFA7C1" w14:textId="77777777" w:rsidR="00EA243D" w:rsidRDefault="00000000">
      <w:pPr>
        <w:pStyle w:val="ListBullet"/>
      </w:pPr>
      <w:r>
        <w:t>What are the consequences if triggered?</w:t>
      </w:r>
    </w:p>
    <w:p w14:paraId="56334D96" w14:textId="77777777" w:rsidR="00EA243D" w:rsidRDefault="00EA243D"/>
    <w:p w14:paraId="09344F5C" w14:textId="77777777" w:rsidR="00EA243D" w:rsidRDefault="00000000">
      <w:pPr>
        <w:pStyle w:val="Heading3"/>
      </w:pPr>
      <w:r>
        <w:t>Step 4: SEVERITY REASONING</w:t>
      </w:r>
    </w:p>
    <w:p w14:paraId="36D5240F" w14:textId="77777777" w:rsidR="00EA243D" w:rsidRDefault="00000000">
      <w:pPr>
        <w:pStyle w:val="ListBullet"/>
      </w:pPr>
      <w:r>
        <w:t>Why is this critical/high/medium/low?</w:t>
      </w:r>
    </w:p>
    <w:p w14:paraId="29D530A9" w14:textId="77777777" w:rsidR="00EA243D" w:rsidRDefault="00000000">
      <w:pPr>
        <w:pStyle w:val="ListBullet"/>
      </w:pPr>
      <w:r>
        <w:lastRenderedPageBreak/>
        <w:t>What is the worst-case scenario?</w:t>
      </w:r>
    </w:p>
    <w:p w14:paraId="72B89BBB" w14:textId="77777777" w:rsidR="00EA243D" w:rsidRDefault="00000000">
      <w:pPr>
        <w:pStyle w:val="ListBullet"/>
      </w:pPr>
      <w:r>
        <w:t>What is the likelihood of that scenario?</w:t>
      </w:r>
    </w:p>
    <w:p w14:paraId="2F3B5B0E" w14:textId="77777777" w:rsidR="00EA243D" w:rsidRDefault="00EA243D"/>
    <w:p w14:paraId="1321072C" w14:textId="77777777" w:rsidR="00EA243D" w:rsidRDefault="00000000">
      <w:pPr>
        <w:pStyle w:val="Heading3"/>
      </w:pPr>
      <w:r>
        <w:t>Step 5: DEAL IMPACT CLASSIFICATION</w:t>
      </w:r>
    </w:p>
    <w:p w14:paraId="751CE9B7" w14:textId="77777777" w:rsidR="00EA243D" w:rsidRDefault="00000000">
      <w:pPr>
        <w:pStyle w:val="ListBullet"/>
      </w:pPr>
      <w:r>
        <w:t>Why is this a blocker vs. condition vs. price chip?</w:t>
      </w:r>
    </w:p>
    <w:p w14:paraId="713EFD4D" w14:textId="77777777" w:rsidR="00EA243D" w:rsidRDefault="00000000">
      <w:pPr>
        <w:pStyle w:val="ListBullet"/>
      </w:pPr>
      <w:r>
        <w:t>Can it be resolved before closing?</w:t>
      </w:r>
    </w:p>
    <w:p w14:paraId="18885B80" w14:textId="77777777" w:rsidR="00EA243D" w:rsidRDefault="00000000">
      <w:pPr>
        <w:pStyle w:val="ListBullet"/>
      </w:pPr>
      <w:r>
        <w:t>Who needs to act (buyer/seller/third party)?</w:t>
      </w:r>
    </w:p>
    <w:p w14:paraId="422AFFF6" w14:textId="77777777" w:rsidR="00EA243D" w:rsidRDefault="00EA243D"/>
    <w:p w14:paraId="06AA5EA1" w14:textId="77777777" w:rsidR="00EA243D" w:rsidRDefault="00000000">
      <w:pPr>
        <w:pStyle w:val="Heading3"/>
      </w:pPr>
      <w:r>
        <w:t>Step 6: FINANCIAL QUANTIFICATION</w:t>
      </w:r>
    </w:p>
    <w:p w14:paraId="50FD0D4B" w14:textId="77777777" w:rsidR="00EA243D" w:rsidRDefault="00000000">
      <w:pPr>
        <w:pStyle w:val="ListBullet"/>
      </w:pPr>
      <w:r>
        <w:t>Can a specific exposure be calculated?</w:t>
      </w:r>
    </w:p>
    <w:p w14:paraId="16F3E90A" w14:textId="77777777" w:rsidR="00EA243D" w:rsidRDefault="00000000">
      <w:pPr>
        <w:pStyle w:val="ListBullet"/>
      </w:pPr>
      <w:r>
        <w:t>Show all working (e.g., "24 months × R3.2M/month = R76.8M")</w:t>
      </w:r>
    </w:p>
    <w:p w14:paraId="263FE29A" w14:textId="77777777" w:rsidR="00EA243D" w:rsidRDefault="00000000">
      <w:pPr>
        <w:pStyle w:val="ListBullet"/>
      </w:pPr>
      <w:r>
        <w:t>What assumptions are being made?</w:t>
      </w:r>
    </w:p>
    <w:p w14:paraId="7BE4E9BC" w14:textId="77777777" w:rsidR="00EA243D" w:rsidRDefault="00EA243D"/>
    <w:p w14:paraId="17E7CF8E" w14:textId="7BC8E704" w:rsidR="00EA243D" w:rsidRDefault="00000000">
      <w:r>
        <w:rPr>
          <w:color w:val="C8C8C8"/>
        </w:rPr>
        <w:t>──────────────────────────────────────────────────────────────────────────────</w:t>
      </w:r>
    </w:p>
    <w:p w14:paraId="3312309C" w14:textId="77777777" w:rsidR="00EA243D" w:rsidRDefault="00EA243D"/>
    <w:p w14:paraId="5BDFA916" w14:textId="77777777" w:rsidR="00EA243D" w:rsidRDefault="00000000">
      <w:pPr>
        <w:pStyle w:val="Heading2"/>
      </w:pPr>
      <w:r>
        <w:t>4.3 Example: Without CoT vs. With CoT</w:t>
      </w:r>
    </w:p>
    <w:p w14:paraId="2E6697B8" w14:textId="77777777" w:rsidR="00EA243D" w:rsidRDefault="00EA243D"/>
    <w:p w14:paraId="30D748CF" w14:textId="77777777" w:rsidR="00EA243D" w:rsidRDefault="00000000">
      <w:pPr>
        <w:pStyle w:val="Heading3"/>
      </w:pPr>
      <w:r>
        <w:t>Example Document Text:</w:t>
      </w:r>
    </w:p>
    <w:p w14:paraId="4E10F44E" w14:textId="77777777" w:rsidR="00EA243D" w:rsidRDefault="00000000">
      <w:r>
        <w:t>&gt; "Clause 15.2: In the event of a Change of Control of the Lessee, the Lessor may terminate this Lease Agreement upon 90 days written notice. The Lessee shall be liable for payment of an amount equal to 24 months' rental as liquidated damages. Current monthly rental: R3,200,000."</w:t>
      </w:r>
    </w:p>
    <w:p w14:paraId="7B793CA2" w14:textId="77777777" w:rsidR="00EA243D" w:rsidRDefault="00EA243D"/>
    <w:p w14:paraId="75180D0F" w14:textId="65537D16" w:rsidR="00EA243D" w:rsidRDefault="00000000">
      <w:r>
        <w:rPr>
          <w:color w:val="C8C8C8"/>
        </w:rPr>
        <w:t>──────────────────────────────────────────────────────────────────────────────</w:t>
      </w:r>
    </w:p>
    <w:p w14:paraId="36B9DC2E" w14:textId="77777777" w:rsidR="00EA243D" w:rsidRDefault="00EA243D"/>
    <w:p w14:paraId="1340A190" w14:textId="77777777" w:rsidR="00EA243D" w:rsidRDefault="00000000">
      <w:pPr>
        <w:pStyle w:val="Heading3"/>
      </w:pPr>
      <w:r>
        <w:t>WITHOUT Chain-of-Thought:</w:t>
      </w:r>
    </w:p>
    <w:p w14:paraId="3182C46A" w14:textId="77777777" w:rsidR="00EA243D" w:rsidRDefault="00EA243D"/>
    <w:p w14:paraId="00B5EBB5" w14:textId="77777777" w:rsidR="00EA243D" w:rsidRDefault="00000000">
      <w:r>
        <w:rPr>
          <w:b/>
          <w:color w:val="646464"/>
        </w:rPr>
        <w:t>JSON Output:</w:t>
      </w:r>
    </w:p>
    <w:p w14:paraId="5E202005" w14:textId="77777777" w:rsidR="00EA243D" w:rsidRDefault="00000000">
      <w:pPr>
        <w:ind w:left="432"/>
      </w:pPr>
      <w:r>
        <w:rPr>
          <w:rFonts w:ascii="Consolas" w:hAnsi="Consolas"/>
          <w:sz w:val="18"/>
        </w:rPr>
        <w:t>{</w:t>
      </w:r>
    </w:p>
    <w:p w14:paraId="11795289" w14:textId="77777777" w:rsidR="00EA243D" w:rsidRDefault="00000000">
      <w:pPr>
        <w:ind w:left="432"/>
      </w:pPr>
      <w:r>
        <w:rPr>
          <w:rFonts w:ascii="Consolas" w:hAnsi="Consolas"/>
          <w:sz w:val="18"/>
        </w:rPr>
        <w:t xml:space="preserve">  "finding_id": "F001",</w:t>
      </w:r>
    </w:p>
    <w:p w14:paraId="7660143A" w14:textId="77777777" w:rsidR="00EA243D" w:rsidRDefault="00000000">
      <w:pPr>
        <w:ind w:left="432"/>
      </w:pPr>
      <w:r>
        <w:rPr>
          <w:rFonts w:ascii="Consolas" w:hAnsi="Consolas"/>
          <w:sz w:val="18"/>
        </w:rPr>
        <w:t xml:space="preserve">  "category": "change_of_control",</w:t>
      </w:r>
    </w:p>
    <w:p w14:paraId="5EF4F9B1" w14:textId="77777777" w:rsidR="00EA243D" w:rsidRDefault="00000000">
      <w:pPr>
        <w:ind w:left="432"/>
      </w:pPr>
      <w:r>
        <w:rPr>
          <w:rFonts w:ascii="Consolas" w:hAnsi="Consolas"/>
          <w:sz w:val="18"/>
        </w:rPr>
        <w:lastRenderedPageBreak/>
        <w:t xml:space="preserve">  "description": "Lease contains CoC termination right with liquidated damages",</w:t>
      </w:r>
    </w:p>
    <w:p w14:paraId="771BE878" w14:textId="77777777" w:rsidR="00EA243D" w:rsidRDefault="00000000">
      <w:pPr>
        <w:ind w:left="432"/>
      </w:pPr>
      <w:r>
        <w:rPr>
          <w:rFonts w:ascii="Consolas" w:hAnsi="Consolas"/>
          <w:sz w:val="18"/>
        </w:rPr>
        <w:t xml:space="preserve">  "severity": "critical",</w:t>
      </w:r>
    </w:p>
    <w:p w14:paraId="04B23663" w14:textId="77777777" w:rsidR="00EA243D" w:rsidRDefault="00000000">
      <w:pPr>
        <w:ind w:left="432"/>
      </w:pPr>
      <w:r>
        <w:rPr>
          <w:rFonts w:ascii="Consolas" w:hAnsi="Consolas"/>
          <w:sz w:val="18"/>
        </w:rPr>
        <w:t xml:space="preserve">  "deal_impact": "condition_precedent",</w:t>
      </w:r>
    </w:p>
    <w:p w14:paraId="43DD31EE" w14:textId="77777777" w:rsidR="00EA243D" w:rsidRDefault="00000000">
      <w:pPr>
        <w:ind w:left="432"/>
      </w:pPr>
      <w:r>
        <w:rPr>
          <w:rFonts w:ascii="Consolas" w:hAnsi="Consolas"/>
          <w:sz w:val="18"/>
        </w:rPr>
        <w:t xml:space="preserve">  "financial_exposure": {</w:t>
      </w:r>
    </w:p>
    <w:p w14:paraId="17D1599F" w14:textId="77777777" w:rsidR="00EA243D" w:rsidRDefault="00000000">
      <w:pPr>
        <w:ind w:left="432"/>
      </w:pPr>
      <w:r>
        <w:rPr>
          <w:rFonts w:ascii="Consolas" w:hAnsi="Consolas"/>
          <w:sz w:val="18"/>
        </w:rPr>
        <w:t xml:space="preserve">    "amount": 76800000,</w:t>
      </w:r>
    </w:p>
    <w:p w14:paraId="5567DA4A" w14:textId="77777777" w:rsidR="00EA243D" w:rsidRDefault="00000000">
      <w:pPr>
        <w:ind w:left="432"/>
      </w:pPr>
      <w:r>
        <w:rPr>
          <w:rFonts w:ascii="Consolas" w:hAnsi="Consolas"/>
          <w:sz w:val="18"/>
        </w:rPr>
        <w:t xml:space="preserve">    "currency": "ZAR"</w:t>
      </w:r>
    </w:p>
    <w:p w14:paraId="0C2E2533" w14:textId="77777777" w:rsidR="00EA243D" w:rsidRDefault="00000000">
      <w:pPr>
        <w:ind w:left="432"/>
      </w:pPr>
      <w:r>
        <w:rPr>
          <w:rFonts w:ascii="Consolas" w:hAnsi="Consolas"/>
          <w:sz w:val="18"/>
        </w:rPr>
        <w:t xml:space="preserve">  }</w:t>
      </w:r>
    </w:p>
    <w:p w14:paraId="6155C09C" w14:textId="77777777" w:rsidR="00EA243D" w:rsidRDefault="00000000">
      <w:pPr>
        <w:ind w:left="432"/>
      </w:pPr>
      <w:r>
        <w:rPr>
          <w:rFonts w:ascii="Consolas" w:hAnsi="Consolas"/>
          <w:sz w:val="18"/>
        </w:rPr>
        <w:t>}</w:t>
      </w:r>
    </w:p>
    <w:p w14:paraId="31CB0B85" w14:textId="77777777" w:rsidR="00EA243D" w:rsidRDefault="00EA243D"/>
    <w:p w14:paraId="5585C7E7" w14:textId="77777777" w:rsidR="00EA243D" w:rsidRDefault="00000000">
      <w:r>
        <w:rPr>
          <w:b/>
        </w:rPr>
        <w:t>Problem:</w:t>
      </w:r>
      <w:r>
        <w:t xml:space="preserve"> No reasoning shown. How do we know the classification is correct?</w:t>
      </w:r>
    </w:p>
    <w:p w14:paraId="0852D9EA" w14:textId="77777777" w:rsidR="00EA243D" w:rsidRDefault="00EA243D"/>
    <w:p w14:paraId="6D7E962F" w14:textId="4EF29FC4" w:rsidR="00EA243D" w:rsidRDefault="00000000">
      <w:r>
        <w:rPr>
          <w:color w:val="C8C8C8"/>
        </w:rPr>
        <w:t>──────────────────────────────────────────────────────────────────────────────</w:t>
      </w:r>
    </w:p>
    <w:p w14:paraId="2C548169" w14:textId="77777777" w:rsidR="00EA243D" w:rsidRDefault="00EA243D"/>
    <w:p w14:paraId="40F5680B" w14:textId="77777777" w:rsidR="00EA243D" w:rsidRDefault="00000000">
      <w:pPr>
        <w:pStyle w:val="Heading3"/>
      </w:pPr>
      <w:r>
        <w:t>WITH Chain-of-Thought:</w:t>
      </w:r>
    </w:p>
    <w:p w14:paraId="21A5521A" w14:textId="77777777" w:rsidR="00EA243D" w:rsidRDefault="00EA243D"/>
    <w:p w14:paraId="5E4B7CB2" w14:textId="77777777" w:rsidR="00EA243D" w:rsidRDefault="00000000">
      <w:r>
        <w:rPr>
          <w:b/>
          <w:color w:val="646464"/>
        </w:rPr>
        <w:t>JSON Output:</w:t>
      </w:r>
    </w:p>
    <w:p w14:paraId="10FB9CEC" w14:textId="77777777" w:rsidR="00EA243D" w:rsidRDefault="00000000">
      <w:pPr>
        <w:ind w:left="432"/>
      </w:pPr>
      <w:r>
        <w:rPr>
          <w:rFonts w:ascii="Consolas" w:hAnsi="Consolas"/>
          <w:sz w:val="18"/>
        </w:rPr>
        <w:t>{</w:t>
      </w:r>
    </w:p>
    <w:p w14:paraId="1FBFBE90" w14:textId="77777777" w:rsidR="00EA243D" w:rsidRDefault="00000000">
      <w:pPr>
        <w:ind w:left="432"/>
      </w:pPr>
      <w:r>
        <w:rPr>
          <w:rFonts w:ascii="Consolas" w:hAnsi="Consolas"/>
          <w:sz w:val="18"/>
        </w:rPr>
        <w:t xml:space="preserve">  "finding_id": "F001",</w:t>
      </w:r>
    </w:p>
    <w:p w14:paraId="19FE4FF7" w14:textId="77777777" w:rsidR="00EA243D" w:rsidRDefault="00000000">
      <w:pPr>
        <w:ind w:left="432"/>
      </w:pPr>
      <w:r>
        <w:rPr>
          <w:rFonts w:ascii="Consolas" w:hAnsi="Consolas"/>
          <w:sz w:val="18"/>
        </w:rPr>
        <w:t xml:space="preserve">  "category": "change_of_control",</w:t>
      </w:r>
    </w:p>
    <w:p w14:paraId="4C4E6C4E" w14:textId="77777777" w:rsidR="00EA243D" w:rsidRDefault="00EA243D">
      <w:pPr>
        <w:ind w:left="432"/>
      </w:pPr>
    </w:p>
    <w:p w14:paraId="779DC14D" w14:textId="77777777" w:rsidR="00EA243D" w:rsidRDefault="00000000">
      <w:pPr>
        <w:ind w:left="432"/>
      </w:pPr>
      <w:r>
        <w:rPr>
          <w:rFonts w:ascii="Consolas" w:hAnsi="Consolas"/>
          <w:sz w:val="18"/>
        </w:rPr>
        <w:t xml:space="preserve">  "reasoning": {</w:t>
      </w:r>
    </w:p>
    <w:p w14:paraId="7A0DA66C" w14:textId="77777777" w:rsidR="00EA243D" w:rsidRDefault="00000000">
      <w:pPr>
        <w:ind w:left="432"/>
      </w:pPr>
      <w:r>
        <w:rPr>
          <w:rFonts w:ascii="Consolas" w:hAnsi="Consolas"/>
          <w:sz w:val="18"/>
        </w:rPr>
        <w:t xml:space="preserve">    "step_1_identification": "Clause 15.2 contains a Change of Control provision granting the Lessor a termination right. Exact text: 'In the event of a Change of Control of the Lessee, the Lessor may terminate...'",</w:t>
      </w:r>
    </w:p>
    <w:p w14:paraId="78B67C62" w14:textId="77777777" w:rsidR="00EA243D" w:rsidRDefault="00EA243D">
      <w:pPr>
        <w:ind w:left="432"/>
      </w:pPr>
    </w:p>
    <w:p w14:paraId="0BCEC540" w14:textId="77777777" w:rsidR="00EA243D" w:rsidRDefault="00000000">
      <w:pPr>
        <w:ind w:left="432"/>
      </w:pPr>
      <w:r>
        <w:rPr>
          <w:rFonts w:ascii="Consolas" w:hAnsi="Consolas"/>
          <w:sz w:val="18"/>
        </w:rPr>
        <w:t xml:space="preserve">    "step_2_context": "This is the Surface Lease Agreement for the mining area. Without this lease, the company cannot access the land required for mining operations. The lease covers the primary mining pit and processing plant area.",</w:t>
      </w:r>
    </w:p>
    <w:p w14:paraId="1671CF4A" w14:textId="77777777" w:rsidR="00EA243D" w:rsidRDefault="00EA243D">
      <w:pPr>
        <w:ind w:left="432"/>
      </w:pPr>
    </w:p>
    <w:p w14:paraId="272A15B6" w14:textId="77777777" w:rsidR="00EA243D" w:rsidRDefault="00000000">
      <w:pPr>
        <w:ind w:left="432"/>
      </w:pPr>
      <w:r>
        <w:rPr>
          <w:rFonts w:ascii="Consolas" w:hAnsi="Consolas"/>
          <w:sz w:val="18"/>
        </w:rPr>
        <w:lastRenderedPageBreak/>
        <w:t xml:space="preserve">    "step_3_transaction_impact": "A 100% share sale constitutes a Change of Control under standard definitions. This will trigger Clause 15.2. The Lessor has discretion ('may terminate') - this is not automatic termination.",</w:t>
      </w:r>
    </w:p>
    <w:p w14:paraId="148FBA11" w14:textId="77777777" w:rsidR="00EA243D" w:rsidRDefault="00EA243D">
      <w:pPr>
        <w:ind w:left="432"/>
      </w:pPr>
    </w:p>
    <w:p w14:paraId="68E1D492" w14:textId="77777777" w:rsidR="00EA243D" w:rsidRDefault="00000000">
      <w:pPr>
        <w:ind w:left="432"/>
      </w:pPr>
      <w:r>
        <w:rPr>
          <w:rFonts w:ascii="Consolas" w:hAnsi="Consolas"/>
          <w:sz w:val="18"/>
        </w:rPr>
        <w:t xml:space="preserve">    "step_4_severity_reasoning": "CRITICAL because: (1) Loss of surface access would halt all mining operations; (2) The mining right is worthless without surface access; (3) There is no alternative site available. However, the Lessor has discretion, not obligation, to terminate.",</w:t>
      </w:r>
    </w:p>
    <w:p w14:paraId="3AA4E04C" w14:textId="77777777" w:rsidR="00EA243D" w:rsidRDefault="00EA243D">
      <w:pPr>
        <w:ind w:left="432"/>
      </w:pPr>
    </w:p>
    <w:p w14:paraId="623D95BB" w14:textId="77777777" w:rsidR="00EA243D" w:rsidRDefault="00000000">
      <w:pPr>
        <w:ind w:left="432"/>
      </w:pPr>
      <w:r>
        <w:rPr>
          <w:rFonts w:ascii="Consolas" w:hAnsi="Consolas"/>
          <w:sz w:val="18"/>
        </w:rPr>
        <w:t xml:space="preserve">    "step_5_deal_impact_reasoning": "CONDITION PRECEDENT (not deal blocker) because: (1) Lessor consent is obtainable - they have commercial incentive to continue receiving rent; (2) The provision is discretionary; (3) Engagement with Lessor should occur pre-signing to gauge willingness. If Lessor indicates unwillingness to consent, this escalates to DEAL BLOCKER.",</w:t>
      </w:r>
    </w:p>
    <w:p w14:paraId="6FA603C4" w14:textId="77777777" w:rsidR="00EA243D" w:rsidRDefault="00EA243D">
      <w:pPr>
        <w:ind w:left="432"/>
      </w:pPr>
    </w:p>
    <w:p w14:paraId="4EEB786E" w14:textId="77777777" w:rsidR="00EA243D" w:rsidRDefault="00000000">
      <w:pPr>
        <w:ind w:left="432"/>
      </w:pPr>
      <w:r>
        <w:rPr>
          <w:rFonts w:ascii="Consolas" w:hAnsi="Consolas"/>
          <w:sz w:val="18"/>
        </w:rPr>
        <w:t xml:space="preserve">    "step_6_financial_quantification": "Liquidated damages calculation: 24 months × R3,200,000 per month = R76,800,000. This represents the maximum exposure if Lessor terminates and enforces liquidated damages. Additional exposure: loss of mining operations during any relocation period (not quantifiable without further analysis)."</w:t>
      </w:r>
    </w:p>
    <w:p w14:paraId="3A77E1F6" w14:textId="77777777" w:rsidR="00EA243D" w:rsidRDefault="00000000">
      <w:pPr>
        <w:ind w:left="432"/>
      </w:pPr>
      <w:r>
        <w:rPr>
          <w:rFonts w:ascii="Consolas" w:hAnsi="Consolas"/>
          <w:sz w:val="18"/>
        </w:rPr>
        <w:t xml:space="preserve">  },</w:t>
      </w:r>
    </w:p>
    <w:p w14:paraId="24247794" w14:textId="77777777" w:rsidR="00EA243D" w:rsidRDefault="00EA243D">
      <w:pPr>
        <w:ind w:left="432"/>
      </w:pPr>
    </w:p>
    <w:p w14:paraId="260C411C" w14:textId="77777777" w:rsidR="00EA243D" w:rsidRDefault="00000000">
      <w:pPr>
        <w:ind w:left="432"/>
      </w:pPr>
      <w:r>
        <w:rPr>
          <w:rFonts w:ascii="Consolas" w:hAnsi="Consolas"/>
          <w:sz w:val="18"/>
        </w:rPr>
        <w:t xml:space="preserve">  "description": "Surface Lease contains Change of Control termination right with R76.8M liquidated damages exposure. Lessor consent required as condition precedent.",</w:t>
      </w:r>
    </w:p>
    <w:p w14:paraId="3F2A8891" w14:textId="77777777" w:rsidR="00EA243D" w:rsidRDefault="00000000">
      <w:pPr>
        <w:ind w:left="432"/>
      </w:pPr>
      <w:r>
        <w:rPr>
          <w:rFonts w:ascii="Consolas" w:hAnsi="Consolas"/>
          <w:sz w:val="18"/>
        </w:rPr>
        <w:t xml:space="preserve">  "clause_reference": "Clause 15.2",</w:t>
      </w:r>
    </w:p>
    <w:p w14:paraId="5DC601C2" w14:textId="77777777" w:rsidR="00EA243D" w:rsidRDefault="00000000">
      <w:pPr>
        <w:ind w:left="432"/>
      </w:pPr>
      <w:r>
        <w:rPr>
          <w:rFonts w:ascii="Consolas" w:hAnsi="Consolas"/>
          <w:sz w:val="18"/>
        </w:rPr>
        <w:t xml:space="preserve">  "evidence_quote": "In the event of a Change of Control of the Lessee, the Lessor may terminate this Lease Agreement upon 90 days written notice.",</w:t>
      </w:r>
    </w:p>
    <w:p w14:paraId="103E5C93" w14:textId="77777777" w:rsidR="00EA243D" w:rsidRDefault="00000000">
      <w:pPr>
        <w:ind w:left="432"/>
      </w:pPr>
      <w:r>
        <w:rPr>
          <w:rFonts w:ascii="Consolas" w:hAnsi="Consolas"/>
          <w:sz w:val="18"/>
        </w:rPr>
        <w:t xml:space="preserve">  "severity": "critical",</w:t>
      </w:r>
    </w:p>
    <w:p w14:paraId="437238DC" w14:textId="77777777" w:rsidR="00EA243D" w:rsidRDefault="00000000">
      <w:pPr>
        <w:ind w:left="432"/>
      </w:pPr>
      <w:r>
        <w:rPr>
          <w:rFonts w:ascii="Consolas" w:hAnsi="Consolas"/>
          <w:sz w:val="18"/>
        </w:rPr>
        <w:t xml:space="preserve">  "deal_impact": "condition_precedent",</w:t>
      </w:r>
    </w:p>
    <w:p w14:paraId="0FFC3860" w14:textId="77777777" w:rsidR="00EA243D" w:rsidRDefault="00000000">
      <w:pPr>
        <w:ind w:left="432"/>
      </w:pPr>
      <w:r>
        <w:rPr>
          <w:rFonts w:ascii="Consolas" w:hAnsi="Consolas"/>
          <w:sz w:val="18"/>
        </w:rPr>
        <w:t xml:space="preserve">  "financial_exposure": {</w:t>
      </w:r>
    </w:p>
    <w:p w14:paraId="5A0B764B" w14:textId="77777777" w:rsidR="00EA243D" w:rsidRDefault="00000000">
      <w:pPr>
        <w:ind w:left="432"/>
      </w:pPr>
      <w:r>
        <w:rPr>
          <w:rFonts w:ascii="Consolas" w:hAnsi="Consolas"/>
          <w:sz w:val="18"/>
        </w:rPr>
        <w:t xml:space="preserve">    "amount": 76800000,</w:t>
      </w:r>
    </w:p>
    <w:p w14:paraId="04C5F6AA" w14:textId="77777777" w:rsidR="00EA243D" w:rsidRDefault="00000000">
      <w:pPr>
        <w:ind w:left="432"/>
      </w:pPr>
      <w:r>
        <w:rPr>
          <w:rFonts w:ascii="Consolas" w:hAnsi="Consolas"/>
          <w:sz w:val="18"/>
        </w:rPr>
        <w:t xml:space="preserve">    "currency": "ZAR",</w:t>
      </w:r>
    </w:p>
    <w:p w14:paraId="39947BF3" w14:textId="77777777" w:rsidR="00EA243D" w:rsidRDefault="00000000">
      <w:pPr>
        <w:ind w:left="432"/>
      </w:pPr>
      <w:r>
        <w:rPr>
          <w:rFonts w:ascii="Consolas" w:hAnsi="Consolas"/>
          <w:sz w:val="18"/>
        </w:rPr>
        <w:t xml:space="preserve">    "calculation": "24 months × R3,200,000/month = R76,800,000",</w:t>
      </w:r>
    </w:p>
    <w:p w14:paraId="1063E8DB" w14:textId="77777777" w:rsidR="00EA243D" w:rsidRDefault="00000000">
      <w:pPr>
        <w:ind w:left="432"/>
      </w:pPr>
      <w:r>
        <w:rPr>
          <w:rFonts w:ascii="Consolas" w:hAnsi="Consolas"/>
          <w:sz w:val="18"/>
        </w:rPr>
        <w:t xml:space="preserve">    "type": "liquidated_damages"</w:t>
      </w:r>
    </w:p>
    <w:p w14:paraId="63E8C949" w14:textId="77777777" w:rsidR="00EA243D" w:rsidRDefault="00000000">
      <w:pPr>
        <w:ind w:left="432"/>
      </w:pPr>
      <w:r>
        <w:rPr>
          <w:rFonts w:ascii="Consolas" w:hAnsi="Consolas"/>
          <w:sz w:val="18"/>
        </w:rPr>
        <w:t xml:space="preserve">  },</w:t>
      </w:r>
    </w:p>
    <w:p w14:paraId="747EEA68" w14:textId="77777777" w:rsidR="00EA243D" w:rsidRDefault="00000000">
      <w:pPr>
        <w:ind w:left="432"/>
      </w:pPr>
      <w:r>
        <w:rPr>
          <w:rFonts w:ascii="Consolas" w:hAnsi="Consolas"/>
          <w:sz w:val="18"/>
        </w:rPr>
        <w:lastRenderedPageBreak/>
        <w:t xml:space="preserve">  "action_required": "Engage with Lessor pre-signing to obtain consent or waiver of termination right. If consent not forthcoming, escalate to deal blocker.",</w:t>
      </w:r>
    </w:p>
    <w:p w14:paraId="43F37F68" w14:textId="77777777" w:rsidR="00EA243D" w:rsidRDefault="00000000">
      <w:pPr>
        <w:ind w:left="432"/>
      </w:pPr>
      <w:r>
        <w:rPr>
          <w:rFonts w:ascii="Consolas" w:hAnsi="Consolas"/>
          <w:sz w:val="18"/>
        </w:rPr>
        <w:t xml:space="preserve">  "responsible_party": "seller",</w:t>
      </w:r>
    </w:p>
    <w:p w14:paraId="6F6B9AB6" w14:textId="77777777" w:rsidR="00EA243D" w:rsidRDefault="00000000">
      <w:pPr>
        <w:ind w:left="432"/>
      </w:pPr>
      <w:r>
        <w:rPr>
          <w:rFonts w:ascii="Consolas" w:hAnsi="Consolas"/>
          <w:sz w:val="18"/>
        </w:rPr>
        <w:t xml:space="preserve">  "deadline": "Prior to signing SPA"</w:t>
      </w:r>
    </w:p>
    <w:p w14:paraId="0E1B2178" w14:textId="77777777" w:rsidR="00EA243D" w:rsidRDefault="00000000">
      <w:pPr>
        <w:ind w:left="432"/>
      </w:pPr>
      <w:r>
        <w:rPr>
          <w:rFonts w:ascii="Consolas" w:hAnsi="Consolas"/>
          <w:sz w:val="18"/>
        </w:rPr>
        <w:t>}</w:t>
      </w:r>
    </w:p>
    <w:p w14:paraId="41DFBAE8" w14:textId="77777777" w:rsidR="00EA243D" w:rsidRDefault="00EA243D"/>
    <w:p w14:paraId="3F12269B" w14:textId="4CE7F5D3" w:rsidR="00EA243D" w:rsidRDefault="00000000">
      <w:r>
        <w:rPr>
          <w:color w:val="C8C8C8"/>
        </w:rPr>
        <w:t>──────────────────────────────────────────────────────────────────────────────</w:t>
      </w:r>
    </w:p>
    <w:p w14:paraId="365FD75C" w14:textId="77777777" w:rsidR="00EA243D" w:rsidRDefault="00EA243D"/>
    <w:p w14:paraId="15D5B01A" w14:textId="77777777" w:rsidR="00EA243D" w:rsidRDefault="00000000">
      <w:pPr>
        <w:pStyle w:val="Heading2"/>
      </w:pPr>
      <w:r>
        <w:t>4.4 CoT Questions for Each Risk Category</w:t>
      </w:r>
    </w:p>
    <w:p w14:paraId="41D19A74" w14:textId="77777777" w:rsidR="00EA243D" w:rsidRDefault="00EA243D"/>
    <w:p w14:paraId="211F3925" w14:textId="77777777" w:rsidR="00EA243D" w:rsidRDefault="00000000">
      <w:r>
        <w:t xml:space="preserve">Below are the specific CoT reasoning questions to be applied to each risk category. </w:t>
      </w:r>
      <w:r>
        <w:rPr>
          <w:b/>
        </w:rPr>
        <w:t>Please review and add any additional questions that should be considered.</w:t>
      </w:r>
    </w:p>
    <w:p w14:paraId="45E01496" w14:textId="77777777" w:rsidR="00EA243D" w:rsidRDefault="00EA243D"/>
    <w:p w14:paraId="408297A8" w14:textId="79CE6E66" w:rsidR="00EA243D" w:rsidRDefault="00000000">
      <w:r>
        <w:rPr>
          <w:color w:val="C8C8C8"/>
        </w:rPr>
        <w:t>──────────────────────────────────────────────────────────────────────────────</w:t>
      </w:r>
    </w:p>
    <w:p w14:paraId="6D00E7B6" w14:textId="77777777" w:rsidR="00EA243D" w:rsidRDefault="00EA243D"/>
    <w:p w14:paraId="56C62F98" w14:textId="77777777" w:rsidR="00EA243D" w:rsidRDefault="00000000">
      <w:pPr>
        <w:pStyle w:val="Heading3"/>
      </w:pPr>
      <w:r>
        <w:t>4.4.1 Change of Control - CoT Reasoning Questions</w:t>
      </w:r>
    </w:p>
    <w:p w14:paraId="0C1CCB70" w14:textId="77777777" w:rsidR="00EA243D" w:rsidRDefault="00EA243D"/>
    <w:p w14:paraId="47B54CC5" w14:textId="77777777" w:rsidR="00EA243D" w:rsidRDefault="00000000">
      <w:r>
        <w:t>For each potential CoC issue identified, the AI must answer:</w:t>
      </w:r>
    </w:p>
    <w:p w14:paraId="114F0D8B"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2E01FDE7" w14:textId="77777777">
        <w:trPr>
          <w:jc w:val="center"/>
        </w:trPr>
        <w:tc>
          <w:tcPr>
            <w:tcW w:w="2880" w:type="dxa"/>
            <w:shd w:val="clear" w:color="auto" w:fill="E6E6E6"/>
          </w:tcPr>
          <w:p w14:paraId="20C73729" w14:textId="77777777" w:rsidR="00EA243D" w:rsidRDefault="00000000">
            <w:r>
              <w:rPr>
                <w:b/>
              </w:rPr>
              <w:t>Step</w:t>
            </w:r>
          </w:p>
        </w:tc>
        <w:tc>
          <w:tcPr>
            <w:tcW w:w="2880" w:type="dxa"/>
            <w:shd w:val="clear" w:color="auto" w:fill="E6E6E6"/>
          </w:tcPr>
          <w:p w14:paraId="159BD313" w14:textId="77777777" w:rsidR="00EA243D" w:rsidRDefault="00000000">
            <w:r>
              <w:rPr>
                <w:b/>
              </w:rPr>
              <w:t>Question</w:t>
            </w:r>
          </w:p>
        </w:tc>
        <w:tc>
          <w:tcPr>
            <w:tcW w:w="2880" w:type="dxa"/>
            <w:shd w:val="clear" w:color="auto" w:fill="E6E6E6"/>
          </w:tcPr>
          <w:p w14:paraId="15FD35B4" w14:textId="77777777" w:rsidR="00EA243D" w:rsidRDefault="00000000">
            <w:r>
              <w:rPr>
                <w:b/>
              </w:rPr>
              <w:t>Purpose</w:t>
            </w:r>
          </w:p>
        </w:tc>
      </w:tr>
      <w:tr w:rsidR="00EA243D" w14:paraId="7BCFDBE7" w14:textId="77777777">
        <w:trPr>
          <w:jc w:val="center"/>
        </w:trPr>
        <w:tc>
          <w:tcPr>
            <w:tcW w:w="2880" w:type="dxa"/>
          </w:tcPr>
          <w:p w14:paraId="1D7653A6" w14:textId="77777777" w:rsidR="00EA243D" w:rsidRDefault="00000000">
            <w:r>
              <w:t>1</w:t>
            </w:r>
          </w:p>
        </w:tc>
        <w:tc>
          <w:tcPr>
            <w:tcW w:w="2880" w:type="dxa"/>
          </w:tcPr>
          <w:p w14:paraId="5F73BAC7" w14:textId="77777777" w:rsidR="00EA243D" w:rsidRDefault="00000000">
            <w:r>
              <w:t>What is the exact CoC definition in this document?</w:t>
            </w:r>
          </w:p>
        </w:tc>
        <w:tc>
          <w:tcPr>
            <w:tcW w:w="2880" w:type="dxa"/>
          </w:tcPr>
          <w:p w14:paraId="75D15C53" w14:textId="77777777" w:rsidR="00EA243D" w:rsidRDefault="00000000">
            <w:r>
              <w:t>Different contracts define CoC differently</w:t>
            </w:r>
          </w:p>
        </w:tc>
      </w:tr>
      <w:tr w:rsidR="00EA243D" w14:paraId="61605FBD" w14:textId="77777777">
        <w:trPr>
          <w:jc w:val="center"/>
        </w:trPr>
        <w:tc>
          <w:tcPr>
            <w:tcW w:w="2880" w:type="dxa"/>
          </w:tcPr>
          <w:p w14:paraId="70342194" w14:textId="77777777" w:rsidR="00EA243D" w:rsidRDefault="00000000">
            <w:r>
              <w:t>1</w:t>
            </w:r>
          </w:p>
        </w:tc>
        <w:tc>
          <w:tcPr>
            <w:tcW w:w="2880" w:type="dxa"/>
          </w:tcPr>
          <w:p w14:paraId="1AF923ED" w14:textId="77777777" w:rsidR="00EA243D" w:rsidRDefault="00000000">
            <w:r>
              <w:t>Does the transaction structure (100% share sale) meet this definition?</w:t>
            </w:r>
          </w:p>
        </w:tc>
        <w:tc>
          <w:tcPr>
            <w:tcW w:w="2880" w:type="dxa"/>
          </w:tcPr>
          <w:p w14:paraId="62E409FF" w14:textId="77777777" w:rsidR="00EA243D" w:rsidRDefault="00000000">
            <w:r>
              <w:t>Threshold analysis</w:t>
            </w:r>
          </w:p>
        </w:tc>
      </w:tr>
      <w:tr w:rsidR="00EA243D" w14:paraId="4AB16EDA" w14:textId="77777777">
        <w:trPr>
          <w:jc w:val="center"/>
        </w:trPr>
        <w:tc>
          <w:tcPr>
            <w:tcW w:w="2880" w:type="dxa"/>
          </w:tcPr>
          <w:p w14:paraId="4945C946" w14:textId="77777777" w:rsidR="00EA243D" w:rsidRDefault="00000000">
            <w:r>
              <w:t>2</w:t>
            </w:r>
          </w:p>
        </w:tc>
        <w:tc>
          <w:tcPr>
            <w:tcW w:w="2880" w:type="dxa"/>
          </w:tcPr>
          <w:p w14:paraId="154766B0" w14:textId="77777777" w:rsidR="00EA243D" w:rsidRDefault="00000000">
            <w:r>
              <w:t>What is the commercial value of this contract to the target?</w:t>
            </w:r>
          </w:p>
        </w:tc>
        <w:tc>
          <w:tcPr>
            <w:tcW w:w="2880" w:type="dxa"/>
          </w:tcPr>
          <w:p w14:paraId="6F3B22C2" w14:textId="77777777" w:rsidR="00EA243D" w:rsidRDefault="00000000">
            <w:r>
              <w:t>Materiality assessment</w:t>
            </w:r>
          </w:p>
        </w:tc>
      </w:tr>
      <w:tr w:rsidR="00EA243D" w14:paraId="7AE07086" w14:textId="77777777">
        <w:trPr>
          <w:jc w:val="center"/>
        </w:trPr>
        <w:tc>
          <w:tcPr>
            <w:tcW w:w="2880" w:type="dxa"/>
          </w:tcPr>
          <w:p w14:paraId="13F67D23" w14:textId="77777777" w:rsidR="00EA243D" w:rsidRDefault="00000000">
            <w:r>
              <w:t>2</w:t>
            </w:r>
          </w:p>
        </w:tc>
        <w:tc>
          <w:tcPr>
            <w:tcW w:w="2880" w:type="dxa"/>
          </w:tcPr>
          <w:p w14:paraId="722B5651" w14:textId="77777777" w:rsidR="00EA243D" w:rsidRDefault="00000000">
            <w:r>
              <w:t>What percentage of revenue/operations depends on this contract?</w:t>
            </w:r>
          </w:p>
        </w:tc>
        <w:tc>
          <w:tcPr>
            <w:tcW w:w="2880" w:type="dxa"/>
          </w:tcPr>
          <w:p w14:paraId="039B60E2" w14:textId="77777777" w:rsidR="00EA243D" w:rsidRDefault="00000000">
            <w:r>
              <w:t>Concentration risk</w:t>
            </w:r>
          </w:p>
        </w:tc>
      </w:tr>
      <w:tr w:rsidR="00EA243D" w14:paraId="3EF7CD5C" w14:textId="77777777">
        <w:trPr>
          <w:jc w:val="center"/>
        </w:trPr>
        <w:tc>
          <w:tcPr>
            <w:tcW w:w="2880" w:type="dxa"/>
          </w:tcPr>
          <w:p w14:paraId="0F49CE40" w14:textId="77777777" w:rsidR="00EA243D" w:rsidRDefault="00000000">
            <w:r>
              <w:t>3</w:t>
            </w:r>
          </w:p>
        </w:tc>
        <w:tc>
          <w:tcPr>
            <w:tcW w:w="2880" w:type="dxa"/>
          </w:tcPr>
          <w:p w14:paraId="1D7A339C" w14:textId="77777777" w:rsidR="00EA243D" w:rsidRDefault="00000000">
            <w:r>
              <w:t>Is termination automatic or discretionary upon CoC?</w:t>
            </w:r>
          </w:p>
        </w:tc>
        <w:tc>
          <w:tcPr>
            <w:tcW w:w="2880" w:type="dxa"/>
          </w:tcPr>
          <w:p w14:paraId="741AB0A6" w14:textId="77777777" w:rsidR="00EA243D" w:rsidRDefault="00000000">
            <w:r>
              <w:t>Severity depends on this</w:t>
            </w:r>
          </w:p>
        </w:tc>
      </w:tr>
      <w:tr w:rsidR="00EA243D" w14:paraId="2BB2D18A" w14:textId="77777777">
        <w:trPr>
          <w:jc w:val="center"/>
        </w:trPr>
        <w:tc>
          <w:tcPr>
            <w:tcW w:w="2880" w:type="dxa"/>
          </w:tcPr>
          <w:p w14:paraId="438E2268" w14:textId="77777777" w:rsidR="00EA243D" w:rsidRDefault="00000000">
            <w:r>
              <w:t>3</w:t>
            </w:r>
          </w:p>
        </w:tc>
        <w:tc>
          <w:tcPr>
            <w:tcW w:w="2880" w:type="dxa"/>
          </w:tcPr>
          <w:p w14:paraId="3ECABD68" w14:textId="77777777" w:rsidR="00EA243D" w:rsidRDefault="00000000">
            <w:r>
              <w:t>What is the notice period and cure opportunity?</w:t>
            </w:r>
          </w:p>
        </w:tc>
        <w:tc>
          <w:tcPr>
            <w:tcW w:w="2880" w:type="dxa"/>
          </w:tcPr>
          <w:p w14:paraId="02D11F85" w14:textId="77777777" w:rsidR="00EA243D" w:rsidRDefault="00000000">
            <w:r>
              <w:t>Timing for resolution</w:t>
            </w:r>
          </w:p>
        </w:tc>
      </w:tr>
      <w:tr w:rsidR="00EA243D" w14:paraId="65478C07" w14:textId="77777777">
        <w:trPr>
          <w:jc w:val="center"/>
        </w:trPr>
        <w:tc>
          <w:tcPr>
            <w:tcW w:w="2880" w:type="dxa"/>
          </w:tcPr>
          <w:p w14:paraId="061D52A9" w14:textId="77777777" w:rsidR="00EA243D" w:rsidRDefault="00000000">
            <w:r>
              <w:lastRenderedPageBreak/>
              <w:t>4</w:t>
            </w:r>
          </w:p>
        </w:tc>
        <w:tc>
          <w:tcPr>
            <w:tcW w:w="2880" w:type="dxa"/>
          </w:tcPr>
          <w:p w14:paraId="2DF8D85D" w14:textId="77777777" w:rsidR="00EA243D" w:rsidRDefault="00000000">
            <w:r>
              <w:t>If this contract terminates, what is the operational impact?</w:t>
            </w:r>
          </w:p>
        </w:tc>
        <w:tc>
          <w:tcPr>
            <w:tcW w:w="2880" w:type="dxa"/>
          </w:tcPr>
          <w:p w14:paraId="3E913FC0" w14:textId="77777777" w:rsidR="00EA243D" w:rsidRDefault="00000000">
            <w:r>
              <w:t>Worst case analysis</w:t>
            </w:r>
          </w:p>
        </w:tc>
      </w:tr>
      <w:tr w:rsidR="00EA243D" w14:paraId="1ECAAD79" w14:textId="77777777">
        <w:trPr>
          <w:jc w:val="center"/>
        </w:trPr>
        <w:tc>
          <w:tcPr>
            <w:tcW w:w="2880" w:type="dxa"/>
          </w:tcPr>
          <w:p w14:paraId="04D3DC3C" w14:textId="77777777" w:rsidR="00EA243D" w:rsidRDefault="00000000">
            <w:r>
              <w:t>4</w:t>
            </w:r>
          </w:p>
        </w:tc>
        <w:tc>
          <w:tcPr>
            <w:tcW w:w="2880" w:type="dxa"/>
          </w:tcPr>
          <w:p w14:paraId="4EB4AEA8" w14:textId="77777777" w:rsidR="00EA243D" w:rsidRDefault="00000000">
            <w:r>
              <w:t>Is there a substitute contract/counterparty available?</w:t>
            </w:r>
          </w:p>
        </w:tc>
        <w:tc>
          <w:tcPr>
            <w:tcW w:w="2880" w:type="dxa"/>
          </w:tcPr>
          <w:p w14:paraId="049D3A1A" w14:textId="77777777" w:rsidR="00EA243D" w:rsidRDefault="00000000">
            <w:r>
              <w:t>Mitigation options</w:t>
            </w:r>
          </w:p>
        </w:tc>
      </w:tr>
      <w:tr w:rsidR="00EA243D" w14:paraId="236B67EB" w14:textId="77777777">
        <w:trPr>
          <w:jc w:val="center"/>
        </w:trPr>
        <w:tc>
          <w:tcPr>
            <w:tcW w:w="2880" w:type="dxa"/>
          </w:tcPr>
          <w:p w14:paraId="606DAD02" w14:textId="77777777" w:rsidR="00EA243D" w:rsidRDefault="00000000">
            <w:r>
              <w:t>5</w:t>
            </w:r>
          </w:p>
        </w:tc>
        <w:tc>
          <w:tcPr>
            <w:tcW w:w="2880" w:type="dxa"/>
          </w:tcPr>
          <w:p w14:paraId="6A930C73" w14:textId="77777777" w:rsidR="00EA243D" w:rsidRDefault="00000000">
            <w:r>
              <w:t>Can consent realistically be obtained pre-closing?</w:t>
            </w:r>
          </w:p>
        </w:tc>
        <w:tc>
          <w:tcPr>
            <w:tcW w:w="2880" w:type="dxa"/>
          </w:tcPr>
          <w:p w14:paraId="2651991B" w14:textId="77777777" w:rsidR="00EA243D" w:rsidRDefault="00000000">
            <w:r>
              <w:t>Feasibility</w:t>
            </w:r>
          </w:p>
        </w:tc>
      </w:tr>
      <w:tr w:rsidR="00EA243D" w14:paraId="0819E7FA" w14:textId="77777777">
        <w:trPr>
          <w:jc w:val="center"/>
        </w:trPr>
        <w:tc>
          <w:tcPr>
            <w:tcW w:w="2880" w:type="dxa"/>
          </w:tcPr>
          <w:p w14:paraId="6A7E644E" w14:textId="77777777" w:rsidR="00EA243D" w:rsidRDefault="00000000">
            <w:r>
              <w:t>5</w:t>
            </w:r>
          </w:p>
        </w:tc>
        <w:tc>
          <w:tcPr>
            <w:tcW w:w="2880" w:type="dxa"/>
          </w:tcPr>
          <w:p w14:paraId="0DDAFE8C" w14:textId="77777777" w:rsidR="00EA243D" w:rsidRDefault="00000000">
            <w:r>
              <w:t>What leverage does the counterparty have?</w:t>
            </w:r>
          </w:p>
        </w:tc>
        <w:tc>
          <w:tcPr>
            <w:tcW w:w="2880" w:type="dxa"/>
          </w:tcPr>
          <w:p w14:paraId="2563FE27" w14:textId="77777777" w:rsidR="00EA243D" w:rsidRDefault="00000000">
            <w:r>
              <w:t>Negotiation dynamics</w:t>
            </w:r>
          </w:p>
        </w:tc>
      </w:tr>
      <w:tr w:rsidR="00EA243D" w14:paraId="571C8D5D" w14:textId="77777777">
        <w:trPr>
          <w:jc w:val="center"/>
        </w:trPr>
        <w:tc>
          <w:tcPr>
            <w:tcW w:w="2880" w:type="dxa"/>
          </w:tcPr>
          <w:p w14:paraId="64E51212" w14:textId="77777777" w:rsidR="00EA243D" w:rsidRDefault="00000000">
            <w:r>
              <w:t>6</w:t>
            </w:r>
          </w:p>
        </w:tc>
        <w:tc>
          <w:tcPr>
            <w:tcW w:w="2880" w:type="dxa"/>
          </w:tcPr>
          <w:p w14:paraId="42F33BD8" w14:textId="77777777" w:rsidR="00EA243D" w:rsidRDefault="00000000">
            <w:r>
              <w:t>What are the liquidated damages/penalties?</w:t>
            </w:r>
          </w:p>
        </w:tc>
        <w:tc>
          <w:tcPr>
            <w:tcW w:w="2880" w:type="dxa"/>
          </w:tcPr>
          <w:p w14:paraId="084B9840" w14:textId="77777777" w:rsidR="00EA243D" w:rsidRDefault="00000000">
            <w:r>
              <w:t>Direct financial exposure</w:t>
            </w:r>
          </w:p>
        </w:tc>
      </w:tr>
      <w:tr w:rsidR="00EA243D" w14:paraId="08AE34D2" w14:textId="77777777">
        <w:trPr>
          <w:jc w:val="center"/>
        </w:trPr>
        <w:tc>
          <w:tcPr>
            <w:tcW w:w="2880" w:type="dxa"/>
          </w:tcPr>
          <w:p w14:paraId="7D6818E0" w14:textId="77777777" w:rsidR="00EA243D" w:rsidRDefault="00000000">
            <w:r>
              <w:t>6</w:t>
            </w:r>
          </w:p>
        </w:tc>
        <w:tc>
          <w:tcPr>
            <w:tcW w:w="2880" w:type="dxa"/>
          </w:tcPr>
          <w:p w14:paraId="1D8F3F64" w14:textId="77777777" w:rsidR="00EA243D" w:rsidRDefault="00000000">
            <w:r>
              <w:t>What is the indirect exposure (lost revenue, operations)?</w:t>
            </w:r>
          </w:p>
        </w:tc>
        <w:tc>
          <w:tcPr>
            <w:tcW w:w="2880" w:type="dxa"/>
          </w:tcPr>
          <w:p w14:paraId="1B7F961A" w14:textId="77777777" w:rsidR="00EA243D" w:rsidRDefault="00000000">
            <w:r>
              <w:t>Full exposure picture</w:t>
            </w:r>
          </w:p>
        </w:tc>
      </w:tr>
    </w:tbl>
    <w:p w14:paraId="1E2D19CF" w14:textId="77777777" w:rsidR="00EA243D" w:rsidRDefault="00EA243D"/>
    <w:p w14:paraId="4343D28C" w14:textId="77777777" w:rsidR="00EA243D" w:rsidRDefault="00EA243D"/>
    <w:p w14:paraId="1BF10F1E" w14:textId="77777777" w:rsidR="00EA243D" w:rsidRDefault="00000000">
      <w:r>
        <w:rPr>
          <w:b/>
        </w:rPr>
        <w:t>[ATTORNEY INPUT REQUESTED]:</w:t>
      </w:r>
      <w:r>
        <w:t xml:space="preserve"> Are there additional CoC reasoning questions specific to mining transactions?</w:t>
      </w:r>
    </w:p>
    <w:p w14:paraId="09DDA59A" w14:textId="77777777" w:rsidR="00EA243D" w:rsidRDefault="00EA243D"/>
    <w:p w14:paraId="1726C529" w14:textId="7F6E3B95" w:rsidR="00EA243D" w:rsidRDefault="00000000">
      <w:r>
        <w:rPr>
          <w:color w:val="C8C8C8"/>
        </w:rPr>
        <w:t>──────────────────────────────────────────────────────────────────────────────</w:t>
      </w:r>
    </w:p>
    <w:p w14:paraId="456682EC" w14:textId="77777777" w:rsidR="00EA243D" w:rsidRDefault="00EA243D"/>
    <w:p w14:paraId="08B96716" w14:textId="77777777" w:rsidR="00EA243D" w:rsidRDefault="00000000">
      <w:pPr>
        <w:pStyle w:val="Heading3"/>
      </w:pPr>
      <w:r>
        <w:t>4.4.2 Mining Rights &amp; Regulatory - CoT Reasoning Questions</w:t>
      </w:r>
    </w:p>
    <w:p w14:paraId="4BB4782E" w14:textId="77777777" w:rsidR="00EA243D" w:rsidRDefault="00EA243D"/>
    <w:p w14:paraId="65735799" w14:textId="77777777" w:rsidR="00EA243D" w:rsidRDefault="00000000">
      <w:r>
        <w:t>For each mining rights issue identified, the AI must answer:</w:t>
      </w:r>
    </w:p>
    <w:p w14:paraId="14F46F16"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1320589A" w14:textId="77777777">
        <w:trPr>
          <w:jc w:val="center"/>
        </w:trPr>
        <w:tc>
          <w:tcPr>
            <w:tcW w:w="2880" w:type="dxa"/>
            <w:shd w:val="clear" w:color="auto" w:fill="E6E6E6"/>
          </w:tcPr>
          <w:p w14:paraId="0056650E" w14:textId="77777777" w:rsidR="00EA243D" w:rsidRDefault="00000000">
            <w:r>
              <w:rPr>
                <w:b/>
              </w:rPr>
              <w:t>Step</w:t>
            </w:r>
          </w:p>
        </w:tc>
        <w:tc>
          <w:tcPr>
            <w:tcW w:w="2880" w:type="dxa"/>
            <w:shd w:val="clear" w:color="auto" w:fill="E6E6E6"/>
          </w:tcPr>
          <w:p w14:paraId="0D6F7732" w14:textId="77777777" w:rsidR="00EA243D" w:rsidRDefault="00000000">
            <w:r>
              <w:rPr>
                <w:b/>
              </w:rPr>
              <w:t>Question</w:t>
            </w:r>
          </w:p>
        </w:tc>
        <w:tc>
          <w:tcPr>
            <w:tcW w:w="2880" w:type="dxa"/>
            <w:shd w:val="clear" w:color="auto" w:fill="E6E6E6"/>
          </w:tcPr>
          <w:p w14:paraId="083C79FB" w14:textId="77777777" w:rsidR="00EA243D" w:rsidRDefault="00000000">
            <w:r>
              <w:rPr>
                <w:b/>
              </w:rPr>
              <w:t>Purpose</w:t>
            </w:r>
          </w:p>
        </w:tc>
      </w:tr>
      <w:tr w:rsidR="00EA243D" w14:paraId="66A18726" w14:textId="77777777">
        <w:trPr>
          <w:jc w:val="center"/>
        </w:trPr>
        <w:tc>
          <w:tcPr>
            <w:tcW w:w="2880" w:type="dxa"/>
          </w:tcPr>
          <w:p w14:paraId="5AF3BD61" w14:textId="77777777" w:rsidR="00EA243D" w:rsidRDefault="00000000">
            <w:r>
              <w:t>1</w:t>
            </w:r>
          </w:p>
        </w:tc>
        <w:tc>
          <w:tcPr>
            <w:tcW w:w="2880" w:type="dxa"/>
          </w:tcPr>
          <w:p w14:paraId="53B50F6E" w14:textId="77777777" w:rsidR="00EA243D" w:rsidRDefault="00000000">
            <w:r>
              <w:t>What is the exact status of the mining right (valid, suspended, under review)?</w:t>
            </w:r>
          </w:p>
        </w:tc>
        <w:tc>
          <w:tcPr>
            <w:tcW w:w="2880" w:type="dxa"/>
          </w:tcPr>
          <w:p w14:paraId="641DCF2B" w14:textId="77777777" w:rsidR="00EA243D" w:rsidRDefault="00000000">
            <w:r>
              <w:t>Fundamental validity</w:t>
            </w:r>
          </w:p>
        </w:tc>
      </w:tr>
      <w:tr w:rsidR="00EA243D" w14:paraId="7EAF9DD5" w14:textId="77777777">
        <w:trPr>
          <w:jc w:val="center"/>
        </w:trPr>
        <w:tc>
          <w:tcPr>
            <w:tcW w:w="2880" w:type="dxa"/>
          </w:tcPr>
          <w:p w14:paraId="5DCAB789" w14:textId="77777777" w:rsidR="00EA243D" w:rsidRDefault="00000000">
            <w:r>
              <w:t>1</w:t>
            </w:r>
          </w:p>
        </w:tc>
        <w:tc>
          <w:tcPr>
            <w:tcW w:w="2880" w:type="dxa"/>
          </w:tcPr>
          <w:p w14:paraId="44EFF0D7" w14:textId="77777777" w:rsidR="00EA243D" w:rsidRDefault="00000000">
            <w:r>
              <w:t>What conditions are attached and are they being complied with?</w:t>
            </w:r>
          </w:p>
        </w:tc>
        <w:tc>
          <w:tcPr>
            <w:tcW w:w="2880" w:type="dxa"/>
          </w:tcPr>
          <w:p w14:paraId="43F73B6D" w14:textId="77777777" w:rsidR="00EA243D" w:rsidRDefault="00000000">
            <w:r>
              <w:t>Compliance status</w:t>
            </w:r>
          </w:p>
        </w:tc>
      </w:tr>
      <w:tr w:rsidR="00EA243D" w14:paraId="076CFD30" w14:textId="77777777">
        <w:trPr>
          <w:jc w:val="center"/>
        </w:trPr>
        <w:tc>
          <w:tcPr>
            <w:tcW w:w="2880" w:type="dxa"/>
          </w:tcPr>
          <w:p w14:paraId="32470165" w14:textId="77777777" w:rsidR="00EA243D" w:rsidRDefault="00000000">
            <w:r>
              <w:t>2</w:t>
            </w:r>
          </w:p>
        </w:tc>
        <w:tc>
          <w:tcPr>
            <w:tcW w:w="2880" w:type="dxa"/>
          </w:tcPr>
          <w:p w14:paraId="690D53AF" w14:textId="77777777" w:rsidR="00EA243D" w:rsidRDefault="00000000">
            <w:r>
              <w:t>What is the remaining term of the mining right?</w:t>
            </w:r>
          </w:p>
        </w:tc>
        <w:tc>
          <w:tcPr>
            <w:tcW w:w="2880" w:type="dxa"/>
          </w:tcPr>
          <w:p w14:paraId="3F50522A" w14:textId="77777777" w:rsidR="00EA243D" w:rsidRDefault="00000000">
            <w:r>
              <w:t>Value duration</w:t>
            </w:r>
          </w:p>
        </w:tc>
      </w:tr>
      <w:tr w:rsidR="00EA243D" w14:paraId="2A379A6D" w14:textId="77777777">
        <w:trPr>
          <w:jc w:val="center"/>
        </w:trPr>
        <w:tc>
          <w:tcPr>
            <w:tcW w:w="2880" w:type="dxa"/>
          </w:tcPr>
          <w:p w14:paraId="7B39CB70" w14:textId="77777777" w:rsidR="00EA243D" w:rsidRDefault="00000000">
            <w:r>
              <w:t>2</w:t>
            </w:r>
          </w:p>
        </w:tc>
        <w:tc>
          <w:tcPr>
            <w:tcW w:w="2880" w:type="dxa"/>
          </w:tcPr>
          <w:p w14:paraId="733E7FF2" w14:textId="77777777" w:rsidR="00EA243D" w:rsidRDefault="00000000">
            <w:r>
              <w:t>What is the SLP commitment status (% complete, arrears)?</w:t>
            </w:r>
          </w:p>
        </w:tc>
        <w:tc>
          <w:tcPr>
            <w:tcW w:w="2880" w:type="dxa"/>
          </w:tcPr>
          <w:p w14:paraId="3FBF5549" w14:textId="77777777" w:rsidR="00EA243D" w:rsidRDefault="00000000">
            <w:r>
              <w:t>Regulatory risk</w:t>
            </w:r>
          </w:p>
        </w:tc>
      </w:tr>
      <w:tr w:rsidR="00EA243D" w14:paraId="5D3B176A" w14:textId="77777777">
        <w:trPr>
          <w:jc w:val="center"/>
        </w:trPr>
        <w:tc>
          <w:tcPr>
            <w:tcW w:w="2880" w:type="dxa"/>
          </w:tcPr>
          <w:p w14:paraId="322C1753" w14:textId="77777777" w:rsidR="00EA243D" w:rsidRDefault="00000000">
            <w:r>
              <w:t>3</w:t>
            </w:r>
          </w:p>
        </w:tc>
        <w:tc>
          <w:tcPr>
            <w:tcW w:w="2880" w:type="dxa"/>
          </w:tcPr>
          <w:p w14:paraId="608788D1" w14:textId="77777777" w:rsidR="00EA243D" w:rsidRDefault="00000000">
            <w:r>
              <w:t>Does a share transfer require Section 11 consent?</w:t>
            </w:r>
          </w:p>
        </w:tc>
        <w:tc>
          <w:tcPr>
            <w:tcW w:w="2880" w:type="dxa"/>
          </w:tcPr>
          <w:p w14:paraId="4A98A692" w14:textId="77777777" w:rsidR="00EA243D" w:rsidRDefault="00000000">
            <w:r>
              <w:t>Transaction structure impact</w:t>
            </w:r>
          </w:p>
        </w:tc>
      </w:tr>
      <w:tr w:rsidR="00EA243D" w14:paraId="289C4AFA" w14:textId="77777777">
        <w:trPr>
          <w:jc w:val="center"/>
        </w:trPr>
        <w:tc>
          <w:tcPr>
            <w:tcW w:w="2880" w:type="dxa"/>
          </w:tcPr>
          <w:p w14:paraId="3EFE1852" w14:textId="77777777" w:rsidR="00EA243D" w:rsidRDefault="00000000">
            <w:r>
              <w:t>3</w:t>
            </w:r>
          </w:p>
        </w:tc>
        <w:tc>
          <w:tcPr>
            <w:tcW w:w="2880" w:type="dxa"/>
          </w:tcPr>
          <w:p w14:paraId="34F7E153" w14:textId="77777777" w:rsidR="00EA243D" w:rsidRDefault="00000000">
            <w:r>
              <w:t xml:space="preserve">What is the typical DMRE </w:t>
            </w:r>
            <w:r>
              <w:lastRenderedPageBreak/>
              <w:t>processing time for consents?</w:t>
            </w:r>
          </w:p>
        </w:tc>
        <w:tc>
          <w:tcPr>
            <w:tcW w:w="2880" w:type="dxa"/>
          </w:tcPr>
          <w:p w14:paraId="248BF755" w14:textId="77777777" w:rsidR="00EA243D" w:rsidRDefault="00000000">
            <w:r>
              <w:lastRenderedPageBreak/>
              <w:t>Timeline impact</w:t>
            </w:r>
          </w:p>
        </w:tc>
      </w:tr>
      <w:tr w:rsidR="00EA243D" w14:paraId="2B4856B5" w14:textId="77777777">
        <w:trPr>
          <w:jc w:val="center"/>
        </w:trPr>
        <w:tc>
          <w:tcPr>
            <w:tcW w:w="2880" w:type="dxa"/>
          </w:tcPr>
          <w:p w14:paraId="0EF51D29" w14:textId="77777777" w:rsidR="00EA243D" w:rsidRDefault="00000000">
            <w:r>
              <w:t>4</w:t>
            </w:r>
          </w:p>
        </w:tc>
        <w:tc>
          <w:tcPr>
            <w:tcW w:w="2880" w:type="dxa"/>
          </w:tcPr>
          <w:p w14:paraId="6C6C542E" w14:textId="77777777" w:rsidR="00EA243D" w:rsidRDefault="00000000">
            <w:r>
              <w:t>What happens if DMRE consent is refused or delayed?</w:t>
            </w:r>
          </w:p>
        </w:tc>
        <w:tc>
          <w:tcPr>
            <w:tcW w:w="2880" w:type="dxa"/>
          </w:tcPr>
          <w:p w14:paraId="12E661F3" w14:textId="77777777" w:rsidR="00EA243D" w:rsidRDefault="00000000">
            <w:r>
              <w:t>Worst case</w:t>
            </w:r>
          </w:p>
        </w:tc>
      </w:tr>
      <w:tr w:rsidR="00EA243D" w14:paraId="7D9C9F56" w14:textId="77777777">
        <w:trPr>
          <w:jc w:val="center"/>
        </w:trPr>
        <w:tc>
          <w:tcPr>
            <w:tcW w:w="2880" w:type="dxa"/>
          </w:tcPr>
          <w:p w14:paraId="113336C6" w14:textId="77777777" w:rsidR="00EA243D" w:rsidRDefault="00000000">
            <w:r>
              <w:t>4</w:t>
            </w:r>
          </w:p>
        </w:tc>
        <w:tc>
          <w:tcPr>
            <w:tcW w:w="2880" w:type="dxa"/>
          </w:tcPr>
          <w:p w14:paraId="74C8F54F" w14:textId="77777777" w:rsidR="00EA243D" w:rsidRDefault="00000000">
            <w:r>
              <w:t>Are there any pending DMRE directives or compliance notices?</w:t>
            </w:r>
          </w:p>
        </w:tc>
        <w:tc>
          <w:tcPr>
            <w:tcW w:w="2880" w:type="dxa"/>
          </w:tcPr>
          <w:p w14:paraId="5C77DE6B" w14:textId="77777777" w:rsidR="00EA243D" w:rsidRDefault="00000000">
            <w:r>
              <w:t>Hidden risks</w:t>
            </w:r>
          </w:p>
        </w:tc>
      </w:tr>
      <w:tr w:rsidR="00EA243D" w14:paraId="7BA21696" w14:textId="77777777">
        <w:trPr>
          <w:jc w:val="center"/>
        </w:trPr>
        <w:tc>
          <w:tcPr>
            <w:tcW w:w="2880" w:type="dxa"/>
          </w:tcPr>
          <w:p w14:paraId="7C9998BB" w14:textId="77777777" w:rsidR="00EA243D" w:rsidRDefault="00000000">
            <w:r>
              <w:t>5</w:t>
            </w:r>
          </w:p>
        </w:tc>
        <w:tc>
          <w:tcPr>
            <w:tcW w:w="2880" w:type="dxa"/>
          </w:tcPr>
          <w:p w14:paraId="2B852CC1" w14:textId="77777777" w:rsidR="00EA243D" w:rsidRDefault="00000000">
            <w:r>
              <w:t>Is Section 11 consent a condition precedent or condition subsequent?</w:t>
            </w:r>
          </w:p>
        </w:tc>
        <w:tc>
          <w:tcPr>
            <w:tcW w:w="2880" w:type="dxa"/>
          </w:tcPr>
          <w:p w14:paraId="2F12B477" w14:textId="77777777" w:rsidR="00EA243D" w:rsidRDefault="00000000">
            <w:r>
              <w:t>Deal structure</w:t>
            </w:r>
          </w:p>
        </w:tc>
      </w:tr>
      <w:tr w:rsidR="00EA243D" w14:paraId="066012A1" w14:textId="77777777">
        <w:trPr>
          <w:jc w:val="center"/>
        </w:trPr>
        <w:tc>
          <w:tcPr>
            <w:tcW w:w="2880" w:type="dxa"/>
          </w:tcPr>
          <w:p w14:paraId="14498523" w14:textId="77777777" w:rsidR="00EA243D" w:rsidRDefault="00000000">
            <w:r>
              <w:t>5</w:t>
            </w:r>
          </w:p>
        </w:tc>
        <w:tc>
          <w:tcPr>
            <w:tcW w:w="2880" w:type="dxa"/>
          </w:tcPr>
          <w:p w14:paraId="638540F1" w14:textId="77777777" w:rsidR="00EA243D" w:rsidRDefault="00000000">
            <w:r>
              <w:t>What documentation is required for Section 11 application?</w:t>
            </w:r>
          </w:p>
        </w:tc>
        <w:tc>
          <w:tcPr>
            <w:tcW w:w="2880" w:type="dxa"/>
          </w:tcPr>
          <w:p w14:paraId="0A19445B" w14:textId="77777777" w:rsidR="00EA243D" w:rsidRDefault="00000000">
            <w:r>
              <w:t>Preparation requirements</w:t>
            </w:r>
          </w:p>
        </w:tc>
      </w:tr>
      <w:tr w:rsidR="00EA243D" w14:paraId="3274E366" w14:textId="77777777">
        <w:trPr>
          <w:jc w:val="center"/>
        </w:trPr>
        <w:tc>
          <w:tcPr>
            <w:tcW w:w="2880" w:type="dxa"/>
          </w:tcPr>
          <w:p w14:paraId="2EB76D7A" w14:textId="77777777" w:rsidR="00EA243D" w:rsidRDefault="00000000">
            <w:r>
              <w:t>6</w:t>
            </w:r>
          </w:p>
        </w:tc>
        <w:tc>
          <w:tcPr>
            <w:tcW w:w="2880" w:type="dxa"/>
          </w:tcPr>
          <w:p w14:paraId="4DEFA3A2" w14:textId="77777777" w:rsidR="00EA243D" w:rsidRDefault="00000000">
            <w:r>
              <w:t>What is the cost of SLP catch-up if behind schedule?</w:t>
            </w:r>
          </w:p>
        </w:tc>
        <w:tc>
          <w:tcPr>
            <w:tcW w:w="2880" w:type="dxa"/>
          </w:tcPr>
          <w:p w14:paraId="7D654E2C" w14:textId="77777777" w:rsidR="00EA243D" w:rsidRDefault="00000000">
            <w:r>
              <w:t>Financial exposure</w:t>
            </w:r>
          </w:p>
        </w:tc>
      </w:tr>
      <w:tr w:rsidR="00EA243D" w14:paraId="04733EF5" w14:textId="77777777">
        <w:trPr>
          <w:jc w:val="center"/>
        </w:trPr>
        <w:tc>
          <w:tcPr>
            <w:tcW w:w="2880" w:type="dxa"/>
          </w:tcPr>
          <w:p w14:paraId="49448BCF" w14:textId="77777777" w:rsidR="00EA243D" w:rsidRDefault="00000000">
            <w:r>
              <w:t>6</w:t>
            </w:r>
          </w:p>
        </w:tc>
        <w:tc>
          <w:tcPr>
            <w:tcW w:w="2880" w:type="dxa"/>
          </w:tcPr>
          <w:p w14:paraId="65B4502D" w14:textId="77777777" w:rsidR="00EA243D" w:rsidRDefault="00000000">
            <w:r>
              <w:t>What penalties apply for non-compliance?</w:t>
            </w:r>
          </w:p>
        </w:tc>
        <w:tc>
          <w:tcPr>
            <w:tcW w:w="2880" w:type="dxa"/>
          </w:tcPr>
          <w:p w14:paraId="5174AF3B" w14:textId="77777777" w:rsidR="00EA243D" w:rsidRDefault="00000000">
            <w:r>
              <w:t>Regulatory exposure</w:t>
            </w:r>
          </w:p>
        </w:tc>
      </w:tr>
    </w:tbl>
    <w:p w14:paraId="5442EC48" w14:textId="77777777" w:rsidR="00EA243D" w:rsidRDefault="00EA243D"/>
    <w:p w14:paraId="266F7799" w14:textId="77777777" w:rsidR="00EA243D" w:rsidRDefault="00EA243D"/>
    <w:p w14:paraId="1D4C0293" w14:textId="77777777" w:rsidR="00EA243D" w:rsidRDefault="00000000">
      <w:r>
        <w:rPr>
          <w:b/>
        </w:rPr>
        <w:t>[ATTORNEY INPUT REQUESTED]:</w:t>
      </w:r>
      <w:r>
        <w:t xml:space="preserve"> What additional MPRDA-specific questions should be included?</w:t>
      </w:r>
    </w:p>
    <w:p w14:paraId="080B7AA7" w14:textId="77777777" w:rsidR="00EA243D" w:rsidRDefault="00EA243D"/>
    <w:p w14:paraId="3B6D0374" w14:textId="42F0BEFC" w:rsidR="00EA243D" w:rsidRDefault="00000000">
      <w:r>
        <w:rPr>
          <w:color w:val="C8C8C8"/>
        </w:rPr>
        <w:t>──────────────────────────────────────────────────────────────────────────────</w:t>
      </w:r>
    </w:p>
    <w:p w14:paraId="602A481D" w14:textId="77777777" w:rsidR="00EA243D" w:rsidRDefault="00EA243D"/>
    <w:p w14:paraId="511D6B9B" w14:textId="77777777" w:rsidR="00EA243D" w:rsidRDefault="00000000">
      <w:pPr>
        <w:pStyle w:val="Heading3"/>
      </w:pPr>
      <w:r>
        <w:t>4.4.3 Financial &amp; Banking - CoT Reasoning Questions</w:t>
      </w:r>
    </w:p>
    <w:p w14:paraId="70B608CD" w14:textId="77777777" w:rsidR="00EA243D" w:rsidRDefault="00EA243D"/>
    <w:p w14:paraId="127C851B" w14:textId="77777777" w:rsidR="00EA243D" w:rsidRDefault="00000000">
      <w:r>
        <w:t>For each financial/banking issue identified, the AI must answer:</w:t>
      </w:r>
    </w:p>
    <w:p w14:paraId="4E0B0E30"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16F26AF7" w14:textId="77777777">
        <w:trPr>
          <w:jc w:val="center"/>
        </w:trPr>
        <w:tc>
          <w:tcPr>
            <w:tcW w:w="2880" w:type="dxa"/>
            <w:shd w:val="clear" w:color="auto" w:fill="E6E6E6"/>
          </w:tcPr>
          <w:p w14:paraId="192C15D1" w14:textId="77777777" w:rsidR="00EA243D" w:rsidRDefault="00000000">
            <w:r>
              <w:rPr>
                <w:b/>
              </w:rPr>
              <w:t>Step</w:t>
            </w:r>
          </w:p>
        </w:tc>
        <w:tc>
          <w:tcPr>
            <w:tcW w:w="2880" w:type="dxa"/>
            <w:shd w:val="clear" w:color="auto" w:fill="E6E6E6"/>
          </w:tcPr>
          <w:p w14:paraId="4B4DA640" w14:textId="77777777" w:rsidR="00EA243D" w:rsidRDefault="00000000">
            <w:r>
              <w:rPr>
                <w:b/>
              </w:rPr>
              <w:t>Question</w:t>
            </w:r>
          </w:p>
        </w:tc>
        <w:tc>
          <w:tcPr>
            <w:tcW w:w="2880" w:type="dxa"/>
            <w:shd w:val="clear" w:color="auto" w:fill="E6E6E6"/>
          </w:tcPr>
          <w:p w14:paraId="7CEFCF58" w14:textId="77777777" w:rsidR="00EA243D" w:rsidRDefault="00000000">
            <w:r>
              <w:rPr>
                <w:b/>
              </w:rPr>
              <w:t>Purpose</w:t>
            </w:r>
          </w:p>
        </w:tc>
      </w:tr>
      <w:tr w:rsidR="00EA243D" w14:paraId="3241C846" w14:textId="77777777">
        <w:trPr>
          <w:jc w:val="center"/>
        </w:trPr>
        <w:tc>
          <w:tcPr>
            <w:tcW w:w="2880" w:type="dxa"/>
          </w:tcPr>
          <w:p w14:paraId="6CFE5347" w14:textId="77777777" w:rsidR="00EA243D" w:rsidRDefault="00000000">
            <w:r>
              <w:t>1</w:t>
            </w:r>
          </w:p>
        </w:tc>
        <w:tc>
          <w:tcPr>
            <w:tcW w:w="2880" w:type="dxa"/>
          </w:tcPr>
          <w:p w14:paraId="73CDCAEB" w14:textId="77777777" w:rsidR="00EA243D" w:rsidRDefault="00000000">
            <w:r>
              <w:t>What is the exact CoC/event of default trigger language?</w:t>
            </w:r>
          </w:p>
        </w:tc>
        <w:tc>
          <w:tcPr>
            <w:tcW w:w="2880" w:type="dxa"/>
          </w:tcPr>
          <w:p w14:paraId="38EE8A70" w14:textId="77777777" w:rsidR="00EA243D" w:rsidRDefault="00000000">
            <w:r>
              <w:t>Threshold analysis</w:t>
            </w:r>
          </w:p>
        </w:tc>
      </w:tr>
      <w:tr w:rsidR="00EA243D" w14:paraId="65E2225C" w14:textId="77777777">
        <w:trPr>
          <w:jc w:val="center"/>
        </w:trPr>
        <w:tc>
          <w:tcPr>
            <w:tcW w:w="2880" w:type="dxa"/>
          </w:tcPr>
          <w:p w14:paraId="20ACFA40" w14:textId="77777777" w:rsidR="00EA243D" w:rsidRDefault="00000000">
            <w:r>
              <w:t>1</w:t>
            </w:r>
          </w:p>
        </w:tc>
        <w:tc>
          <w:tcPr>
            <w:tcW w:w="2880" w:type="dxa"/>
          </w:tcPr>
          <w:p w14:paraId="27093468" w14:textId="77777777" w:rsidR="00EA243D" w:rsidRDefault="00000000">
            <w:r>
              <w:t>What covenants exist and what are current compliance levels?</w:t>
            </w:r>
          </w:p>
        </w:tc>
        <w:tc>
          <w:tcPr>
            <w:tcW w:w="2880" w:type="dxa"/>
          </w:tcPr>
          <w:p w14:paraId="272C3461" w14:textId="77777777" w:rsidR="00EA243D" w:rsidRDefault="00000000">
            <w:r>
              <w:t>Covenant headroom</w:t>
            </w:r>
          </w:p>
        </w:tc>
      </w:tr>
      <w:tr w:rsidR="00EA243D" w14:paraId="754D2737" w14:textId="77777777">
        <w:trPr>
          <w:jc w:val="center"/>
        </w:trPr>
        <w:tc>
          <w:tcPr>
            <w:tcW w:w="2880" w:type="dxa"/>
          </w:tcPr>
          <w:p w14:paraId="2F4D1B4F" w14:textId="77777777" w:rsidR="00EA243D" w:rsidRDefault="00000000">
            <w:r>
              <w:t>2</w:t>
            </w:r>
          </w:p>
        </w:tc>
        <w:tc>
          <w:tcPr>
            <w:tcW w:w="2880" w:type="dxa"/>
          </w:tcPr>
          <w:p w14:paraId="3C1D7127" w14:textId="77777777" w:rsidR="00EA243D" w:rsidRDefault="00000000">
            <w:r>
              <w:t>What is the total facility size and current utilization?</w:t>
            </w:r>
          </w:p>
        </w:tc>
        <w:tc>
          <w:tcPr>
            <w:tcW w:w="2880" w:type="dxa"/>
          </w:tcPr>
          <w:p w14:paraId="508ABBA2" w14:textId="77777777" w:rsidR="00EA243D" w:rsidRDefault="00000000">
            <w:r>
              <w:t>Exposure scale</w:t>
            </w:r>
          </w:p>
        </w:tc>
      </w:tr>
      <w:tr w:rsidR="00EA243D" w14:paraId="6D767F10" w14:textId="77777777">
        <w:trPr>
          <w:jc w:val="center"/>
        </w:trPr>
        <w:tc>
          <w:tcPr>
            <w:tcW w:w="2880" w:type="dxa"/>
          </w:tcPr>
          <w:p w14:paraId="2BE6625E" w14:textId="77777777" w:rsidR="00EA243D" w:rsidRDefault="00000000">
            <w:r>
              <w:t>2</w:t>
            </w:r>
          </w:p>
        </w:tc>
        <w:tc>
          <w:tcPr>
            <w:tcW w:w="2880" w:type="dxa"/>
          </w:tcPr>
          <w:p w14:paraId="40586D84" w14:textId="77777777" w:rsidR="00EA243D" w:rsidRDefault="00000000">
            <w:r>
              <w:t xml:space="preserve">What security has been provided and over what </w:t>
            </w:r>
            <w:r>
              <w:lastRenderedPageBreak/>
              <w:t>assets?</w:t>
            </w:r>
          </w:p>
        </w:tc>
        <w:tc>
          <w:tcPr>
            <w:tcW w:w="2880" w:type="dxa"/>
          </w:tcPr>
          <w:p w14:paraId="1B6E31BA" w14:textId="77777777" w:rsidR="00EA243D" w:rsidRDefault="00000000">
            <w:r>
              <w:lastRenderedPageBreak/>
              <w:t>Security analysis</w:t>
            </w:r>
          </w:p>
        </w:tc>
      </w:tr>
      <w:tr w:rsidR="00EA243D" w14:paraId="7E3CB720" w14:textId="77777777">
        <w:trPr>
          <w:jc w:val="center"/>
        </w:trPr>
        <w:tc>
          <w:tcPr>
            <w:tcW w:w="2880" w:type="dxa"/>
          </w:tcPr>
          <w:p w14:paraId="75F5887D" w14:textId="77777777" w:rsidR="00EA243D" w:rsidRDefault="00000000">
            <w:r>
              <w:t>3</w:t>
            </w:r>
          </w:p>
        </w:tc>
        <w:tc>
          <w:tcPr>
            <w:tcW w:w="2880" w:type="dxa"/>
          </w:tcPr>
          <w:p w14:paraId="67821107" w14:textId="77777777" w:rsidR="00EA243D" w:rsidRDefault="00000000">
            <w:r>
              <w:t>Does the transaction trigger mandatory prepayment or acceleration?</w:t>
            </w:r>
          </w:p>
        </w:tc>
        <w:tc>
          <w:tcPr>
            <w:tcW w:w="2880" w:type="dxa"/>
          </w:tcPr>
          <w:p w14:paraId="03D42FDC" w14:textId="77777777" w:rsidR="00EA243D" w:rsidRDefault="00000000">
            <w:r>
              <w:t>Immediate impact</w:t>
            </w:r>
          </w:p>
        </w:tc>
      </w:tr>
      <w:tr w:rsidR="00EA243D" w14:paraId="1B9E78F1" w14:textId="77777777">
        <w:trPr>
          <w:jc w:val="center"/>
        </w:trPr>
        <w:tc>
          <w:tcPr>
            <w:tcW w:w="2880" w:type="dxa"/>
          </w:tcPr>
          <w:p w14:paraId="7A4A4D45" w14:textId="77777777" w:rsidR="00EA243D" w:rsidRDefault="00000000">
            <w:r>
              <w:t>3</w:t>
            </w:r>
          </w:p>
        </w:tc>
        <w:tc>
          <w:tcPr>
            <w:tcW w:w="2880" w:type="dxa"/>
          </w:tcPr>
          <w:p w14:paraId="0F8339A5" w14:textId="77777777" w:rsidR="00EA243D" w:rsidRDefault="00000000">
            <w:r>
              <w:t>Is lender consent required for the transaction?</w:t>
            </w:r>
          </w:p>
        </w:tc>
        <w:tc>
          <w:tcPr>
            <w:tcW w:w="2880" w:type="dxa"/>
          </w:tcPr>
          <w:p w14:paraId="38471FDF" w14:textId="77777777" w:rsidR="00EA243D" w:rsidRDefault="00000000">
            <w:r>
              <w:t>Condition precedent</w:t>
            </w:r>
          </w:p>
        </w:tc>
      </w:tr>
      <w:tr w:rsidR="00EA243D" w14:paraId="26A28352" w14:textId="77777777">
        <w:trPr>
          <w:jc w:val="center"/>
        </w:trPr>
        <w:tc>
          <w:tcPr>
            <w:tcW w:w="2880" w:type="dxa"/>
          </w:tcPr>
          <w:p w14:paraId="2992819B" w14:textId="77777777" w:rsidR="00EA243D" w:rsidRDefault="00000000">
            <w:r>
              <w:t>4</w:t>
            </w:r>
          </w:p>
        </w:tc>
        <w:tc>
          <w:tcPr>
            <w:tcW w:w="2880" w:type="dxa"/>
          </w:tcPr>
          <w:p w14:paraId="7482D8CB" w14:textId="77777777" w:rsidR="00EA243D" w:rsidRDefault="00000000">
            <w:r>
              <w:t>What is the acceleration amount (principal + accrued + fees)?</w:t>
            </w:r>
          </w:p>
        </w:tc>
        <w:tc>
          <w:tcPr>
            <w:tcW w:w="2880" w:type="dxa"/>
          </w:tcPr>
          <w:p w14:paraId="5AC3DA82" w14:textId="77777777" w:rsidR="00EA243D" w:rsidRDefault="00000000">
            <w:r>
              <w:t>Total exposure</w:t>
            </w:r>
          </w:p>
        </w:tc>
      </w:tr>
      <w:tr w:rsidR="00EA243D" w14:paraId="46925A20" w14:textId="77777777">
        <w:trPr>
          <w:jc w:val="center"/>
        </w:trPr>
        <w:tc>
          <w:tcPr>
            <w:tcW w:w="2880" w:type="dxa"/>
          </w:tcPr>
          <w:p w14:paraId="4394AF50" w14:textId="77777777" w:rsidR="00EA243D" w:rsidRDefault="00000000">
            <w:r>
              <w:t>4</w:t>
            </w:r>
          </w:p>
        </w:tc>
        <w:tc>
          <w:tcPr>
            <w:tcW w:w="2880" w:type="dxa"/>
          </w:tcPr>
          <w:p w14:paraId="3A1677B0" w14:textId="77777777" w:rsidR="00EA243D" w:rsidRDefault="00000000">
            <w:r>
              <w:t>Are there cross-default provisions that could cascade?</w:t>
            </w:r>
          </w:p>
        </w:tc>
        <w:tc>
          <w:tcPr>
            <w:tcW w:w="2880" w:type="dxa"/>
          </w:tcPr>
          <w:p w14:paraId="0AFA7CCC" w14:textId="77777777" w:rsidR="00EA243D" w:rsidRDefault="00000000">
            <w:r>
              <w:t>Contagion risk</w:t>
            </w:r>
          </w:p>
        </w:tc>
      </w:tr>
      <w:tr w:rsidR="00EA243D" w14:paraId="1DFF0C19" w14:textId="77777777">
        <w:trPr>
          <w:jc w:val="center"/>
        </w:trPr>
        <w:tc>
          <w:tcPr>
            <w:tcW w:w="2880" w:type="dxa"/>
          </w:tcPr>
          <w:p w14:paraId="77986A6B" w14:textId="77777777" w:rsidR="00EA243D" w:rsidRDefault="00000000">
            <w:r>
              <w:t>5</w:t>
            </w:r>
          </w:p>
        </w:tc>
        <w:tc>
          <w:tcPr>
            <w:tcW w:w="2880" w:type="dxa"/>
          </w:tcPr>
          <w:p w14:paraId="2D37812F" w14:textId="77777777" w:rsidR="00EA243D" w:rsidRDefault="00000000">
            <w:r>
              <w:t>Is refinancing available if current facility accelerates?</w:t>
            </w:r>
          </w:p>
        </w:tc>
        <w:tc>
          <w:tcPr>
            <w:tcW w:w="2880" w:type="dxa"/>
          </w:tcPr>
          <w:p w14:paraId="4563BAB8" w14:textId="77777777" w:rsidR="00EA243D" w:rsidRDefault="00000000">
            <w:r>
              <w:t>Mitigation option</w:t>
            </w:r>
          </w:p>
        </w:tc>
      </w:tr>
      <w:tr w:rsidR="00EA243D" w14:paraId="6DD13B9E" w14:textId="77777777">
        <w:trPr>
          <w:jc w:val="center"/>
        </w:trPr>
        <w:tc>
          <w:tcPr>
            <w:tcW w:w="2880" w:type="dxa"/>
          </w:tcPr>
          <w:p w14:paraId="5C7FDA18" w14:textId="77777777" w:rsidR="00EA243D" w:rsidRDefault="00000000">
            <w:r>
              <w:t>5</w:t>
            </w:r>
          </w:p>
        </w:tc>
        <w:tc>
          <w:tcPr>
            <w:tcW w:w="2880" w:type="dxa"/>
          </w:tcPr>
          <w:p w14:paraId="2FDEC1B5" w14:textId="77777777" w:rsidR="00EA243D" w:rsidRDefault="00000000">
            <w:r>
              <w:t>What is the lender's likely stance on consent/waiver?</w:t>
            </w:r>
          </w:p>
        </w:tc>
        <w:tc>
          <w:tcPr>
            <w:tcW w:w="2880" w:type="dxa"/>
          </w:tcPr>
          <w:p w14:paraId="0FBA0151" w14:textId="77777777" w:rsidR="00EA243D" w:rsidRDefault="00000000">
            <w:r>
              <w:t>Negotiation outlook</w:t>
            </w:r>
          </w:p>
        </w:tc>
      </w:tr>
      <w:tr w:rsidR="00EA243D" w14:paraId="255EB030" w14:textId="77777777">
        <w:trPr>
          <w:jc w:val="center"/>
        </w:trPr>
        <w:tc>
          <w:tcPr>
            <w:tcW w:w="2880" w:type="dxa"/>
          </w:tcPr>
          <w:p w14:paraId="0EE90946" w14:textId="77777777" w:rsidR="00EA243D" w:rsidRDefault="00000000">
            <w:r>
              <w:t>6</w:t>
            </w:r>
          </w:p>
        </w:tc>
        <w:tc>
          <w:tcPr>
            <w:tcW w:w="2880" w:type="dxa"/>
          </w:tcPr>
          <w:p w14:paraId="1D157310" w14:textId="77777777" w:rsidR="00EA243D" w:rsidRDefault="00000000">
            <w:r>
              <w:t>What are prepayment penalties/break costs?</w:t>
            </w:r>
          </w:p>
        </w:tc>
        <w:tc>
          <w:tcPr>
            <w:tcW w:w="2880" w:type="dxa"/>
          </w:tcPr>
          <w:p w14:paraId="5AEBDBDE" w14:textId="77777777" w:rsidR="00EA243D" w:rsidRDefault="00000000">
            <w:r>
              <w:t>Direct costs</w:t>
            </w:r>
          </w:p>
        </w:tc>
      </w:tr>
      <w:tr w:rsidR="00EA243D" w14:paraId="4F2B8608" w14:textId="77777777">
        <w:trPr>
          <w:jc w:val="center"/>
        </w:trPr>
        <w:tc>
          <w:tcPr>
            <w:tcW w:w="2880" w:type="dxa"/>
          </w:tcPr>
          <w:p w14:paraId="3C99E16D" w14:textId="77777777" w:rsidR="00EA243D" w:rsidRDefault="00000000">
            <w:r>
              <w:t>6</w:t>
            </w:r>
          </w:p>
        </w:tc>
        <w:tc>
          <w:tcPr>
            <w:tcW w:w="2880" w:type="dxa"/>
          </w:tcPr>
          <w:p w14:paraId="7669F114" w14:textId="77777777" w:rsidR="00EA243D" w:rsidRDefault="00000000">
            <w:r>
              <w:t>What are the refinancing costs if required?</w:t>
            </w:r>
          </w:p>
        </w:tc>
        <w:tc>
          <w:tcPr>
            <w:tcW w:w="2880" w:type="dxa"/>
          </w:tcPr>
          <w:p w14:paraId="59528E57" w14:textId="77777777" w:rsidR="00EA243D" w:rsidRDefault="00000000">
            <w:r>
              <w:t>Alternative costs</w:t>
            </w:r>
          </w:p>
        </w:tc>
      </w:tr>
    </w:tbl>
    <w:p w14:paraId="53C1C65C" w14:textId="77777777" w:rsidR="00EA243D" w:rsidRDefault="00EA243D"/>
    <w:p w14:paraId="4BE38F03" w14:textId="77777777" w:rsidR="00EA243D" w:rsidRDefault="00EA243D"/>
    <w:p w14:paraId="73F24CE3" w14:textId="77777777" w:rsidR="00EA243D" w:rsidRDefault="00000000">
      <w:r>
        <w:rPr>
          <w:b/>
        </w:rPr>
        <w:t>[ATTORNEY INPUT REQUESTED]:</w:t>
      </w:r>
      <w:r>
        <w:t xml:space="preserve"> What additional banking/finance questions for mining-specific facilities (e.g., commodity-linked, project finance)?</w:t>
      </w:r>
    </w:p>
    <w:p w14:paraId="317CA8C3" w14:textId="77777777" w:rsidR="00EA243D" w:rsidRDefault="00EA243D"/>
    <w:p w14:paraId="166303E7" w14:textId="28DBAD21" w:rsidR="00EA243D" w:rsidRDefault="00000000">
      <w:r>
        <w:rPr>
          <w:color w:val="C8C8C8"/>
        </w:rPr>
        <w:t>──────────────────────────────────────────────────────────────────────────────</w:t>
      </w:r>
    </w:p>
    <w:p w14:paraId="6F997E32" w14:textId="77777777" w:rsidR="00EA243D" w:rsidRDefault="00EA243D"/>
    <w:p w14:paraId="6E8B36BA" w14:textId="77777777" w:rsidR="00EA243D" w:rsidRDefault="00000000">
      <w:pPr>
        <w:pStyle w:val="Heading3"/>
      </w:pPr>
      <w:r>
        <w:t>4.4.4 Environmental - CoT Reasoning Questions</w:t>
      </w:r>
    </w:p>
    <w:p w14:paraId="6DBF736E" w14:textId="77777777" w:rsidR="00EA243D" w:rsidRDefault="00EA243D"/>
    <w:p w14:paraId="64BC3886" w14:textId="77777777" w:rsidR="00EA243D" w:rsidRDefault="00000000">
      <w:r>
        <w:t>For each environmental issue identified, the AI must answer:</w:t>
      </w:r>
    </w:p>
    <w:p w14:paraId="23D1465F"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0F6CB58C" w14:textId="77777777">
        <w:trPr>
          <w:jc w:val="center"/>
        </w:trPr>
        <w:tc>
          <w:tcPr>
            <w:tcW w:w="2880" w:type="dxa"/>
            <w:shd w:val="clear" w:color="auto" w:fill="E6E6E6"/>
          </w:tcPr>
          <w:p w14:paraId="2E856E40" w14:textId="77777777" w:rsidR="00EA243D" w:rsidRDefault="00000000">
            <w:r>
              <w:rPr>
                <w:b/>
              </w:rPr>
              <w:t>Step</w:t>
            </w:r>
          </w:p>
        </w:tc>
        <w:tc>
          <w:tcPr>
            <w:tcW w:w="2880" w:type="dxa"/>
            <w:shd w:val="clear" w:color="auto" w:fill="E6E6E6"/>
          </w:tcPr>
          <w:p w14:paraId="4FE34885" w14:textId="77777777" w:rsidR="00EA243D" w:rsidRDefault="00000000">
            <w:r>
              <w:rPr>
                <w:b/>
              </w:rPr>
              <w:t>Question</w:t>
            </w:r>
          </w:p>
        </w:tc>
        <w:tc>
          <w:tcPr>
            <w:tcW w:w="2880" w:type="dxa"/>
            <w:shd w:val="clear" w:color="auto" w:fill="E6E6E6"/>
          </w:tcPr>
          <w:p w14:paraId="5D61E3CA" w14:textId="77777777" w:rsidR="00EA243D" w:rsidRDefault="00000000">
            <w:r>
              <w:rPr>
                <w:b/>
              </w:rPr>
              <w:t>Purpose</w:t>
            </w:r>
          </w:p>
        </w:tc>
      </w:tr>
      <w:tr w:rsidR="00EA243D" w14:paraId="76AB8A78" w14:textId="77777777">
        <w:trPr>
          <w:jc w:val="center"/>
        </w:trPr>
        <w:tc>
          <w:tcPr>
            <w:tcW w:w="2880" w:type="dxa"/>
          </w:tcPr>
          <w:p w14:paraId="587D6452" w14:textId="77777777" w:rsidR="00EA243D" w:rsidRDefault="00000000">
            <w:r>
              <w:t>1</w:t>
            </w:r>
          </w:p>
        </w:tc>
        <w:tc>
          <w:tcPr>
            <w:tcW w:w="2880" w:type="dxa"/>
          </w:tcPr>
          <w:p w14:paraId="5D7E7AEC" w14:textId="77777777" w:rsidR="00EA243D" w:rsidRDefault="00000000">
            <w:r>
              <w:t>What is the exact status of the environmental authorization?</w:t>
            </w:r>
          </w:p>
        </w:tc>
        <w:tc>
          <w:tcPr>
            <w:tcW w:w="2880" w:type="dxa"/>
          </w:tcPr>
          <w:p w14:paraId="583EA778" w14:textId="77777777" w:rsidR="00EA243D" w:rsidRDefault="00000000">
            <w:r>
              <w:t>Validity check</w:t>
            </w:r>
          </w:p>
        </w:tc>
      </w:tr>
      <w:tr w:rsidR="00EA243D" w14:paraId="28958DC4" w14:textId="77777777">
        <w:trPr>
          <w:jc w:val="center"/>
        </w:trPr>
        <w:tc>
          <w:tcPr>
            <w:tcW w:w="2880" w:type="dxa"/>
          </w:tcPr>
          <w:p w14:paraId="2DEC22AB" w14:textId="77777777" w:rsidR="00EA243D" w:rsidRDefault="00000000">
            <w:r>
              <w:t>1</w:t>
            </w:r>
          </w:p>
        </w:tc>
        <w:tc>
          <w:tcPr>
            <w:tcW w:w="2880" w:type="dxa"/>
          </w:tcPr>
          <w:p w14:paraId="56FAC460" w14:textId="77777777" w:rsidR="00EA243D" w:rsidRDefault="00000000">
            <w:r>
              <w:t>Are all conditions being complied with?</w:t>
            </w:r>
          </w:p>
        </w:tc>
        <w:tc>
          <w:tcPr>
            <w:tcW w:w="2880" w:type="dxa"/>
          </w:tcPr>
          <w:p w14:paraId="6D4C70F0" w14:textId="77777777" w:rsidR="00EA243D" w:rsidRDefault="00000000">
            <w:r>
              <w:t>Compliance status</w:t>
            </w:r>
          </w:p>
        </w:tc>
      </w:tr>
      <w:tr w:rsidR="00EA243D" w14:paraId="1FC7CB59" w14:textId="77777777">
        <w:trPr>
          <w:jc w:val="center"/>
        </w:trPr>
        <w:tc>
          <w:tcPr>
            <w:tcW w:w="2880" w:type="dxa"/>
          </w:tcPr>
          <w:p w14:paraId="0C6C654F" w14:textId="77777777" w:rsidR="00EA243D" w:rsidRDefault="00000000">
            <w:r>
              <w:t>2</w:t>
            </w:r>
          </w:p>
        </w:tc>
        <w:tc>
          <w:tcPr>
            <w:tcW w:w="2880" w:type="dxa"/>
          </w:tcPr>
          <w:p w14:paraId="357737A8" w14:textId="77777777" w:rsidR="00EA243D" w:rsidRDefault="00000000">
            <w:r>
              <w:t xml:space="preserve">What is the current rehabilitation liability </w:t>
            </w:r>
            <w:r>
              <w:lastRenderedPageBreak/>
              <w:t>estimate?</w:t>
            </w:r>
          </w:p>
        </w:tc>
        <w:tc>
          <w:tcPr>
            <w:tcW w:w="2880" w:type="dxa"/>
          </w:tcPr>
          <w:p w14:paraId="399EE519" w14:textId="77777777" w:rsidR="00EA243D" w:rsidRDefault="00000000">
            <w:r>
              <w:lastRenderedPageBreak/>
              <w:t>Closure exposure</w:t>
            </w:r>
          </w:p>
        </w:tc>
      </w:tr>
      <w:tr w:rsidR="00EA243D" w14:paraId="461E1861" w14:textId="77777777">
        <w:trPr>
          <w:jc w:val="center"/>
        </w:trPr>
        <w:tc>
          <w:tcPr>
            <w:tcW w:w="2880" w:type="dxa"/>
          </w:tcPr>
          <w:p w14:paraId="4ED0D1F3" w14:textId="77777777" w:rsidR="00EA243D" w:rsidRDefault="00000000">
            <w:r>
              <w:t>2</w:t>
            </w:r>
          </w:p>
        </w:tc>
        <w:tc>
          <w:tcPr>
            <w:tcW w:w="2880" w:type="dxa"/>
          </w:tcPr>
          <w:p w14:paraId="3C132F18" w14:textId="77777777" w:rsidR="00EA243D" w:rsidRDefault="00000000">
            <w:r>
              <w:t>What financial provision is in place (guarantee/trust)?</w:t>
            </w:r>
          </w:p>
        </w:tc>
        <w:tc>
          <w:tcPr>
            <w:tcW w:w="2880" w:type="dxa"/>
          </w:tcPr>
          <w:p w14:paraId="47028110" w14:textId="77777777" w:rsidR="00EA243D" w:rsidRDefault="00000000">
            <w:r>
              <w:t>Funded vs unfunded</w:t>
            </w:r>
          </w:p>
        </w:tc>
      </w:tr>
      <w:tr w:rsidR="00EA243D" w14:paraId="1300F002" w14:textId="77777777">
        <w:trPr>
          <w:jc w:val="center"/>
        </w:trPr>
        <w:tc>
          <w:tcPr>
            <w:tcW w:w="2880" w:type="dxa"/>
          </w:tcPr>
          <w:p w14:paraId="0B9A2BB7" w14:textId="77777777" w:rsidR="00EA243D" w:rsidRDefault="00000000">
            <w:r>
              <w:t>3</w:t>
            </w:r>
          </w:p>
        </w:tc>
        <w:tc>
          <w:tcPr>
            <w:tcW w:w="2880" w:type="dxa"/>
          </w:tcPr>
          <w:p w14:paraId="348BC33A" w14:textId="77777777" w:rsidR="00EA243D" w:rsidRDefault="00000000">
            <w:r>
              <w:t>Does the transaction affect any environmental permits?</w:t>
            </w:r>
          </w:p>
        </w:tc>
        <w:tc>
          <w:tcPr>
            <w:tcW w:w="2880" w:type="dxa"/>
          </w:tcPr>
          <w:p w14:paraId="70CD674D" w14:textId="77777777" w:rsidR="00EA243D" w:rsidRDefault="00000000">
            <w:r>
              <w:t>Transfer requirements</w:t>
            </w:r>
          </w:p>
        </w:tc>
      </w:tr>
      <w:tr w:rsidR="00EA243D" w14:paraId="318786FA" w14:textId="77777777">
        <w:trPr>
          <w:jc w:val="center"/>
        </w:trPr>
        <w:tc>
          <w:tcPr>
            <w:tcW w:w="2880" w:type="dxa"/>
          </w:tcPr>
          <w:p w14:paraId="260439F2" w14:textId="77777777" w:rsidR="00EA243D" w:rsidRDefault="00000000">
            <w:r>
              <w:t>3</w:t>
            </w:r>
          </w:p>
        </w:tc>
        <w:tc>
          <w:tcPr>
            <w:tcW w:w="2880" w:type="dxa"/>
          </w:tcPr>
          <w:p w14:paraId="0B2FBBC1" w14:textId="77777777" w:rsidR="00EA243D" w:rsidRDefault="00000000">
            <w:r>
              <w:t>Are there any pending environmental actions/notices?</w:t>
            </w:r>
          </w:p>
        </w:tc>
        <w:tc>
          <w:tcPr>
            <w:tcW w:w="2880" w:type="dxa"/>
          </w:tcPr>
          <w:p w14:paraId="41428F7D" w14:textId="77777777" w:rsidR="00EA243D" w:rsidRDefault="00000000">
            <w:r>
              <w:t>Hidden liabilities</w:t>
            </w:r>
          </w:p>
        </w:tc>
      </w:tr>
      <w:tr w:rsidR="00EA243D" w14:paraId="4F1DFDAD" w14:textId="77777777">
        <w:trPr>
          <w:jc w:val="center"/>
        </w:trPr>
        <w:tc>
          <w:tcPr>
            <w:tcW w:w="2880" w:type="dxa"/>
          </w:tcPr>
          <w:p w14:paraId="3751F31F" w14:textId="77777777" w:rsidR="00EA243D" w:rsidRDefault="00000000">
            <w:r>
              <w:t>4</w:t>
            </w:r>
          </w:p>
        </w:tc>
        <w:tc>
          <w:tcPr>
            <w:tcW w:w="2880" w:type="dxa"/>
          </w:tcPr>
          <w:p w14:paraId="5DE8BEFB" w14:textId="77777777" w:rsidR="00EA243D" w:rsidRDefault="00000000">
            <w:r>
              <w:t>What is the worst-case environmental liability exposure?</w:t>
            </w:r>
          </w:p>
        </w:tc>
        <w:tc>
          <w:tcPr>
            <w:tcW w:w="2880" w:type="dxa"/>
          </w:tcPr>
          <w:p w14:paraId="44F39167" w14:textId="77777777" w:rsidR="00EA243D" w:rsidRDefault="00000000">
            <w:r>
              <w:t>Maximum exposure</w:t>
            </w:r>
          </w:p>
        </w:tc>
      </w:tr>
      <w:tr w:rsidR="00EA243D" w14:paraId="6F52321C" w14:textId="77777777">
        <w:trPr>
          <w:jc w:val="center"/>
        </w:trPr>
        <w:tc>
          <w:tcPr>
            <w:tcW w:w="2880" w:type="dxa"/>
          </w:tcPr>
          <w:p w14:paraId="4C99A6D8" w14:textId="77777777" w:rsidR="00EA243D" w:rsidRDefault="00000000">
            <w:r>
              <w:t>4</w:t>
            </w:r>
          </w:p>
        </w:tc>
        <w:tc>
          <w:tcPr>
            <w:tcW w:w="2880" w:type="dxa"/>
          </w:tcPr>
          <w:p w14:paraId="3DA293DF" w14:textId="77777777" w:rsidR="00EA243D" w:rsidRDefault="00000000">
            <w:r>
              <w:t>Are there any contaminated land issues?</w:t>
            </w:r>
          </w:p>
        </w:tc>
        <w:tc>
          <w:tcPr>
            <w:tcW w:w="2880" w:type="dxa"/>
          </w:tcPr>
          <w:p w14:paraId="210F9EF7" w14:textId="77777777" w:rsidR="00EA243D" w:rsidRDefault="00000000">
            <w:r>
              <w:t>Legacy liabilities</w:t>
            </w:r>
          </w:p>
        </w:tc>
      </w:tr>
      <w:tr w:rsidR="00EA243D" w14:paraId="6CCF9BCE" w14:textId="77777777">
        <w:trPr>
          <w:jc w:val="center"/>
        </w:trPr>
        <w:tc>
          <w:tcPr>
            <w:tcW w:w="2880" w:type="dxa"/>
          </w:tcPr>
          <w:p w14:paraId="3F5947D8" w14:textId="77777777" w:rsidR="00EA243D" w:rsidRDefault="00000000">
            <w:r>
              <w:t>5</w:t>
            </w:r>
          </w:p>
        </w:tc>
        <w:tc>
          <w:tcPr>
            <w:tcW w:w="2880" w:type="dxa"/>
          </w:tcPr>
          <w:p w14:paraId="5F26040E" w14:textId="77777777" w:rsidR="00EA243D" w:rsidRDefault="00000000">
            <w:r>
              <w:t>Is environmental compliance a condition precedent?</w:t>
            </w:r>
          </w:p>
        </w:tc>
        <w:tc>
          <w:tcPr>
            <w:tcW w:w="2880" w:type="dxa"/>
          </w:tcPr>
          <w:p w14:paraId="50767E14" w14:textId="77777777" w:rsidR="00EA243D" w:rsidRDefault="00000000">
            <w:r>
              <w:t>Deal structure</w:t>
            </w:r>
          </w:p>
        </w:tc>
      </w:tr>
      <w:tr w:rsidR="00EA243D" w14:paraId="5416EC60" w14:textId="77777777">
        <w:trPr>
          <w:jc w:val="center"/>
        </w:trPr>
        <w:tc>
          <w:tcPr>
            <w:tcW w:w="2880" w:type="dxa"/>
          </w:tcPr>
          <w:p w14:paraId="7399262B" w14:textId="77777777" w:rsidR="00EA243D" w:rsidRDefault="00000000">
            <w:r>
              <w:t>5</w:t>
            </w:r>
          </w:p>
        </w:tc>
        <w:tc>
          <w:tcPr>
            <w:tcW w:w="2880" w:type="dxa"/>
          </w:tcPr>
          <w:p w14:paraId="555A34E2" w14:textId="77777777" w:rsidR="00EA243D" w:rsidRDefault="00000000">
            <w:r>
              <w:t>What environmental warranties should buyer require?</w:t>
            </w:r>
          </w:p>
        </w:tc>
        <w:tc>
          <w:tcPr>
            <w:tcW w:w="2880" w:type="dxa"/>
          </w:tcPr>
          <w:p w14:paraId="00ABA649" w14:textId="77777777" w:rsidR="00EA243D" w:rsidRDefault="00000000">
            <w:r>
              <w:t>Protection measures</w:t>
            </w:r>
          </w:p>
        </w:tc>
      </w:tr>
      <w:tr w:rsidR="00EA243D" w14:paraId="20C3A97B" w14:textId="77777777">
        <w:trPr>
          <w:jc w:val="center"/>
        </w:trPr>
        <w:tc>
          <w:tcPr>
            <w:tcW w:w="2880" w:type="dxa"/>
          </w:tcPr>
          <w:p w14:paraId="0E76FF03" w14:textId="77777777" w:rsidR="00EA243D" w:rsidRDefault="00000000">
            <w:r>
              <w:t>6</w:t>
            </w:r>
          </w:p>
        </w:tc>
        <w:tc>
          <w:tcPr>
            <w:tcW w:w="2880" w:type="dxa"/>
          </w:tcPr>
          <w:p w14:paraId="0621D6C2" w14:textId="77777777" w:rsidR="00EA243D" w:rsidRDefault="00000000">
            <w:r>
              <w:t>What is the gap between provision and estimated liability?</w:t>
            </w:r>
          </w:p>
        </w:tc>
        <w:tc>
          <w:tcPr>
            <w:tcW w:w="2880" w:type="dxa"/>
          </w:tcPr>
          <w:p w14:paraId="5B387A96" w14:textId="77777777" w:rsidR="00EA243D" w:rsidRDefault="00000000">
            <w:r>
              <w:t>Underfunding exposure</w:t>
            </w:r>
          </w:p>
        </w:tc>
      </w:tr>
      <w:tr w:rsidR="00EA243D" w14:paraId="1B7EA298" w14:textId="77777777">
        <w:trPr>
          <w:jc w:val="center"/>
        </w:trPr>
        <w:tc>
          <w:tcPr>
            <w:tcW w:w="2880" w:type="dxa"/>
          </w:tcPr>
          <w:p w14:paraId="0D49971F" w14:textId="77777777" w:rsidR="00EA243D" w:rsidRDefault="00000000">
            <w:r>
              <w:t>6</w:t>
            </w:r>
          </w:p>
        </w:tc>
        <w:tc>
          <w:tcPr>
            <w:tcW w:w="2880" w:type="dxa"/>
          </w:tcPr>
          <w:p w14:paraId="5B374605" w14:textId="77777777" w:rsidR="00EA243D" w:rsidRDefault="00000000">
            <w:r>
              <w:t>What are annual environmental compliance costs?</w:t>
            </w:r>
          </w:p>
        </w:tc>
        <w:tc>
          <w:tcPr>
            <w:tcW w:w="2880" w:type="dxa"/>
          </w:tcPr>
          <w:p w14:paraId="72860BC6" w14:textId="77777777" w:rsidR="00EA243D" w:rsidRDefault="00000000">
            <w:r>
              <w:t>Ongoing obligations</w:t>
            </w:r>
          </w:p>
        </w:tc>
      </w:tr>
    </w:tbl>
    <w:p w14:paraId="643057D7" w14:textId="77777777" w:rsidR="00EA243D" w:rsidRDefault="00EA243D"/>
    <w:p w14:paraId="2DA6BCE8" w14:textId="77777777" w:rsidR="00EA243D" w:rsidRDefault="00EA243D"/>
    <w:p w14:paraId="70A9D609" w14:textId="77777777" w:rsidR="00EA243D" w:rsidRDefault="00000000">
      <w:r>
        <w:rPr>
          <w:b/>
        </w:rPr>
        <w:t>[ATTORNEY INPUT REQUESTED]:</w:t>
      </w:r>
      <w:r>
        <w:t xml:space="preserve"> What additional environmental questions for mining (water, dust, tailings)?</w:t>
      </w:r>
    </w:p>
    <w:p w14:paraId="3E851B98" w14:textId="77777777" w:rsidR="00EA243D" w:rsidRDefault="00EA243D"/>
    <w:p w14:paraId="13806785" w14:textId="0E8D8DD4" w:rsidR="00EA243D" w:rsidRDefault="00000000">
      <w:r>
        <w:rPr>
          <w:color w:val="C8C8C8"/>
        </w:rPr>
        <w:t>──────────────────────────────────────────────────────────────────────────────</w:t>
      </w:r>
    </w:p>
    <w:p w14:paraId="40100FDD" w14:textId="77777777" w:rsidR="00EA243D" w:rsidRDefault="00EA243D"/>
    <w:p w14:paraId="433D741E" w14:textId="77777777" w:rsidR="00EA243D" w:rsidRDefault="00000000">
      <w:pPr>
        <w:pStyle w:val="Heading3"/>
      </w:pPr>
      <w:r>
        <w:t>4.4.5 Material Contracts - CoT Reasoning Questions</w:t>
      </w:r>
    </w:p>
    <w:p w14:paraId="279C6CC8" w14:textId="77777777" w:rsidR="00EA243D" w:rsidRDefault="00EA243D"/>
    <w:p w14:paraId="3705EBE1" w14:textId="77777777" w:rsidR="00EA243D" w:rsidRDefault="00000000">
      <w:r>
        <w:t>For each material contract issue identified, the AI must answer:</w:t>
      </w:r>
    </w:p>
    <w:p w14:paraId="7936EB8E" w14:textId="77777777" w:rsidR="00EA243D" w:rsidRDefault="00EA243D"/>
    <w:tbl>
      <w:tblPr>
        <w:tblStyle w:val="TableGrid"/>
        <w:tblW w:w="0" w:type="auto"/>
        <w:jc w:val="center"/>
        <w:tblLook w:val="04A0" w:firstRow="1" w:lastRow="0" w:firstColumn="1" w:lastColumn="0" w:noHBand="0" w:noVBand="1"/>
      </w:tblPr>
      <w:tblGrid>
        <w:gridCol w:w="2880"/>
        <w:gridCol w:w="2880"/>
        <w:gridCol w:w="2880"/>
      </w:tblGrid>
      <w:tr w:rsidR="00EA243D" w14:paraId="1FA84FB2" w14:textId="77777777">
        <w:trPr>
          <w:jc w:val="center"/>
        </w:trPr>
        <w:tc>
          <w:tcPr>
            <w:tcW w:w="2880" w:type="dxa"/>
            <w:shd w:val="clear" w:color="auto" w:fill="E6E6E6"/>
          </w:tcPr>
          <w:p w14:paraId="4AF7981A" w14:textId="77777777" w:rsidR="00EA243D" w:rsidRDefault="00000000">
            <w:r>
              <w:rPr>
                <w:b/>
              </w:rPr>
              <w:t>Step</w:t>
            </w:r>
          </w:p>
        </w:tc>
        <w:tc>
          <w:tcPr>
            <w:tcW w:w="2880" w:type="dxa"/>
            <w:shd w:val="clear" w:color="auto" w:fill="E6E6E6"/>
          </w:tcPr>
          <w:p w14:paraId="1792FE7B" w14:textId="77777777" w:rsidR="00EA243D" w:rsidRDefault="00000000">
            <w:r>
              <w:rPr>
                <w:b/>
              </w:rPr>
              <w:t>Question</w:t>
            </w:r>
          </w:p>
        </w:tc>
        <w:tc>
          <w:tcPr>
            <w:tcW w:w="2880" w:type="dxa"/>
            <w:shd w:val="clear" w:color="auto" w:fill="E6E6E6"/>
          </w:tcPr>
          <w:p w14:paraId="7D3970C6" w14:textId="77777777" w:rsidR="00EA243D" w:rsidRDefault="00000000">
            <w:r>
              <w:rPr>
                <w:b/>
              </w:rPr>
              <w:t>Purpose</w:t>
            </w:r>
          </w:p>
        </w:tc>
      </w:tr>
      <w:tr w:rsidR="00EA243D" w14:paraId="3219DD68" w14:textId="77777777">
        <w:trPr>
          <w:jc w:val="center"/>
        </w:trPr>
        <w:tc>
          <w:tcPr>
            <w:tcW w:w="2880" w:type="dxa"/>
          </w:tcPr>
          <w:p w14:paraId="17062B92" w14:textId="77777777" w:rsidR="00EA243D" w:rsidRDefault="00000000">
            <w:r>
              <w:t>1</w:t>
            </w:r>
          </w:p>
        </w:tc>
        <w:tc>
          <w:tcPr>
            <w:tcW w:w="2880" w:type="dxa"/>
          </w:tcPr>
          <w:p w14:paraId="62C23397" w14:textId="77777777" w:rsidR="00EA243D" w:rsidRDefault="00000000">
            <w:r>
              <w:t>What is the exact assignment/CoC restriction language?</w:t>
            </w:r>
          </w:p>
        </w:tc>
        <w:tc>
          <w:tcPr>
            <w:tcW w:w="2880" w:type="dxa"/>
          </w:tcPr>
          <w:p w14:paraId="4F42007F" w14:textId="77777777" w:rsidR="00EA243D" w:rsidRDefault="00000000">
            <w:r>
              <w:t>Trigger analysis</w:t>
            </w:r>
          </w:p>
        </w:tc>
      </w:tr>
      <w:tr w:rsidR="00EA243D" w14:paraId="094E105F" w14:textId="77777777">
        <w:trPr>
          <w:jc w:val="center"/>
        </w:trPr>
        <w:tc>
          <w:tcPr>
            <w:tcW w:w="2880" w:type="dxa"/>
          </w:tcPr>
          <w:p w14:paraId="254FAD62" w14:textId="77777777" w:rsidR="00EA243D" w:rsidRDefault="00000000">
            <w:r>
              <w:lastRenderedPageBreak/>
              <w:t>1</w:t>
            </w:r>
          </w:p>
        </w:tc>
        <w:tc>
          <w:tcPr>
            <w:tcW w:w="2880" w:type="dxa"/>
          </w:tcPr>
          <w:p w14:paraId="7CBB50D4" w14:textId="77777777" w:rsidR="00EA243D" w:rsidRDefault="00000000">
            <w:r>
              <w:t>Is consent required for indirect change of control?</w:t>
            </w:r>
          </w:p>
        </w:tc>
        <w:tc>
          <w:tcPr>
            <w:tcW w:w="2880" w:type="dxa"/>
          </w:tcPr>
          <w:p w14:paraId="3918D91D" w14:textId="77777777" w:rsidR="00EA243D" w:rsidRDefault="00000000">
            <w:r>
              <w:t>Scope of restriction</w:t>
            </w:r>
          </w:p>
        </w:tc>
      </w:tr>
      <w:tr w:rsidR="00EA243D" w14:paraId="5564E85A" w14:textId="77777777">
        <w:trPr>
          <w:jc w:val="center"/>
        </w:trPr>
        <w:tc>
          <w:tcPr>
            <w:tcW w:w="2880" w:type="dxa"/>
          </w:tcPr>
          <w:p w14:paraId="12D6B008" w14:textId="77777777" w:rsidR="00EA243D" w:rsidRDefault="00000000">
            <w:r>
              <w:t>2</w:t>
            </w:r>
          </w:p>
        </w:tc>
        <w:tc>
          <w:tcPr>
            <w:tcW w:w="2880" w:type="dxa"/>
          </w:tcPr>
          <w:p w14:paraId="512BDA21" w14:textId="77777777" w:rsidR="00EA243D" w:rsidRDefault="00000000">
            <w:r>
              <w:t>What is this contract worth to the business (revenue/cost)?</w:t>
            </w:r>
          </w:p>
        </w:tc>
        <w:tc>
          <w:tcPr>
            <w:tcW w:w="2880" w:type="dxa"/>
          </w:tcPr>
          <w:p w14:paraId="1A5BF8CF" w14:textId="77777777" w:rsidR="00EA243D" w:rsidRDefault="00000000">
            <w:r>
              <w:t>Materiality</w:t>
            </w:r>
          </w:p>
        </w:tc>
      </w:tr>
      <w:tr w:rsidR="00EA243D" w14:paraId="3A421F8A" w14:textId="77777777">
        <w:trPr>
          <w:jc w:val="center"/>
        </w:trPr>
        <w:tc>
          <w:tcPr>
            <w:tcW w:w="2880" w:type="dxa"/>
          </w:tcPr>
          <w:p w14:paraId="1B32A5A8" w14:textId="77777777" w:rsidR="00EA243D" w:rsidRDefault="00000000">
            <w:r>
              <w:t>2</w:t>
            </w:r>
          </w:p>
        </w:tc>
        <w:tc>
          <w:tcPr>
            <w:tcW w:w="2880" w:type="dxa"/>
          </w:tcPr>
          <w:p w14:paraId="0109D329" w14:textId="77777777" w:rsidR="00EA243D" w:rsidRDefault="00000000">
            <w:r>
              <w:t>What percentage of revenue comes from this contract?</w:t>
            </w:r>
          </w:p>
        </w:tc>
        <w:tc>
          <w:tcPr>
            <w:tcW w:w="2880" w:type="dxa"/>
          </w:tcPr>
          <w:p w14:paraId="70F6770D" w14:textId="77777777" w:rsidR="00EA243D" w:rsidRDefault="00000000">
            <w:r>
              <w:t>Concentration</w:t>
            </w:r>
          </w:p>
        </w:tc>
      </w:tr>
      <w:tr w:rsidR="00EA243D" w14:paraId="3CF0905D" w14:textId="77777777">
        <w:trPr>
          <w:jc w:val="center"/>
        </w:trPr>
        <w:tc>
          <w:tcPr>
            <w:tcW w:w="2880" w:type="dxa"/>
          </w:tcPr>
          <w:p w14:paraId="15C0D311" w14:textId="77777777" w:rsidR="00EA243D" w:rsidRDefault="00000000">
            <w:r>
              <w:t>3</w:t>
            </w:r>
          </w:p>
        </w:tc>
        <w:tc>
          <w:tcPr>
            <w:tcW w:w="2880" w:type="dxa"/>
          </w:tcPr>
          <w:p w14:paraId="216DF62A" w14:textId="77777777" w:rsidR="00EA243D" w:rsidRDefault="00000000">
            <w:r>
              <w:t>Will the transaction trigger the restriction?</w:t>
            </w:r>
          </w:p>
        </w:tc>
        <w:tc>
          <w:tcPr>
            <w:tcW w:w="2880" w:type="dxa"/>
          </w:tcPr>
          <w:p w14:paraId="12896B93" w14:textId="77777777" w:rsidR="00EA243D" w:rsidRDefault="00000000">
            <w:r>
              <w:t>Impact analysis</w:t>
            </w:r>
          </w:p>
        </w:tc>
      </w:tr>
      <w:tr w:rsidR="00EA243D" w14:paraId="29809E87" w14:textId="77777777">
        <w:trPr>
          <w:jc w:val="center"/>
        </w:trPr>
        <w:tc>
          <w:tcPr>
            <w:tcW w:w="2880" w:type="dxa"/>
          </w:tcPr>
          <w:p w14:paraId="73DF0ED5" w14:textId="77777777" w:rsidR="00EA243D" w:rsidRDefault="00000000">
            <w:r>
              <w:t>3</w:t>
            </w:r>
          </w:p>
        </w:tc>
        <w:tc>
          <w:tcPr>
            <w:tcW w:w="2880" w:type="dxa"/>
          </w:tcPr>
          <w:p w14:paraId="4F48F36B" w14:textId="77777777" w:rsidR="00EA243D" w:rsidRDefault="00000000">
            <w:r>
              <w:t>What is the consequence (termination, renegotiation)?</w:t>
            </w:r>
          </w:p>
        </w:tc>
        <w:tc>
          <w:tcPr>
            <w:tcW w:w="2880" w:type="dxa"/>
          </w:tcPr>
          <w:p w14:paraId="3CAF3B3E" w14:textId="77777777" w:rsidR="00EA243D" w:rsidRDefault="00000000">
            <w:r>
              <w:t>Severity</w:t>
            </w:r>
          </w:p>
        </w:tc>
      </w:tr>
      <w:tr w:rsidR="00EA243D" w14:paraId="6B54629A" w14:textId="77777777">
        <w:trPr>
          <w:jc w:val="center"/>
        </w:trPr>
        <w:tc>
          <w:tcPr>
            <w:tcW w:w="2880" w:type="dxa"/>
          </w:tcPr>
          <w:p w14:paraId="464E7530" w14:textId="77777777" w:rsidR="00EA243D" w:rsidRDefault="00000000">
            <w:r>
              <w:t>4</w:t>
            </w:r>
          </w:p>
        </w:tc>
        <w:tc>
          <w:tcPr>
            <w:tcW w:w="2880" w:type="dxa"/>
          </w:tcPr>
          <w:p w14:paraId="4AF28B9A" w14:textId="77777777" w:rsidR="00EA243D" w:rsidRDefault="00000000">
            <w:r>
              <w:t>If terminated, is there an alternative counterparty?</w:t>
            </w:r>
          </w:p>
        </w:tc>
        <w:tc>
          <w:tcPr>
            <w:tcW w:w="2880" w:type="dxa"/>
          </w:tcPr>
          <w:p w14:paraId="55E272A1" w14:textId="77777777" w:rsidR="00EA243D" w:rsidRDefault="00000000">
            <w:r>
              <w:t>Mitigation</w:t>
            </w:r>
          </w:p>
        </w:tc>
      </w:tr>
      <w:tr w:rsidR="00EA243D" w14:paraId="1EEB13AF" w14:textId="77777777">
        <w:trPr>
          <w:jc w:val="center"/>
        </w:trPr>
        <w:tc>
          <w:tcPr>
            <w:tcW w:w="2880" w:type="dxa"/>
          </w:tcPr>
          <w:p w14:paraId="1F579F2A" w14:textId="77777777" w:rsidR="00EA243D" w:rsidRDefault="00000000">
            <w:r>
              <w:t>4</w:t>
            </w:r>
          </w:p>
        </w:tc>
        <w:tc>
          <w:tcPr>
            <w:tcW w:w="2880" w:type="dxa"/>
          </w:tcPr>
          <w:p w14:paraId="7F81D36A" w14:textId="77777777" w:rsidR="00EA243D" w:rsidRDefault="00000000">
            <w:r>
              <w:t>What would replacement terms look like?</w:t>
            </w:r>
          </w:p>
        </w:tc>
        <w:tc>
          <w:tcPr>
            <w:tcW w:w="2880" w:type="dxa"/>
          </w:tcPr>
          <w:p w14:paraId="32987C73" w14:textId="77777777" w:rsidR="00EA243D" w:rsidRDefault="00000000">
            <w:r>
              <w:t>Commercial impact</w:t>
            </w:r>
          </w:p>
        </w:tc>
      </w:tr>
      <w:tr w:rsidR="00EA243D" w14:paraId="7AB4D80E" w14:textId="77777777">
        <w:trPr>
          <w:jc w:val="center"/>
        </w:trPr>
        <w:tc>
          <w:tcPr>
            <w:tcW w:w="2880" w:type="dxa"/>
          </w:tcPr>
          <w:p w14:paraId="3B5ED420" w14:textId="77777777" w:rsidR="00EA243D" w:rsidRDefault="00000000">
            <w:r>
              <w:t>5</w:t>
            </w:r>
          </w:p>
        </w:tc>
        <w:tc>
          <w:tcPr>
            <w:tcW w:w="2880" w:type="dxa"/>
          </w:tcPr>
          <w:p w14:paraId="3FFCA844" w14:textId="77777777" w:rsidR="00EA243D" w:rsidRDefault="00000000">
            <w:r>
              <w:t>Is counterparty consent likely to be forthcoming?</w:t>
            </w:r>
          </w:p>
        </w:tc>
        <w:tc>
          <w:tcPr>
            <w:tcW w:w="2880" w:type="dxa"/>
          </w:tcPr>
          <w:p w14:paraId="5AD00DF8" w14:textId="77777777" w:rsidR="00EA243D" w:rsidRDefault="00000000">
            <w:r>
              <w:t>Feasibility</w:t>
            </w:r>
          </w:p>
        </w:tc>
      </w:tr>
      <w:tr w:rsidR="00EA243D" w14:paraId="62B74265" w14:textId="77777777">
        <w:trPr>
          <w:jc w:val="center"/>
        </w:trPr>
        <w:tc>
          <w:tcPr>
            <w:tcW w:w="2880" w:type="dxa"/>
          </w:tcPr>
          <w:p w14:paraId="06D17FAF" w14:textId="77777777" w:rsidR="00EA243D" w:rsidRDefault="00000000">
            <w:r>
              <w:t>5</w:t>
            </w:r>
          </w:p>
        </w:tc>
        <w:tc>
          <w:tcPr>
            <w:tcW w:w="2880" w:type="dxa"/>
          </w:tcPr>
          <w:p w14:paraId="2E1C13F3" w14:textId="77777777" w:rsidR="00EA243D" w:rsidRDefault="00000000">
            <w:r>
              <w:t>What consideration might be required for consent?</w:t>
            </w:r>
          </w:p>
        </w:tc>
        <w:tc>
          <w:tcPr>
            <w:tcW w:w="2880" w:type="dxa"/>
          </w:tcPr>
          <w:p w14:paraId="06360DAC" w14:textId="77777777" w:rsidR="00EA243D" w:rsidRDefault="00000000">
            <w:r>
              <w:t>Cost of consent</w:t>
            </w:r>
          </w:p>
        </w:tc>
      </w:tr>
      <w:tr w:rsidR="00EA243D" w14:paraId="2C93318C" w14:textId="77777777">
        <w:trPr>
          <w:jc w:val="center"/>
        </w:trPr>
        <w:tc>
          <w:tcPr>
            <w:tcW w:w="2880" w:type="dxa"/>
          </w:tcPr>
          <w:p w14:paraId="2B7AFE66" w14:textId="77777777" w:rsidR="00EA243D" w:rsidRDefault="00000000">
            <w:r>
              <w:t>6</w:t>
            </w:r>
          </w:p>
        </w:tc>
        <w:tc>
          <w:tcPr>
            <w:tcW w:w="2880" w:type="dxa"/>
          </w:tcPr>
          <w:p w14:paraId="287E6380" w14:textId="77777777" w:rsidR="00EA243D" w:rsidRDefault="00000000">
            <w:r>
              <w:t>What is the take-or-pay or minimum volume exposure?</w:t>
            </w:r>
          </w:p>
        </w:tc>
        <w:tc>
          <w:tcPr>
            <w:tcW w:w="2880" w:type="dxa"/>
          </w:tcPr>
          <w:p w14:paraId="13BBF42E" w14:textId="77777777" w:rsidR="00EA243D" w:rsidRDefault="00000000">
            <w:r>
              <w:t>Contractual exposure</w:t>
            </w:r>
          </w:p>
        </w:tc>
      </w:tr>
      <w:tr w:rsidR="00EA243D" w14:paraId="32884B7D" w14:textId="77777777">
        <w:trPr>
          <w:jc w:val="center"/>
        </w:trPr>
        <w:tc>
          <w:tcPr>
            <w:tcW w:w="2880" w:type="dxa"/>
          </w:tcPr>
          <w:p w14:paraId="25E0A17A" w14:textId="77777777" w:rsidR="00EA243D" w:rsidRDefault="00000000">
            <w:r>
              <w:t>6</w:t>
            </w:r>
          </w:p>
        </w:tc>
        <w:tc>
          <w:tcPr>
            <w:tcW w:w="2880" w:type="dxa"/>
          </w:tcPr>
          <w:p w14:paraId="359F8217" w14:textId="77777777" w:rsidR="00EA243D" w:rsidRDefault="00000000">
            <w:r>
              <w:t>What are liquidated damages for non-performance?</w:t>
            </w:r>
          </w:p>
        </w:tc>
        <w:tc>
          <w:tcPr>
            <w:tcW w:w="2880" w:type="dxa"/>
          </w:tcPr>
          <w:p w14:paraId="434E6BBF" w14:textId="77777777" w:rsidR="00EA243D" w:rsidRDefault="00000000">
            <w:r>
              <w:t>Penalty exposure</w:t>
            </w:r>
          </w:p>
        </w:tc>
      </w:tr>
    </w:tbl>
    <w:p w14:paraId="31C4D0BB" w14:textId="77777777" w:rsidR="00EA243D" w:rsidRDefault="00EA243D"/>
    <w:p w14:paraId="66885300" w14:textId="77777777" w:rsidR="00EA243D" w:rsidRDefault="00EA243D"/>
    <w:p w14:paraId="16E50244" w14:textId="77777777" w:rsidR="00EA243D" w:rsidRDefault="00000000">
      <w:r>
        <w:rPr>
          <w:b/>
        </w:rPr>
        <w:t>[ATTORNEY INPUT REQUESTED]:</w:t>
      </w:r>
      <w:r>
        <w:t xml:space="preserve"> What additional questions for mining offtake agreements (Eskom, export)?</w:t>
      </w:r>
    </w:p>
    <w:p w14:paraId="6A94A751" w14:textId="77777777" w:rsidR="00EA243D" w:rsidRDefault="00EA243D"/>
    <w:p w14:paraId="63E3CC9A" w14:textId="6786B263" w:rsidR="00EA243D" w:rsidRDefault="00000000">
      <w:r>
        <w:rPr>
          <w:color w:val="C8C8C8"/>
        </w:rPr>
        <w:t>──────────────────────────────────────────────────────────────────────────────</w:t>
      </w:r>
    </w:p>
    <w:p w14:paraId="352D2BA7" w14:textId="77777777" w:rsidR="00EA243D" w:rsidRDefault="00EA243D"/>
    <w:p w14:paraId="20F07B3D" w14:textId="77777777" w:rsidR="00EA243D" w:rsidRDefault="00000000">
      <w:pPr>
        <w:pStyle w:val="Heading2"/>
      </w:pPr>
      <w:r>
        <w:t>4.5 Implementation in the System</w:t>
      </w:r>
    </w:p>
    <w:p w14:paraId="44B49745" w14:textId="77777777" w:rsidR="00EA243D" w:rsidRDefault="00EA243D"/>
    <w:p w14:paraId="5F1C102D" w14:textId="77777777" w:rsidR="00EA243D" w:rsidRDefault="00000000">
      <w:r>
        <w:t>The CoT framework will be implemented by modifying:</w:t>
      </w:r>
    </w:p>
    <w:p w14:paraId="52A56D95" w14:textId="77777777" w:rsidR="00EA243D" w:rsidRDefault="00EA243D"/>
    <w:p w14:paraId="2F69C1CD" w14:textId="77777777" w:rsidR="00EA243D" w:rsidRDefault="00000000">
      <w:pPr>
        <w:pStyle w:val="ListNumber"/>
      </w:pPr>
      <w:r>
        <w:rPr>
          <w:b/>
        </w:rPr>
        <w:t>System Prompt</w:t>
      </w:r>
      <w:r>
        <w:t xml:space="preserve"> - Adding the reasoning methodology requirements</w:t>
      </w:r>
    </w:p>
    <w:p w14:paraId="073C92B1" w14:textId="77777777" w:rsidR="00EA243D" w:rsidRDefault="00000000">
      <w:pPr>
        <w:pStyle w:val="ListNumber"/>
      </w:pPr>
      <w:r>
        <w:rPr>
          <w:b/>
        </w:rPr>
        <w:t>Analysis Prompt</w:t>
      </w:r>
      <w:r>
        <w:t xml:space="preserve"> - Adding the step-by-step reasoning structure</w:t>
      </w:r>
    </w:p>
    <w:p w14:paraId="39D45323" w14:textId="77777777" w:rsidR="00EA243D" w:rsidRDefault="00000000">
      <w:pPr>
        <w:pStyle w:val="ListNumber"/>
      </w:pPr>
      <w:r>
        <w:rPr>
          <w:b/>
        </w:rPr>
        <w:t>JSON Output Schema</w:t>
      </w:r>
      <w:r>
        <w:t xml:space="preserve"> - Adding the </w:t>
      </w:r>
      <w:r>
        <w:rPr>
          <w:rFonts w:ascii="Consolas" w:hAnsi="Consolas"/>
          <w:color w:val="800000"/>
          <w:sz w:val="20"/>
        </w:rPr>
        <w:t>reasoning</w:t>
      </w:r>
      <w:r>
        <w:t xml:space="preserve"> object to capture each step</w:t>
      </w:r>
    </w:p>
    <w:p w14:paraId="21864075" w14:textId="77777777" w:rsidR="00EA243D" w:rsidRDefault="00EA243D"/>
    <w:p w14:paraId="36637AB5" w14:textId="77777777" w:rsidR="00EA243D" w:rsidRDefault="00000000">
      <w:r>
        <w:t>This ensures:</w:t>
      </w:r>
    </w:p>
    <w:p w14:paraId="2167400E" w14:textId="77777777" w:rsidR="00EA243D" w:rsidRDefault="00000000">
      <w:pPr>
        <w:pStyle w:val="ListBullet"/>
      </w:pPr>
      <w:r>
        <w:t>Every finding shows its working</w:t>
      </w:r>
    </w:p>
    <w:p w14:paraId="11112BCF" w14:textId="77777777" w:rsidR="00EA243D" w:rsidRDefault="00000000">
      <w:pPr>
        <w:pStyle w:val="ListBullet"/>
      </w:pPr>
      <w:r>
        <w:t>Classification errors are visible and correctable</w:t>
      </w:r>
    </w:p>
    <w:p w14:paraId="5ACA6C0E" w14:textId="77777777" w:rsidR="00EA243D" w:rsidRDefault="00000000">
      <w:pPr>
        <w:pStyle w:val="ListBullet"/>
      </w:pPr>
      <w:r>
        <w:t>Attorneys can validate the AI's logic</w:t>
      </w:r>
    </w:p>
    <w:p w14:paraId="22A03658" w14:textId="77777777" w:rsidR="00EA243D" w:rsidRDefault="00000000">
      <w:pPr>
        <w:pStyle w:val="ListBullet"/>
      </w:pPr>
      <w:r>
        <w:t>Training data can be generated for improvement</w:t>
      </w:r>
    </w:p>
    <w:p w14:paraId="77519EF7" w14:textId="77777777" w:rsidR="00EA243D" w:rsidRDefault="00EA243D"/>
    <w:p w14:paraId="114C5122" w14:textId="35767EE5" w:rsidR="00EA243D" w:rsidRDefault="00000000">
      <w:r>
        <w:rPr>
          <w:color w:val="C8C8C8"/>
        </w:rPr>
        <w:t>──────────────────────────────────────────────────────────────────────────────</w:t>
      </w:r>
    </w:p>
    <w:p w14:paraId="37D1524E" w14:textId="77777777" w:rsidR="00EA243D" w:rsidRDefault="00EA243D"/>
    <w:p w14:paraId="744F42B7" w14:textId="77777777" w:rsidR="00EA243D" w:rsidRDefault="00000000">
      <w:pPr>
        <w:pStyle w:val="Heading1"/>
      </w:pPr>
      <w:r>
        <w:t>Section 5: For Attorney Review</w:t>
      </w:r>
    </w:p>
    <w:p w14:paraId="1FBF5228" w14:textId="77777777" w:rsidR="00EA243D" w:rsidRDefault="00EA243D"/>
    <w:p w14:paraId="09BF7CC3" w14:textId="77777777" w:rsidR="00EA243D" w:rsidRDefault="00000000">
      <w:pPr>
        <w:pStyle w:val="Heading2"/>
      </w:pPr>
      <w:r>
        <w:t>5.1 Questions for Discussion</w:t>
      </w:r>
    </w:p>
    <w:p w14:paraId="1221E91C" w14:textId="77777777" w:rsidR="00EA243D" w:rsidRDefault="00EA243D"/>
    <w:p w14:paraId="39F8875A" w14:textId="77777777" w:rsidR="00EA243D" w:rsidRDefault="00000000">
      <w:pPr>
        <w:pStyle w:val="ListNumber"/>
      </w:pPr>
      <w:r>
        <w:rPr>
          <w:b/>
        </w:rPr>
        <w:t>Document Checklist (Section 1)</w:t>
      </w:r>
    </w:p>
    <w:p w14:paraId="0E6D59AC" w14:textId="77777777" w:rsidR="00EA243D" w:rsidRDefault="00000000">
      <w:r>
        <w:t xml:space="preserve">   - Are there any documents missing from the checklist?</w:t>
      </w:r>
    </w:p>
    <w:p w14:paraId="1415C406" w14:textId="77777777" w:rsidR="00EA243D" w:rsidRDefault="00000000">
      <w:r>
        <w:t xml:space="preserve">   - Should any priority levels be changed?</w:t>
      </w:r>
    </w:p>
    <w:p w14:paraId="220DD7EC" w14:textId="77777777" w:rsidR="00EA243D" w:rsidRDefault="00000000">
      <w:r>
        <w:t xml:space="preserve">   - Are there transaction-specific documents that should be added?</w:t>
      </w:r>
    </w:p>
    <w:p w14:paraId="082145FD" w14:textId="77777777" w:rsidR="00EA243D" w:rsidRDefault="00EA243D"/>
    <w:p w14:paraId="7F86B8CC" w14:textId="77777777" w:rsidR="00EA243D" w:rsidRDefault="00000000">
      <w:pPr>
        <w:pStyle w:val="ListNumber"/>
      </w:pPr>
      <w:r>
        <w:rPr>
          <w:b/>
        </w:rPr>
        <w:t>Analysis Questions (Section 2)</w:t>
      </w:r>
    </w:p>
    <w:p w14:paraId="6E6C6BA8" w14:textId="77777777" w:rsidR="00EA243D" w:rsidRDefault="00000000">
      <w:r>
        <w:t xml:space="preserve">   - Are the current questions comprehensive?</w:t>
      </w:r>
    </w:p>
    <w:p w14:paraId="506B0E7B" w14:textId="77777777" w:rsidR="00EA243D" w:rsidRDefault="00000000">
      <w:r>
        <w:t xml:space="preserve">   - What questions should be added for each risk category?</w:t>
      </w:r>
    </w:p>
    <w:p w14:paraId="361767AA" w14:textId="77777777" w:rsidR="00EA243D" w:rsidRDefault="00000000">
      <w:r>
        <w:t xml:space="preserve">   - Are there questions that are rarely relevant and could be removed?</w:t>
      </w:r>
    </w:p>
    <w:p w14:paraId="3AF0BC93" w14:textId="77777777" w:rsidR="00EA243D" w:rsidRDefault="00EA243D"/>
    <w:p w14:paraId="407F28BF" w14:textId="77777777" w:rsidR="00EA243D" w:rsidRDefault="00000000">
      <w:pPr>
        <w:pStyle w:val="ListNumber"/>
      </w:pPr>
      <w:r>
        <w:rPr>
          <w:b/>
        </w:rPr>
        <w:t>Deal Blocker Definitions (Section 3)</w:t>
      </w:r>
    </w:p>
    <w:p w14:paraId="694AFCF4" w14:textId="77777777" w:rsidR="00EA243D" w:rsidRDefault="00000000">
      <w:r>
        <w:t xml:space="preserve">   - Are the deal blocker definitions appropriate?</w:t>
      </w:r>
    </w:p>
    <w:p w14:paraId="7CD7071C" w14:textId="77777777" w:rsidR="00EA243D" w:rsidRDefault="00000000">
      <w:r>
        <w:t xml:space="preserve">   - Should any be added or modified?</w:t>
      </w:r>
    </w:p>
    <w:p w14:paraId="6038C1A5" w14:textId="77777777" w:rsidR="00EA243D" w:rsidRDefault="00000000">
      <w:r>
        <w:lastRenderedPageBreak/>
        <w:t xml:space="preserve">   - What is the threshold for "material" third-party consent?</w:t>
      </w:r>
    </w:p>
    <w:p w14:paraId="7C69B62C" w14:textId="77777777" w:rsidR="00EA243D" w:rsidRDefault="00EA243D"/>
    <w:p w14:paraId="7E7EB103" w14:textId="77777777" w:rsidR="00EA243D" w:rsidRDefault="00000000">
      <w:pPr>
        <w:pStyle w:val="ListNumber"/>
      </w:pPr>
      <w:r>
        <w:rPr>
          <w:b/>
        </w:rPr>
        <w:t>CoT Reasoning Framework (Section 4)</w:t>
      </w:r>
    </w:p>
    <w:p w14:paraId="5D59CA08" w14:textId="77777777" w:rsidR="00EA243D" w:rsidRDefault="00000000">
      <w:r>
        <w:t xml:space="preserve">   - Is the 6-step reasoning framework appropriate?</w:t>
      </w:r>
    </w:p>
    <w:p w14:paraId="58A87E2E" w14:textId="77777777" w:rsidR="00EA243D" w:rsidRDefault="00000000">
      <w:r>
        <w:t xml:space="preserve">   - Should any steps be added, removed, or modified?</w:t>
      </w:r>
    </w:p>
    <w:p w14:paraId="52FD8C6B" w14:textId="77777777" w:rsidR="00EA243D" w:rsidRDefault="00000000">
      <w:r>
        <w:t xml:space="preserve">   - Are the category-specific questions comprehensive?</w:t>
      </w:r>
    </w:p>
    <w:p w14:paraId="6400B950" w14:textId="77777777" w:rsidR="00EA243D" w:rsidRDefault="00EA243D"/>
    <w:p w14:paraId="0AD2271B" w14:textId="77777777" w:rsidR="00EA243D" w:rsidRDefault="00000000">
      <w:pPr>
        <w:pStyle w:val="ListNumber"/>
      </w:pPr>
      <w:r>
        <w:rPr>
          <w:b/>
        </w:rPr>
        <w:t>Real-World Validation</w:t>
      </w:r>
    </w:p>
    <w:p w14:paraId="3B32DFA5" w14:textId="77777777" w:rsidR="00EA243D" w:rsidRDefault="00000000">
      <w:r>
        <w:t xml:space="preserve">   - Can we test this against a recent transaction?</w:t>
      </w:r>
    </w:p>
    <w:p w14:paraId="29BA968F" w14:textId="77777777" w:rsidR="00EA243D" w:rsidRDefault="00000000">
      <w:r>
        <w:t xml:space="preserve">   - What edge cases should we consider?</w:t>
      </w:r>
    </w:p>
    <w:p w14:paraId="762EA8B7" w14:textId="77777777" w:rsidR="00EA243D" w:rsidRDefault="00000000">
      <w:r>
        <w:t xml:space="preserve">   - How do we handle documents that span multiple categories?</w:t>
      </w:r>
    </w:p>
    <w:p w14:paraId="770B5A3B" w14:textId="77777777" w:rsidR="00EA243D" w:rsidRDefault="00EA243D"/>
    <w:p w14:paraId="09917CE7" w14:textId="77777777" w:rsidR="00EA243D" w:rsidRDefault="00000000">
      <w:pPr>
        <w:pStyle w:val="Heading2"/>
      </w:pPr>
      <w:r>
        <w:t>5.2 Next Steps</w:t>
      </w:r>
    </w:p>
    <w:p w14:paraId="2D7159F3" w14:textId="77777777" w:rsidR="00EA243D" w:rsidRDefault="00EA243D"/>
    <w:p w14:paraId="7094834F" w14:textId="77777777" w:rsidR="00EA243D" w:rsidRDefault="00000000">
      <w:pPr>
        <w:pStyle w:val="ListNumber"/>
      </w:pPr>
      <w:r>
        <w:t>[ ] Attorney review of document checklist</w:t>
      </w:r>
    </w:p>
    <w:p w14:paraId="0C7E6B35" w14:textId="77777777" w:rsidR="00EA243D" w:rsidRDefault="00000000">
      <w:pPr>
        <w:pStyle w:val="ListNumber"/>
      </w:pPr>
      <w:r>
        <w:t>[ ] Attorney review of analysis questions</w:t>
      </w:r>
    </w:p>
    <w:p w14:paraId="68E38D51" w14:textId="77777777" w:rsidR="00EA243D" w:rsidRDefault="00000000">
      <w:pPr>
        <w:pStyle w:val="ListNumber"/>
      </w:pPr>
      <w:r>
        <w:t>[ ] Attorney input on CoT reasoning questions</w:t>
      </w:r>
    </w:p>
    <w:p w14:paraId="7CB15E0C" w14:textId="77777777" w:rsidR="00EA243D" w:rsidRDefault="00000000">
      <w:pPr>
        <w:pStyle w:val="ListNumber"/>
      </w:pPr>
      <w:r>
        <w:t>[ ] Test framework against sample transaction</w:t>
      </w:r>
    </w:p>
    <w:p w14:paraId="3B71FBB4" w14:textId="77777777" w:rsidR="00EA243D" w:rsidRDefault="00000000">
      <w:pPr>
        <w:pStyle w:val="ListNumber"/>
      </w:pPr>
      <w:r>
        <w:t>[ ] Refine based on testing results</w:t>
      </w:r>
    </w:p>
    <w:p w14:paraId="1ED20049" w14:textId="77777777" w:rsidR="00EA243D" w:rsidRDefault="00000000">
      <w:pPr>
        <w:pStyle w:val="ListNumber"/>
      </w:pPr>
      <w:r>
        <w:t>[ ] Implement in codebase</w:t>
      </w:r>
    </w:p>
    <w:p w14:paraId="7961A677" w14:textId="77777777" w:rsidR="00EA243D" w:rsidRDefault="00EA243D"/>
    <w:p w14:paraId="323C1B0B" w14:textId="77777777" w:rsidR="00EA243D" w:rsidRDefault="00000000">
      <w:r>
        <w:rPr>
          <w:color w:val="C8C8C8"/>
        </w:rPr>
        <w:t>────────────────────────────────────────────────────────────────────────────────</w:t>
      </w:r>
    </w:p>
    <w:p w14:paraId="46E6398E" w14:textId="77777777" w:rsidR="00EA243D" w:rsidRDefault="00EA243D"/>
    <w:p w14:paraId="093ADE25" w14:textId="77777777" w:rsidR="00EA243D" w:rsidRDefault="00000000">
      <w:r>
        <w:rPr>
          <w:b/>
        </w:rPr>
        <w:t>Document Version:</w:t>
      </w:r>
      <w:r>
        <w:t xml:space="preserve"> 1.0</w:t>
      </w:r>
    </w:p>
    <w:p w14:paraId="3268F7F3" w14:textId="77777777" w:rsidR="00EA243D" w:rsidRDefault="00000000">
      <w:r>
        <w:rPr>
          <w:b/>
        </w:rPr>
        <w:t>Created:</w:t>
      </w:r>
      <w:r>
        <w:t xml:space="preserve"> December 2024</w:t>
      </w:r>
    </w:p>
    <w:p w14:paraId="7FFCFC31" w14:textId="77777777" w:rsidR="00EA243D" w:rsidRDefault="00000000">
      <w:r>
        <w:rPr>
          <w:b/>
        </w:rPr>
        <w:t>Last Updated:</w:t>
      </w:r>
      <w:r>
        <w:t xml:space="preserve"> December 2024</w:t>
      </w:r>
    </w:p>
    <w:p w14:paraId="2763D89E" w14:textId="77777777" w:rsidR="00EA243D" w:rsidRDefault="00000000">
      <w:r>
        <w:rPr>
          <w:b/>
        </w:rPr>
        <w:t>Status:</w:t>
      </w:r>
      <w:r>
        <w:t xml:space="preserve"> Draft for Attorney Review</w:t>
      </w:r>
    </w:p>
    <w:p w14:paraId="3C79DFC5" w14:textId="77777777" w:rsidR="00EA243D" w:rsidRDefault="00EA243D"/>
    <w:sectPr w:rsidR="00EA24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639090">
    <w:abstractNumId w:val="8"/>
  </w:num>
  <w:num w:numId="2" w16cid:durableId="1469201786">
    <w:abstractNumId w:val="6"/>
  </w:num>
  <w:num w:numId="3" w16cid:durableId="1615594847">
    <w:abstractNumId w:val="5"/>
  </w:num>
  <w:num w:numId="4" w16cid:durableId="1914583529">
    <w:abstractNumId w:val="4"/>
  </w:num>
  <w:num w:numId="5" w16cid:durableId="1551575896">
    <w:abstractNumId w:val="7"/>
  </w:num>
  <w:num w:numId="6" w16cid:durableId="1712000687">
    <w:abstractNumId w:val="3"/>
  </w:num>
  <w:num w:numId="7" w16cid:durableId="1666780427">
    <w:abstractNumId w:val="2"/>
  </w:num>
  <w:num w:numId="8" w16cid:durableId="1528373309">
    <w:abstractNumId w:val="1"/>
  </w:num>
  <w:num w:numId="9" w16cid:durableId="327439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66B9"/>
    <w:rsid w:val="00990EFC"/>
    <w:rsid w:val="00AA1D8D"/>
    <w:rsid w:val="00B47730"/>
    <w:rsid w:val="00CB0664"/>
    <w:rsid w:val="00EA243D"/>
    <w:rsid w:val="00FA7D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DDE385"/>
  <w14:defaultImageDpi w14:val="300"/>
  <w15:docId w15:val="{3A8BDC49-7DEB-6349-95C4-B29176963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C9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669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Calibri" w:hAnsi="Calibri"/>
      <w:b/>
      <w:color w:val="003366"/>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3430</Words>
  <Characters>19552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Benjamin</cp:lastModifiedBy>
  <cp:revision>3</cp:revision>
  <dcterms:created xsi:type="dcterms:W3CDTF">2013-12-23T23:15:00Z</dcterms:created>
  <dcterms:modified xsi:type="dcterms:W3CDTF">2025-12-18T14:24:00Z</dcterms:modified>
  <cp:category/>
</cp:coreProperties>
</file>