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B02F3" w14:textId="77777777" w:rsidR="00EB2420" w:rsidRPr="005C0360" w:rsidRDefault="00EB2420" w:rsidP="00DA4B89">
      <w:pPr>
        <w:rPr>
          <w:b/>
          <w:bCs/>
        </w:rPr>
      </w:pPr>
      <w:r w:rsidRPr="005C0360">
        <w:rPr>
          <w:b/>
          <w:bCs/>
        </w:rPr>
        <w:t>Pregunta 1</w:t>
      </w:r>
    </w:p>
    <w:p w14:paraId="5476238D" w14:textId="22EFBEE4" w:rsidR="00DA4B89" w:rsidRPr="00DA4B89" w:rsidRDefault="00DA4B89" w:rsidP="00DA4B89">
      <w:r>
        <w:t>L</w:t>
      </w:r>
      <w:r w:rsidRPr="00DA4B89">
        <w:t>a UTN San Carlos quiere lanzar un sistema de notas en línea. El Rector le dice al equipo de TI: "Pongan eso en Internet". El director de TI responde: "Técnicamente, lo pondríamos en la Web. Y necesitamos decidir si es WWW pública o no".</w:t>
      </w:r>
    </w:p>
    <w:p w14:paraId="50B18DF1" w14:textId="77777777" w:rsidR="00DA4B89" w:rsidRDefault="00DA4B89"/>
    <w:p w14:paraId="2D54434B" w14:textId="28FDF2AE" w:rsidR="00DA4B89" w:rsidRDefault="00DA4B89">
      <w:pPr>
        <w:rPr>
          <w:b/>
          <w:bCs/>
        </w:rPr>
      </w:pPr>
      <w:r>
        <w:rPr>
          <w:b/>
          <w:bCs/>
        </w:rPr>
        <w:t>P</w:t>
      </w:r>
      <w:r w:rsidRPr="00DA4B89">
        <w:rPr>
          <w:b/>
          <w:bCs/>
        </w:rPr>
        <w:t>reguntas para analizar en parejas:</w:t>
      </w:r>
    </w:p>
    <w:p w14:paraId="0123D064" w14:textId="77777777" w:rsidR="00DA4B89" w:rsidRPr="005C0360" w:rsidRDefault="00DA4B89" w:rsidP="00DA4B89">
      <w:pPr>
        <w:rPr>
          <w:b/>
          <w:bCs/>
        </w:rPr>
      </w:pPr>
      <w:proofErr w:type="gramStart"/>
      <w:r w:rsidRPr="005C0360">
        <w:rPr>
          <w:b/>
          <w:bCs/>
        </w:rPr>
        <w:t>1.  ¿</w:t>
      </w:r>
      <w:proofErr w:type="gramEnd"/>
      <w:r w:rsidRPr="005C0360">
        <w:rPr>
          <w:b/>
          <w:bCs/>
        </w:rPr>
        <w:t>Es correcto lo que dijo el Rector? ¿Por qué la distinción del director de TI es técnicamente importante?</w:t>
      </w:r>
    </w:p>
    <w:p w14:paraId="776A2829" w14:textId="77777777" w:rsidR="00EB2420" w:rsidRPr="00EB2420" w:rsidRDefault="00EB2420" w:rsidP="00EB2420">
      <w:r w:rsidRPr="00EB2420">
        <w:t xml:space="preserve">El Rector usa 'Internet' coloquialmente para decir 'accesible online'. Técnicamente tiene razón en la </w:t>
      </w:r>
      <w:proofErr w:type="gramStart"/>
      <w:r w:rsidRPr="00EB2420">
        <w:t>dirección</w:t>
      </w:r>
      <w:proofErr w:type="gramEnd"/>
      <w:r w:rsidRPr="00EB2420">
        <w:t xml:space="preserve"> pero no en la capa. El director de TI es correcto: publicar algo en HTTP sobre Internet y hacerlo visible en la WWW son decisiones separadas. Importa para firewall, DNS público y mantenimiento.</w:t>
      </w:r>
    </w:p>
    <w:p w14:paraId="2FD14B87" w14:textId="77777777" w:rsidR="00DA4B89" w:rsidRDefault="00DA4B89"/>
    <w:p w14:paraId="1B04C3EF" w14:textId="77777777" w:rsidR="00EB2420" w:rsidRPr="005C0360" w:rsidRDefault="00DA4B89" w:rsidP="00EB2420">
      <w:pPr>
        <w:rPr>
          <w:b/>
          <w:bCs/>
        </w:rPr>
      </w:pPr>
      <w:r w:rsidRPr="005C0360">
        <w:rPr>
          <w:b/>
          <w:bCs/>
        </w:rPr>
        <w:t xml:space="preserve">2.  Si usan HTTP sobre </w:t>
      </w:r>
      <w:proofErr w:type="gramStart"/>
      <w:r w:rsidRPr="005C0360">
        <w:rPr>
          <w:b/>
          <w:bCs/>
        </w:rPr>
        <w:t>Internet</w:t>
      </w:r>
      <w:proofErr w:type="gramEnd"/>
      <w:r w:rsidRPr="005C0360">
        <w:rPr>
          <w:b/>
          <w:bCs/>
        </w:rPr>
        <w:t xml:space="preserve"> pero solo para usuarios internos de la UTN, ¿están usando Internet o la WWW, o ambos?</w:t>
      </w:r>
      <w:r w:rsidR="002926F9" w:rsidRPr="005C0360">
        <w:rPr>
          <w:b/>
          <w:bCs/>
        </w:rPr>
        <w:t xml:space="preserve"> </w:t>
      </w:r>
    </w:p>
    <w:p w14:paraId="4DB11F1D" w14:textId="6147D009" w:rsidR="00EB2420" w:rsidRPr="00EB2420" w:rsidRDefault="00EB2420" w:rsidP="00EB2420">
      <w:r w:rsidRPr="00EB2420">
        <w:t>Ambos. Usan la infraestructura de Internet (TCP/IP) pero solo habilitan el servicio web (HTTP) para usuarios de la red interna. Esto es técnicamente una intranet web —corren HTTP sobre Internet privado. No es accesible desde la WWW pública.</w:t>
      </w:r>
    </w:p>
    <w:p w14:paraId="7B354C13" w14:textId="1F0384D0" w:rsidR="00DA4B89" w:rsidRDefault="00DA4B89"/>
    <w:p w14:paraId="6960C008" w14:textId="77777777" w:rsidR="00DA4B89" w:rsidRPr="005C0360" w:rsidRDefault="00DA4B89" w:rsidP="00DA4B89">
      <w:pPr>
        <w:rPr>
          <w:b/>
          <w:bCs/>
        </w:rPr>
      </w:pPr>
      <w:proofErr w:type="gramStart"/>
      <w:r w:rsidRPr="005C0360">
        <w:rPr>
          <w:b/>
          <w:bCs/>
        </w:rPr>
        <w:t>3.  ¿</w:t>
      </w:r>
      <w:proofErr w:type="gramEnd"/>
      <w:r w:rsidRPr="005C0360">
        <w:rPr>
          <w:b/>
          <w:bCs/>
        </w:rPr>
        <w:t>Qué organismo (W3C o IETF) define los estándares más relevantes para este sistema de notas? Justifica.</w:t>
      </w:r>
    </w:p>
    <w:p w14:paraId="72D7F69F" w14:textId="77777777" w:rsidR="00EB2420" w:rsidRPr="00EB2420" w:rsidRDefault="00EB2420" w:rsidP="00EB2420">
      <w:r w:rsidRPr="00EB2420">
        <w:t xml:space="preserve">IETF define HTTP, TLS/HTTPS y DNS —los cimientos del sistema. W3C define HTML/CSS y accesibilidad —el </w:t>
      </w:r>
      <w:proofErr w:type="spellStart"/>
      <w:r w:rsidRPr="00EB2420">
        <w:t>frontend</w:t>
      </w:r>
      <w:proofErr w:type="spellEnd"/>
      <w:r w:rsidRPr="00EB2420">
        <w:t>. Ambos importan, pero para arrancar el servidor y asegurar la conexión, IETF tiene mayor peso operativo. Respuesta completa = ambos con justificación por capas.</w:t>
      </w:r>
    </w:p>
    <w:p w14:paraId="6B87F6A7" w14:textId="77777777" w:rsidR="00EB2420" w:rsidRPr="00DA4B89" w:rsidRDefault="00EB2420" w:rsidP="00DA4B89"/>
    <w:p w14:paraId="10B60452" w14:textId="77777777" w:rsidR="00DA4B89" w:rsidRDefault="00DA4B89"/>
    <w:p w14:paraId="1CBF6382" w14:textId="77777777" w:rsidR="002926F9" w:rsidRDefault="002926F9"/>
    <w:p w14:paraId="7B77D47C" w14:textId="77777777" w:rsidR="002926F9" w:rsidRDefault="002926F9"/>
    <w:p w14:paraId="3AF3763D" w14:textId="77777777" w:rsidR="002926F9" w:rsidRDefault="002926F9"/>
    <w:p w14:paraId="456E6FE8" w14:textId="77777777" w:rsidR="002926F9" w:rsidRDefault="002926F9"/>
    <w:p w14:paraId="5223041B" w14:textId="77777777" w:rsidR="00EB2420" w:rsidRDefault="00EB2420"/>
    <w:p w14:paraId="7E90E245" w14:textId="77777777" w:rsidR="00EB2420" w:rsidRPr="005C0360" w:rsidRDefault="00EB2420" w:rsidP="002926F9">
      <w:pPr>
        <w:rPr>
          <w:b/>
          <w:bCs/>
        </w:rPr>
      </w:pPr>
      <w:r w:rsidRPr="005C0360">
        <w:rPr>
          <w:b/>
          <w:bCs/>
        </w:rPr>
        <w:lastRenderedPageBreak/>
        <w:t>Pregunta 2</w:t>
      </w:r>
    </w:p>
    <w:p w14:paraId="5460E437" w14:textId="6175C845" w:rsidR="002926F9" w:rsidRPr="005C0360" w:rsidRDefault="002926F9" w:rsidP="002926F9">
      <w:pPr>
        <w:rPr>
          <w:b/>
          <w:bCs/>
        </w:rPr>
      </w:pPr>
      <w:r w:rsidRPr="005C0360">
        <w:rPr>
          <w:b/>
          <w:bCs/>
        </w:rPr>
        <w:t>L</w:t>
      </w:r>
      <w:r w:rsidRPr="005C0360">
        <w:rPr>
          <w:b/>
          <w:bCs/>
        </w:rPr>
        <w:t>a Municipalidad de Aguas Zarcas te contrata como consultor de TI. Tienen tres necesidades:</w:t>
      </w:r>
    </w:p>
    <w:p w14:paraId="24200453" w14:textId="77777777" w:rsidR="002926F9" w:rsidRPr="002926F9" w:rsidRDefault="002926F9" w:rsidP="002926F9">
      <w:r w:rsidRPr="002926F9">
        <w:t>(A) Un sitio de información pública con trámites para vecinos.</w:t>
      </w:r>
    </w:p>
    <w:p w14:paraId="7B529EAB" w14:textId="77777777" w:rsidR="002926F9" w:rsidRPr="002926F9" w:rsidRDefault="002926F9" w:rsidP="002926F9">
      <w:r w:rsidRPr="002926F9">
        <w:t>(B) Un sistema interno de gestión de planillas para RRHH.</w:t>
      </w:r>
    </w:p>
    <w:p w14:paraId="2B9E0101" w14:textId="77777777" w:rsidR="002926F9" w:rsidRDefault="002926F9" w:rsidP="002926F9">
      <w:r w:rsidRPr="002926F9">
        <w:t>(C) Un portal donde las empresas constructoras del cantón revisan permisos de construcción activos.</w:t>
      </w:r>
    </w:p>
    <w:p w14:paraId="71854A75" w14:textId="77777777" w:rsidR="00EB2420" w:rsidRDefault="00EB2420" w:rsidP="00EB2420"/>
    <w:p w14:paraId="3DCB16DB" w14:textId="27234E8D" w:rsidR="00EB2420" w:rsidRPr="005C0360" w:rsidRDefault="00EB2420" w:rsidP="00EB2420">
      <w:pPr>
        <w:rPr>
          <w:b/>
          <w:bCs/>
        </w:rPr>
      </w:pPr>
      <w:r w:rsidRPr="005C0360">
        <w:rPr>
          <w:b/>
          <w:bCs/>
        </w:rPr>
        <w:t>1.</w:t>
      </w:r>
      <w:r w:rsidR="002926F9" w:rsidRPr="005C0360">
        <w:rPr>
          <w:b/>
          <w:bCs/>
        </w:rPr>
        <w:t>Para cada necesidad (A, B, C), decide qué topología implementar: Internet, Intranet o Extranet. Justifica en 2 líneas cada una.</w:t>
      </w:r>
    </w:p>
    <w:p w14:paraId="58EF120B" w14:textId="0BD6A020" w:rsidR="002926F9" w:rsidRDefault="00EB2420">
      <w:r w:rsidRPr="00EB2420">
        <w:t>(A) Internet: debe ser accesible para vecinos externos sin cuenta previa. (B) Intranet: solo RRHH interno, datos sensibles de planilla, acceso por VPN si trabajan desde casa. (C) Extranet: acceso autenticado para empresas constructoras externas con relación formal ante la Municipalidad.</w:t>
      </w:r>
    </w:p>
    <w:p w14:paraId="3D482D09" w14:textId="77777777" w:rsidR="00EB2420" w:rsidRDefault="00EB2420"/>
    <w:p w14:paraId="5BF1AFEF" w14:textId="5610DFD3" w:rsidR="002926F9" w:rsidRPr="005C0360" w:rsidRDefault="002926F9" w:rsidP="002926F9">
      <w:pPr>
        <w:rPr>
          <w:b/>
          <w:bCs/>
        </w:rPr>
      </w:pPr>
      <w:proofErr w:type="gramStart"/>
      <w:r w:rsidRPr="005C0360">
        <w:rPr>
          <w:b/>
          <w:bCs/>
        </w:rPr>
        <w:t>2.</w:t>
      </w:r>
      <w:r w:rsidRPr="005C0360">
        <w:rPr>
          <w:b/>
          <w:bCs/>
        </w:rPr>
        <w:t>¿</w:t>
      </w:r>
      <w:proofErr w:type="gramEnd"/>
      <w:r w:rsidRPr="005C0360">
        <w:rPr>
          <w:b/>
          <w:bCs/>
        </w:rPr>
        <w:t>Cuál de los tres sistemas requiere más inversión en seguridad? ¿Por qué?</w:t>
      </w:r>
    </w:p>
    <w:p w14:paraId="5B974264" w14:textId="0387CD2B" w:rsidR="002926F9" w:rsidRDefault="00EB2420">
      <w:r w:rsidRPr="00EB2420">
        <w:t xml:space="preserve">La Extranet (C) y la Intranet (B) están </w:t>
      </w:r>
      <w:proofErr w:type="gramStart"/>
      <w:r w:rsidRPr="00EB2420">
        <w:t>empatadas</w:t>
      </w:r>
      <w:proofErr w:type="gramEnd"/>
      <w:r w:rsidRPr="00EB2420">
        <w:t xml:space="preserve"> pero con razones distintas: (B) tiene datos legalmente protegidos (salarios), (C) expone información sensible hacia afuera. El sitio público (A) requiere protección contra </w:t>
      </w:r>
      <w:proofErr w:type="spellStart"/>
      <w:r w:rsidRPr="00EB2420">
        <w:t>DDoS</w:t>
      </w:r>
      <w:proofErr w:type="spellEnd"/>
      <w:r w:rsidRPr="00EB2420">
        <w:t xml:space="preserve"> y </w:t>
      </w:r>
      <w:proofErr w:type="spellStart"/>
      <w:r w:rsidRPr="00EB2420">
        <w:t>defacement</w:t>
      </w:r>
      <w:proofErr w:type="spellEnd"/>
      <w:r w:rsidRPr="00EB2420">
        <w:t>, pero el riesgo de acceso no autorizado es menor.</w:t>
      </w:r>
    </w:p>
    <w:p w14:paraId="7EBE2711" w14:textId="77777777" w:rsidR="00EB2420" w:rsidRDefault="00EB2420"/>
    <w:p w14:paraId="7C344D39" w14:textId="6055F50A" w:rsidR="00EB2420" w:rsidRPr="005C0360" w:rsidRDefault="00EB2420">
      <w:pPr>
        <w:rPr>
          <w:b/>
          <w:bCs/>
        </w:rPr>
      </w:pPr>
      <w:proofErr w:type="gramStart"/>
      <w:r w:rsidRPr="005C0360">
        <w:rPr>
          <w:b/>
          <w:bCs/>
        </w:rPr>
        <w:t>3.</w:t>
      </w:r>
      <w:r w:rsidRPr="005C0360">
        <w:rPr>
          <w:b/>
          <w:bCs/>
        </w:rPr>
        <w:t>¿</w:t>
      </w:r>
      <w:proofErr w:type="gramEnd"/>
      <w:r w:rsidRPr="005C0360">
        <w:rPr>
          <w:b/>
          <w:bCs/>
        </w:rPr>
        <w:t>Podría un mismo servidor físico alojar los tres sistemas de forma segura? ¿Cómo lo lograrías conceptualmente?</w:t>
      </w:r>
    </w:p>
    <w:p w14:paraId="53D45192" w14:textId="77777777" w:rsidR="00EB2420" w:rsidRPr="00EB2420" w:rsidRDefault="00EB2420" w:rsidP="00EB2420">
      <w:r w:rsidRPr="00EB2420">
        <w:t xml:space="preserve">Sí, con virtualización o contenedores (Docker, </w:t>
      </w:r>
      <w:proofErr w:type="spellStart"/>
      <w:r w:rsidRPr="00EB2420">
        <w:t>VMs</w:t>
      </w:r>
      <w:proofErr w:type="spellEnd"/>
      <w:r w:rsidRPr="00EB2420">
        <w:t>) y segmentación de red (</w:t>
      </w:r>
      <w:proofErr w:type="spellStart"/>
      <w:r w:rsidRPr="00EB2420">
        <w:t>VLANs</w:t>
      </w:r>
      <w:proofErr w:type="spellEnd"/>
      <w:r w:rsidRPr="00EB2420">
        <w:t xml:space="preserve"> o reglas de firewall por contenedor). Cada servicio correría aislado. No es lo óptimo en producción real (riesgo de SPOF), pero es técnicamente posible.</w:t>
      </w:r>
    </w:p>
    <w:p w14:paraId="3E6A0CEF" w14:textId="77777777" w:rsidR="00EB2420" w:rsidRDefault="00EB2420"/>
    <w:p w14:paraId="6726E08A" w14:textId="77777777" w:rsidR="00255A69" w:rsidRDefault="00255A69"/>
    <w:p w14:paraId="41E2A689" w14:textId="77777777" w:rsidR="00255A69" w:rsidRDefault="00255A69"/>
    <w:p w14:paraId="515B45CE" w14:textId="77777777" w:rsidR="00255A69" w:rsidRDefault="00255A69"/>
    <w:p w14:paraId="34AAE6C1" w14:textId="77777777" w:rsidR="00255A69" w:rsidRDefault="00255A69"/>
    <w:p w14:paraId="74082D80" w14:textId="77777777" w:rsidR="00255A69" w:rsidRDefault="00255A69"/>
    <w:p w14:paraId="5A768763" w14:textId="2DCED288" w:rsidR="00255A69" w:rsidRDefault="00255A69">
      <w:r>
        <w:lastRenderedPageBreak/>
        <w:t xml:space="preserve">Actividad 3 </w:t>
      </w:r>
    </w:p>
    <w:p w14:paraId="1AC23D8B" w14:textId="77777777" w:rsidR="00255A69" w:rsidRPr="00255A69" w:rsidRDefault="00255A69" w:rsidP="00255A69">
      <w:r w:rsidRPr="00255A69">
        <w:rPr>
          <w:b/>
          <w:bCs/>
        </w:rPr>
        <w:t>Parte A: Analiza esta URL real y describe cada componente.</w:t>
      </w:r>
    </w:p>
    <w:p w14:paraId="6B55D331" w14:textId="238E5E83" w:rsidR="00255A69" w:rsidRDefault="00255A69">
      <w:hyperlink r:id="rId5" w:history="1">
        <w:r w:rsidRPr="00923DAB">
          <w:rPr>
            <w:rStyle w:val="Hipervnculo"/>
          </w:rPr>
          <w:t>https://api.github.com:443/repos/bryancs/isw521/issues?state=open&amp;labels=semana1#comentarios</w:t>
        </w:r>
      </w:hyperlink>
    </w:p>
    <w:p w14:paraId="5821F8BC" w14:textId="5977EBB0" w:rsidR="00255A69" w:rsidRDefault="00255A69">
      <w:r w:rsidRPr="00255A69">
        <w:t xml:space="preserve">¿Cuántos componentes </w:t>
      </w:r>
      <w:proofErr w:type="spellStart"/>
      <w:r w:rsidRPr="00255A69">
        <w:t>identificás</w:t>
      </w:r>
      <w:proofErr w:type="spellEnd"/>
      <w:r w:rsidRPr="00255A69">
        <w:t>? Nómbralos con su valor exacto de esta URL.</w:t>
      </w:r>
    </w:p>
    <w:p w14:paraId="4FCB834E" w14:textId="77777777" w:rsidR="00255A69" w:rsidRPr="00255A69" w:rsidRDefault="00255A69" w:rsidP="00255A69">
      <w:r w:rsidRPr="00255A69">
        <w:rPr>
          <w:b/>
          <w:bCs/>
        </w:rPr>
        <w:t xml:space="preserve">Parte B: Diseña </w:t>
      </w:r>
      <w:proofErr w:type="spellStart"/>
      <w:r w:rsidRPr="00255A69">
        <w:rPr>
          <w:b/>
          <w:bCs/>
        </w:rPr>
        <w:t>Clean</w:t>
      </w:r>
      <w:proofErr w:type="spellEnd"/>
      <w:r w:rsidRPr="00255A69">
        <w:rPr>
          <w:b/>
          <w:bCs/>
        </w:rPr>
        <w:t xml:space="preserve"> </w:t>
      </w:r>
      <w:proofErr w:type="spellStart"/>
      <w:r w:rsidRPr="00255A69">
        <w:rPr>
          <w:b/>
          <w:bCs/>
        </w:rPr>
        <w:t>URLs</w:t>
      </w:r>
      <w:proofErr w:type="spellEnd"/>
      <w:r w:rsidRPr="00255A69">
        <w:rPr>
          <w:b/>
          <w:bCs/>
        </w:rPr>
        <w:t xml:space="preserve"> para estos recursos del sistema de la UTN.</w:t>
      </w:r>
    </w:p>
    <w:p w14:paraId="725FB7D9" w14:textId="77777777" w:rsidR="00255A69" w:rsidRPr="00255A69" w:rsidRDefault="00255A69" w:rsidP="00255A69">
      <w:r w:rsidRPr="00255A69">
        <w:t>1. La página de un curso: ISW-521, cuatrimestre 2026-II, sede San Carlos.</w:t>
      </w:r>
    </w:p>
    <w:p w14:paraId="07677EB0" w14:textId="11631C29" w:rsidR="00255A69" w:rsidRPr="00255A69" w:rsidRDefault="00255A69" w:rsidP="00255A69">
      <w:r w:rsidRPr="00255A69">
        <w:t xml:space="preserve">2. El perfil de un estudiante con </w:t>
      </w:r>
      <w:proofErr w:type="spellStart"/>
      <w:r w:rsidRPr="00255A69">
        <w:t>carné</w:t>
      </w:r>
      <w:r>
        <w:t>t</w:t>
      </w:r>
      <w:proofErr w:type="spellEnd"/>
      <w:r w:rsidRPr="00255A69">
        <w:t xml:space="preserve"> 2022-0001.</w:t>
      </w:r>
    </w:p>
    <w:p w14:paraId="69111BA1" w14:textId="3ACC726C" w:rsidR="00255A69" w:rsidRDefault="00255A69">
      <w:r w:rsidRPr="00255A69">
        <w:t>3. La lista de materiales de la semana 3 del curso ISW-521.</w:t>
      </w:r>
    </w:p>
    <w:p w14:paraId="5381B067" w14:textId="00C260C9" w:rsidR="00255A69" w:rsidRDefault="00255A69">
      <w:pPr>
        <w:rPr>
          <w:b/>
          <w:bCs/>
        </w:rPr>
      </w:pPr>
      <w:r w:rsidRPr="00255A69">
        <w:rPr>
          <w:b/>
          <w:bCs/>
        </w:rPr>
        <w:t>Parte A: Componentes de la URL dada</w:t>
      </w:r>
    </w:p>
    <w:p w14:paraId="2335E2E4" w14:textId="68BA6351" w:rsidR="00255A69" w:rsidRDefault="00255A69">
      <w:r w:rsidRPr="00255A69">
        <w:t>Esquema</w:t>
      </w:r>
      <w:r>
        <w:t xml:space="preserve"> </w:t>
      </w:r>
      <w:proofErr w:type="gramStart"/>
      <w:r>
        <w:t xml:space="preserve">=  </w:t>
      </w:r>
      <w:r w:rsidRPr="00255A69">
        <w:t>https</w:t>
      </w:r>
      <w:proofErr w:type="gramEnd"/>
    </w:p>
    <w:p w14:paraId="5D1EAFBE" w14:textId="438C6557" w:rsidR="00255A69" w:rsidRDefault="00255A69">
      <w:r w:rsidRPr="00255A69">
        <w:t>Host</w:t>
      </w:r>
      <w:r>
        <w:t xml:space="preserve"> </w:t>
      </w:r>
      <w:proofErr w:type="gramStart"/>
      <w:r>
        <w:t xml:space="preserve">=  </w:t>
      </w:r>
      <w:r w:rsidRPr="00255A69">
        <w:t>api.github.com</w:t>
      </w:r>
      <w:proofErr w:type="gramEnd"/>
    </w:p>
    <w:p w14:paraId="56C4426C" w14:textId="654798C7" w:rsidR="00255A69" w:rsidRDefault="00255A69">
      <w:r w:rsidRPr="00255A69">
        <w:t>Puerto</w:t>
      </w:r>
      <w:r>
        <w:t xml:space="preserve"> </w:t>
      </w:r>
      <w:proofErr w:type="gramStart"/>
      <w:r>
        <w:t xml:space="preserve">=  </w:t>
      </w:r>
      <w:r w:rsidRPr="00255A69">
        <w:t>443</w:t>
      </w:r>
      <w:proofErr w:type="gramEnd"/>
      <w:r w:rsidRPr="00255A69">
        <w:t xml:space="preserve"> (default HTTPS, podría omitirse)</w:t>
      </w:r>
    </w:p>
    <w:p w14:paraId="18913221" w14:textId="418C0C19" w:rsidR="00255A69" w:rsidRDefault="00255A69">
      <w:r w:rsidRPr="00255A69">
        <w:t>Path</w:t>
      </w:r>
      <w:r>
        <w:t xml:space="preserve"> =  </w:t>
      </w:r>
    </w:p>
    <w:p w14:paraId="35E3BB8E" w14:textId="77777777" w:rsidR="00255A69" w:rsidRDefault="00255A69"/>
    <w:p w14:paraId="7BDEA76F" w14:textId="77777777" w:rsidR="00255A69" w:rsidRDefault="00255A69"/>
    <w:p w14:paraId="13B46C55" w14:textId="0577ECAF" w:rsidR="00255A69" w:rsidRDefault="00941443">
      <w:r>
        <w:t>Actividad 4</w:t>
      </w:r>
    </w:p>
    <w:p w14:paraId="7F231E02" w14:textId="2A022B52" w:rsidR="00941443" w:rsidRDefault="00941443">
      <w:r>
        <w:t>URL</w:t>
      </w:r>
    </w:p>
    <w:p w14:paraId="155F8E15" w14:textId="32F03C76" w:rsidR="00941443" w:rsidRDefault="00941443" w:rsidP="00941443">
      <w:r w:rsidRPr="00941443">
        <w:t>campus.utn.ac.cr</w:t>
      </w:r>
      <w:r>
        <w:t xml:space="preserve"> </w:t>
      </w:r>
    </w:p>
    <w:p w14:paraId="1ADC26A1" w14:textId="25A6805A" w:rsidR="00941443" w:rsidRDefault="00941443" w:rsidP="00941443">
      <w:r w:rsidRPr="00941443">
        <w:t>.</w:t>
      </w:r>
      <w:proofErr w:type="spellStart"/>
      <w:r w:rsidRPr="00941443">
        <w:t>cr</w:t>
      </w:r>
      <w:proofErr w:type="spellEnd"/>
      <w:r>
        <w:t xml:space="preserve"> = TLD </w:t>
      </w:r>
    </w:p>
    <w:p w14:paraId="54196C56" w14:textId="10024250" w:rsidR="00941443" w:rsidRDefault="00941443" w:rsidP="00941443">
      <w:r w:rsidRPr="00941443">
        <w:t>utn.ac</w:t>
      </w:r>
      <w:r>
        <w:t xml:space="preserve"> = SLD </w:t>
      </w:r>
    </w:p>
    <w:p w14:paraId="1726A867" w14:textId="2E885A1A" w:rsidR="00941443" w:rsidRDefault="00941443" w:rsidP="00941443">
      <w:r w:rsidRPr="00941443">
        <w:t>campus</w:t>
      </w:r>
      <w:r>
        <w:t xml:space="preserve"> = Subdominio </w:t>
      </w:r>
    </w:p>
    <w:p w14:paraId="413C666A" w14:textId="77777777" w:rsidR="00941443" w:rsidRDefault="00941443" w:rsidP="00941443"/>
    <w:p w14:paraId="215AB372" w14:textId="1226E66D" w:rsidR="00941443" w:rsidRDefault="00941443" w:rsidP="00941443">
      <w:proofErr w:type="spellStart"/>
      <w:r>
        <w:t>URl</w:t>
      </w:r>
      <w:proofErr w:type="spellEnd"/>
    </w:p>
    <w:p w14:paraId="556A4FA9" w14:textId="66165802" w:rsidR="00941443" w:rsidRPr="004C4E9B" w:rsidRDefault="00941443" w:rsidP="00941443">
      <w:pPr>
        <w:rPr>
          <w:lang w:val="en-AU"/>
        </w:rPr>
      </w:pPr>
      <w:hyperlink r:id="rId6" w:history="1">
        <w:r w:rsidRPr="004C4E9B">
          <w:rPr>
            <w:rStyle w:val="Hipervnculo"/>
            <w:lang w:val="en-AU"/>
          </w:rPr>
          <w:t>www.netflix.com</w:t>
        </w:r>
      </w:hyperlink>
    </w:p>
    <w:p w14:paraId="23FD9319" w14:textId="6E75ABDA" w:rsidR="00941443" w:rsidRPr="004C4E9B" w:rsidRDefault="004C4E9B" w:rsidP="00941443">
      <w:pPr>
        <w:rPr>
          <w:lang w:val="en-AU"/>
        </w:rPr>
      </w:pPr>
      <w:r w:rsidRPr="004C4E9B">
        <w:rPr>
          <w:lang w:val="en-AU"/>
        </w:rPr>
        <w:t>.</w:t>
      </w:r>
      <w:proofErr w:type="gramStart"/>
      <w:r w:rsidRPr="004C4E9B">
        <w:rPr>
          <w:lang w:val="en-AU"/>
        </w:rPr>
        <w:t>com</w:t>
      </w:r>
      <w:r w:rsidRPr="004C4E9B">
        <w:rPr>
          <w:lang w:val="en-AU"/>
        </w:rPr>
        <w:t xml:space="preserve"> </w:t>
      </w:r>
      <w:r w:rsidR="00941443" w:rsidRPr="004C4E9B">
        <w:rPr>
          <w:lang w:val="en-AU"/>
        </w:rPr>
        <w:t xml:space="preserve"> =</w:t>
      </w:r>
      <w:proofErr w:type="gramEnd"/>
      <w:r w:rsidR="00941443" w:rsidRPr="004C4E9B">
        <w:rPr>
          <w:lang w:val="en-AU"/>
        </w:rPr>
        <w:t xml:space="preserve"> TLD</w:t>
      </w:r>
    </w:p>
    <w:p w14:paraId="48152F68" w14:textId="64B7925C" w:rsidR="00941443" w:rsidRDefault="004C4E9B" w:rsidP="00941443">
      <w:pPr>
        <w:rPr>
          <w:lang w:val="en-AU"/>
        </w:rPr>
      </w:pPr>
      <w:r w:rsidRPr="004C4E9B">
        <w:rPr>
          <w:lang w:val="en-AU"/>
        </w:rPr>
        <w:t>Netflix = SL</w:t>
      </w:r>
      <w:r>
        <w:rPr>
          <w:lang w:val="en-AU"/>
        </w:rPr>
        <w:t>D</w:t>
      </w:r>
    </w:p>
    <w:p w14:paraId="723AA57D" w14:textId="63CA6D76" w:rsidR="004C4E9B" w:rsidRDefault="004C4E9B" w:rsidP="00941443">
      <w:pPr>
        <w:rPr>
          <w:lang w:val="en-AU"/>
        </w:rPr>
      </w:pPr>
      <w:r>
        <w:rPr>
          <w:lang w:val="en-AU"/>
        </w:rPr>
        <w:t xml:space="preserve">www. = </w:t>
      </w:r>
      <w:proofErr w:type="spellStart"/>
      <w:r>
        <w:rPr>
          <w:lang w:val="en-AU"/>
        </w:rPr>
        <w:t>Subdominio</w:t>
      </w:r>
      <w:proofErr w:type="spellEnd"/>
    </w:p>
    <w:p w14:paraId="1CE36DE9" w14:textId="3EF92146" w:rsidR="004C4E9B" w:rsidRDefault="004C4E9B" w:rsidP="00941443">
      <w:pPr>
        <w:rPr>
          <w:lang w:val="en-AU"/>
        </w:rPr>
      </w:pPr>
      <w:r>
        <w:rPr>
          <w:lang w:val="en-AU"/>
        </w:rPr>
        <w:lastRenderedPageBreak/>
        <w:t xml:space="preserve">URL </w:t>
      </w:r>
    </w:p>
    <w:p w14:paraId="64ECE9D6" w14:textId="5AB3461E" w:rsidR="004C4E9B" w:rsidRDefault="004C4E9B" w:rsidP="00941443">
      <w:r w:rsidRPr="004C4E9B">
        <w:t>api.github.io</w:t>
      </w:r>
    </w:p>
    <w:p w14:paraId="5F8DFDEA" w14:textId="1AA750AA" w:rsidR="004C4E9B" w:rsidRDefault="004C4E9B" w:rsidP="00941443">
      <w:r w:rsidRPr="004C4E9B">
        <w:t>.</w:t>
      </w:r>
      <w:proofErr w:type="spellStart"/>
      <w:r w:rsidRPr="004C4E9B">
        <w:t>io</w:t>
      </w:r>
      <w:proofErr w:type="spellEnd"/>
      <w:r>
        <w:t xml:space="preserve"> = TLD</w:t>
      </w:r>
    </w:p>
    <w:p w14:paraId="46FBADDD" w14:textId="70C09756" w:rsidR="004C4E9B" w:rsidRDefault="004C4E9B" w:rsidP="00941443">
      <w:proofErr w:type="spellStart"/>
      <w:r w:rsidRPr="004C4E9B">
        <w:t>G</w:t>
      </w:r>
      <w:r w:rsidRPr="004C4E9B">
        <w:t>ithub</w:t>
      </w:r>
      <w:proofErr w:type="spellEnd"/>
      <w:r>
        <w:t xml:space="preserve"> = SLD</w:t>
      </w:r>
    </w:p>
    <w:p w14:paraId="291A220F" w14:textId="7A290A0E" w:rsidR="004C4E9B" w:rsidRDefault="004C4E9B" w:rsidP="00941443">
      <w:r w:rsidRPr="004C4E9B">
        <w:t>A</w:t>
      </w:r>
      <w:r w:rsidRPr="004C4E9B">
        <w:t>pi</w:t>
      </w:r>
      <w:r>
        <w:t xml:space="preserve"> = Subdominio</w:t>
      </w:r>
    </w:p>
    <w:p w14:paraId="5B9F83B6" w14:textId="77777777" w:rsidR="004C4E9B" w:rsidRDefault="004C4E9B" w:rsidP="00941443"/>
    <w:p w14:paraId="30634CD2" w14:textId="3AE1029C" w:rsidR="004C4E9B" w:rsidRDefault="004C4E9B" w:rsidP="00941443">
      <w:proofErr w:type="spellStart"/>
      <w:r>
        <w:t>URl</w:t>
      </w:r>
      <w:proofErr w:type="spellEnd"/>
    </w:p>
    <w:p w14:paraId="61EE5D29" w14:textId="2E33F261" w:rsidR="004C4E9B" w:rsidRPr="004C4E9B" w:rsidRDefault="004C4E9B" w:rsidP="00941443">
      <w:r w:rsidRPr="004C4E9B">
        <w:t>app.maravilla.co.cr</w:t>
      </w:r>
    </w:p>
    <w:p w14:paraId="29F5B02D" w14:textId="0A0A0823" w:rsidR="00941443" w:rsidRDefault="004C4E9B">
      <w:r w:rsidRPr="004C4E9B">
        <w:t>.</w:t>
      </w:r>
      <w:proofErr w:type="spellStart"/>
      <w:r w:rsidRPr="004C4E9B">
        <w:t>cr</w:t>
      </w:r>
      <w:proofErr w:type="spellEnd"/>
      <w:r>
        <w:t xml:space="preserve"> = TLD</w:t>
      </w:r>
    </w:p>
    <w:p w14:paraId="5EA34092" w14:textId="54655042" w:rsidR="004C4E9B" w:rsidRDefault="004C4E9B">
      <w:r w:rsidRPr="004C4E9B">
        <w:t>maravilla.co</w:t>
      </w:r>
      <w:r>
        <w:t xml:space="preserve"> = SLD</w:t>
      </w:r>
    </w:p>
    <w:p w14:paraId="1285D7B0" w14:textId="050FEDC6" w:rsidR="004C4E9B" w:rsidRDefault="004C4E9B">
      <w:proofErr w:type="gramStart"/>
      <w:r w:rsidRPr="004C4E9B">
        <w:t>app</w:t>
      </w:r>
      <w:proofErr w:type="gramEnd"/>
      <w:r>
        <w:t xml:space="preserve"> = Subdominio</w:t>
      </w:r>
    </w:p>
    <w:p w14:paraId="5182660C" w14:textId="77777777" w:rsidR="004C4E9B" w:rsidRPr="004C4E9B" w:rsidRDefault="004C4E9B"/>
    <w:p w14:paraId="7B6844B3" w14:textId="77777777" w:rsidR="00255A69" w:rsidRPr="004C4E9B" w:rsidRDefault="00255A69"/>
    <w:p w14:paraId="7CEDD462" w14:textId="77777777" w:rsidR="00255A69" w:rsidRPr="004C4E9B" w:rsidRDefault="00255A69"/>
    <w:p w14:paraId="598B12EB" w14:textId="77777777" w:rsidR="00255A69" w:rsidRPr="004C4E9B" w:rsidRDefault="00255A69"/>
    <w:p w14:paraId="07A02BE1" w14:textId="77777777" w:rsidR="00255A69" w:rsidRPr="004C4E9B" w:rsidRDefault="00255A69"/>
    <w:p w14:paraId="2E77871F" w14:textId="77777777" w:rsidR="00255A69" w:rsidRPr="004C4E9B" w:rsidRDefault="00255A69"/>
    <w:p w14:paraId="7BC16503" w14:textId="77777777" w:rsidR="00255A69" w:rsidRPr="004C4E9B" w:rsidRDefault="00255A69"/>
    <w:p w14:paraId="3AB86B87" w14:textId="77777777" w:rsidR="00255A69" w:rsidRPr="004C4E9B" w:rsidRDefault="00255A69"/>
    <w:p w14:paraId="77744592" w14:textId="77777777" w:rsidR="00255A69" w:rsidRPr="004C4E9B" w:rsidRDefault="00255A69"/>
    <w:p w14:paraId="3EAB3A22" w14:textId="77777777" w:rsidR="00255A69" w:rsidRPr="004C4E9B" w:rsidRDefault="00255A69"/>
    <w:p w14:paraId="7D8E4B91" w14:textId="77777777" w:rsidR="00255A69" w:rsidRPr="004C4E9B" w:rsidRDefault="00255A69"/>
    <w:p w14:paraId="33C27275" w14:textId="77777777" w:rsidR="00255A69" w:rsidRPr="004C4E9B" w:rsidRDefault="00255A69"/>
    <w:p w14:paraId="35715591" w14:textId="77777777" w:rsidR="00255A69" w:rsidRPr="004C4E9B" w:rsidRDefault="00255A69"/>
    <w:p w14:paraId="249903CF" w14:textId="77777777" w:rsidR="00255A69" w:rsidRPr="004C4E9B" w:rsidRDefault="00255A69"/>
    <w:p w14:paraId="6B3C68C8" w14:textId="77777777" w:rsidR="00255A69" w:rsidRPr="004C4E9B" w:rsidRDefault="00255A69"/>
    <w:tbl>
      <w:tblPr>
        <w:tblW w:w="0" w:type="auto"/>
        <w:tblCellMar>
          <w:top w:w="15" w:type="dxa"/>
          <w:left w:w="15" w:type="dxa"/>
          <w:bottom w:w="15" w:type="dxa"/>
          <w:right w:w="15" w:type="dxa"/>
        </w:tblCellMar>
        <w:tblLook w:val="04A0" w:firstRow="1" w:lastRow="0" w:firstColumn="1" w:lastColumn="0" w:noHBand="0" w:noVBand="1"/>
      </w:tblPr>
      <w:tblGrid>
        <w:gridCol w:w="1728"/>
        <w:gridCol w:w="5905"/>
      </w:tblGrid>
      <w:tr w:rsidR="00255A69" w:rsidRPr="00255A69" w14:paraId="2FDC5A00" w14:textId="77777777">
        <w:trPr>
          <w:trHeight w:val="630"/>
        </w:trPr>
        <w:tc>
          <w:tcPr>
            <w:tcW w:w="0" w:type="auto"/>
            <w:tcBorders>
              <w:top w:val="single" w:sz="6" w:space="0" w:color="2C4670"/>
              <w:left w:val="single" w:sz="6" w:space="0" w:color="2C4670"/>
              <w:bottom w:val="single" w:sz="6" w:space="0" w:color="2C4670"/>
              <w:right w:val="single" w:sz="6" w:space="0" w:color="2C4670"/>
            </w:tcBorders>
            <w:shd w:val="clear" w:color="auto" w:fill="C8963A"/>
            <w:tcMar>
              <w:top w:w="90" w:type="dxa"/>
              <w:left w:w="150" w:type="dxa"/>
              <w:bottom w:w="90" w:type="dxa"/>
              <w:right w:w="150" w:type="dxa"/>
            </w:tcMar>
            <w:hideMark/>
          </w:tcPr>
          <w:p w14:paraId="575C50E3" w14:textId="77777777" w:rsidR="00255A69" w:rsidRPr="004C4E9B" w:rsidRDefault="00255A69" w:rsidP="00255A69">
            <w:r w:rsidRPr="004C4E9B">
              <w:t> </w:t>
            </w:r>
          </w:p>
          <w:p w14:paraId="0B97FC18" w14:textId="77777777" w:rsidR="00255A69" w:rsidRPr="00255A69" w:rsidRDefault="00255A69" w:rsidP="00255A69">
            <w:r w:rsidRPr="00255A69">
              <w:rPr>
                <w:b/>
                <w:bCs/>
              </w:rPr>
              <w:lastRenderedPageBreak/>
              <w:t>Componente</w:t>
            </w:r>
          </w:p>
        </w:tc>
        <w:tc>
          <w:tcPr>
            <w:tcW w:w="0" w:type="auto"/>
            <w:tcBorders>
              <w:top w:val="single" w:sz="6" w:space="0" w:color="2C4670"/>
              <w:left w:val="single" w:sz="6" w:space="0" w:color="2C4670"/>
              <w:bottom w:val="single" w:sz="6" w:space="0" w:color="2C4670"/>
              <w:right w:val="single" w:sz="6" w:space="0" w:color="2C4670"/>
            </w:tcBorders>
            <w:shd w:val="clear" w:color="auto" w:fill="C8963A"/>
            <w:tcMar>
              <w:top w:w="90" w:type="dxa"/>
              <w:left w:w="150" w:type="dxa"/>
              <w:bottom w:w="90" w:type="dxa"/>
              <w:right w:w="150" w:type="dxa"/>
            </w:tcMar>
            <w:hideMark/>
          </w:tcPr>
          <w:p w14:paraId="60AEE036" w14:textId="77777777" w:rsidR="00255A69" w:rsidRPr="00255A69" w:rsidRDefault="00255A69" w:rsidP="00255A69">
            <w:pPr>
              <w:rPr>
                <w:color w:val="EE0000"/>
              </w:rPr>
            </w:pPr>
            <w:r w:rsidRPr="00255A69">
              <w:rPr>
                <w:b/>
                <w:bCs/>
              </w:rPr>
              <w:lastRenderedPageBreak/>
              <w:t>Valor</w:t>
            </w:r>
          </w:p>
        </w:tc>
      </w:tr>
      <w:tr w:rsidR="00255A69" w:rsidRPr="00255A69" w14:paraId="7C88F1FF" w14:textId="77777777">
        <w:trPr>
          <w:trHeight w:val="630"/>
        </w:trPr>
        <w:tc>
          <w:tcPr>
            <w:tcW w:w="0" w:type="auto"/>
            <w:tcBorders>
              <w:top w:val="single" w:sz="6" w:space="0" w:color="2C4670"/>
              <w:left w:val="single" w:sz="6" w:space="0" w:color="2C4670"/>
              <w:bottom w:val="single" w:sz="6" w:space="0" w:color="2C4670"/>
              <w:right w:val="single" w:sz="6" w:space="0" w:color="2C4670"/>
            </w:tcBorders>
            <w:shd w:val="clear" w:color="auto" w:fill="243555"/>
            <w:tcMar>
              <w:top w:w="90" w:type="dxa"/>
              <w:left w:w="150" w:type="dxa"/>
              <w:bottom w:w="90" w:type="dxa"/>
              <w:right w:w="150" w:type="dxa"/>
            </w:tcMar>
            <w:hideMark/>
          </w:tcPr>
          <w:p w14:paraId="3375786F" w14:textId="77777777" w:rsidR="00255A69" w:rsidRPr="00255A69" w:rsidRDefault="00255A69" w:rsidP="00255A69">
            <w:r w:rsidRPr="00255A69">
              <w:t>Esquema</w:t>
            </w:r>
          </w:p>
        </w:tc>
        <w:tc>
          <w:tcPr>
            <w:tcW w:w="0" w:type="auto"/>
            <w:tcBorders>
              <w:top w:val="single" w:sz="6" w:space="0" w:color="2C4670"/>
              <w:left w:val="single" w:sz="6" w:space="0" w:color="2C4670"/>
              <w:bottom w:val="single" w:sz="6" w:space="0" w:color="2C4670"/>
              <w:right w:val="single" w:sz="6" w:space="0" w:color="2C4670"/>
            </w:tcBorders>
            <w:shd w:val="clear" w:color="auto" w:fill="243555"/>
            <w:tcMar>
              <w:top w:w="90" w:type="dxa"/>
              <w:left w:w="150" w:type="dxa"/>
              <w:bottom w:w="90" w:type="dxa"/>
              <w:right w:w="150" w:type="dxa"/>
            </w:tcMar>
            <w:hideMark/>
          </w:tcPr>
          <w:p w14:paraId="3C9A0A46" w14:textId="77777777" w:rsidR="00255A69" w:rsidRPr="00255A69" w:rsidRDefault="00255A69" w:rsidP="00255A69">
            <w:r w:rsidRPr="00255A69">
              <w:t>https</w:t>
            </w:r>
          </w:p>
        </w:tc>
      </w:tr>
      <w:tr w:rsidR="00255A69" w:rsidRPr="00255A69" w14:paraId="378F7E27" w14:textId="77777777">
        <w:trPr>
          <w:trHeight w:val="630"/>
        </w:trPr>
        <w:tc>
          <w:tcPr>
            <w:tcW w:w="0" w:type="auto"/>
            <w:tcBorders>
              <w:top w:val="single" w:sz="6" w:space="0" w:color="2C4670"/>
              <w:left w:val="single" w:sz="6" w:space="0" w:color="2C4670"/>
              <w:bottom w:val="single" w:sz="6" w:space="0" w:color="2C4670"/>
              <w:right w:val="single" w:sz="6" w:space="0" w:color="2C4670"/>
            </w:tcBorders>
            <w:shd w:val="clear" w:color="auto" w:fill="1B2A4A"/>
            <w:tcMar>
              <w:top w:w="90" w:type="dxa"/>
              <w:left w:w="150" w:type="dxa"/>
              <w:bottom w:w="90" w:type="dxa"/>
              <w:right w:w="150" w:type="dxa"/>
            </w:tcMar>
            <w:hideMark/>
          </w:tcPr>
          <w:p w14:paraId="2CB8CA49" w14:textId="77777777" w:rsidR="00255A69" w:rsidRPr="00255A69" w:rsidRDefault="00255A69" w:rsidP="00255A69">
            <w:r w:rsidRPr="00255A69">
              <w:t>Host</w:t>
            </w:r>
          </w:p>
        </w:tc>
        <w:tc>
          <w:tcPr>
            <w:tcW w:w="0" w:type="auto"/>
            <w:tcBorders>
              <w:top w:val="single" w:sz="6" w:space="0" w:color="2C4670"/>
              <w:left w:val="single" w:sz="6" w:space="0" w:color="2C4670"/>
              <w:bottom w:val="single" w:sz="6" w:space="0" w:color="2C4670"/>
              <w:right w:val="single" w:sz="6" w:space="0" w:color="2C4670"/>
            </w:tcBorders>
            <w:shd w:val="clear" w:color="auto" w:fill="1B2A4A"/>
            <w:tcMar>
              <w:top w:w="90" w:type="dxa"/>
              <w:left w:w="150" w:type="dxa"/>
              <w:bottom w:w="90" w:type="dxa"/>
              <w:right w:w="150" w:type="dxa"/>
            </w:tcMar>
            <w:hideMark/>
          </w:tcPr>
          <w:p w14:paraId="483515BB" w14:textId="77777777" w:rsidR="00255A69" w:rsidRPr="00255A69" w:rsidRDefault="00255A69" w:rsidP="00255A69">
            <w:r w:rsidRPr="00255A69">
              <w:t>api.github.com</w:t>
            </w:r>
          </w:p>
        </w:tc>
      </w:tr>
      <w:tr w:rsidR="00255A69" w:rsidRPr="00255A69" w14:paraId="00587860" w14:textId="77777777">
        <w:trPr>
          <w:trHeight w:val="630"/>
        </w:trPr>
        <w:tc>
          <w:tcPr>
            <w:tcW w:w="0" w:type="auto"/>
            <w:tcBorders>
              <w:top w:val="single" w:sz="6" w:space="0" w:color="2C4670"/>
              <w:left w:val="single" w:sz="6" w:space="0" w:color="2C4670"/>
              <w:bottom w:val="single" w:sz="6" w:space="0" w:color="2C4670"/>
              <w:right w:val="single" w:sz="6" w:space="0" w:color="2C4670"/>
            </w:tcBorders>
            <w:shd w:val="clear" w:color="auto" w:fill="243555"/>
            <w:tcMar>
              <w:top w:w="90" w:type="dxa"/>
              <w:left w:w="150" w:type="dxa"/>
              <w:bottom w:w="90" w:type="dxa"/>
              <w:right w:w="150" w:type="dxa"/>
            </w:tcMar>
            <w:hideMark/>
          </w:tcPr>
          <w:p w14:paraId="16E76221" w14:textId="77777777" w:rsidR="00255A69" w:rsidRPr="00255A69" w:rsidRDefault="00255A69" w:rsidP="00255A69">
            <w:r w:rsidRPr="00255A69">
              <w:t>Puerto</w:t>
            </w:r>
          </w:p>
        </w:tc>
        <w:tc>
          <w:tcPr>
            <w:tcW w:w="0" w:type="auto"/>
            <w:tcBorders>
              <w:top w:val="single" w:sz="6" w:space="0" w:color="2C4670"/>
              <w:left w:val="single" w:sz="6" w:space="0" w:color="2C4670"/>
              <w:bottom w:val="single" w:sz="6" w:space="0" w:color="2C4670"/>
              <w:right w:val="single" w:sz="6" w:space="0" w:color="2C4670"/>
            </w:tcBorders>
            <w:shd w:val="clear" w:color="auto" w:fill="243555"/>
            <w:tcMar>
              <w:top w:w="90" w:type="dxa"/>
              <w:left w:w="150" w:type="dxa"/>
              <w:bottom w:w="90" w:type="dxa"/>
              <w:right w:w="150" w:type="dxa"/>
            </w:tcMar>
            <w:hideMark/>
          </w:tcPr>
          <w:p w14:paraId="45AC5C29" w14:textId="77777777" w:rsidR="00255A69" w:rsidRPr="00255A69" w:rsidRDefault="00255A69" w:rsidP="00255A69">
            <w:r w:rsidRPr="00255A69">
              <w:t>443 (default HTTPS, podría omitirse)</w:t>
            </w:r>
          </w:p>
        </w:tc>
      </w:tr>
      <w:tr w:rsidR="00255A69" w:rsidRPr="00255A69" w14:paraId="0C7F4491" w14:textId="77777777">
        <w:trPr>
          <w:trHeight w:val="630"/>
        </w:trPr>
        <w:tc>
          <w:tcPr>
            <w:tcW w:w="0" w:type="auto"/>
            <w:tcBorders>
              <w:top w:val="single" w:sz="6" w:space="0" w:color="2C4670"/>
              <w:left w:val="single" w:sz="6" w:space="0" w:color="2C4670"/>
              <w:bottom w:val="single" w:sz="6" w:space="0" w:color="2C4670"/>
              <w:right w:val="single" w:sz="6" w:space="0" w:color="2C4670"/>
            </w:tcBorders>
            <w:shd w:val="clear" w:color="auto" w:fill="1B2A4A"/>
            <w:tcMar>
              <w:top w:w="90" w:type="dxa"/>
              <w:left w:w="150" w:type="dxa"/>
              <w:bottom w:w="90" w:type="dxa"/>
              <w:right w:w="150" w:type="dxa"/>
            </w:tcMar>
            <w:hideMark/>
          </w:tcPr>
          <w:p w14:paraId="5D0EA86E" w14:textId="77777777" w:rsidR="00255A69" w:rsidRPr="00255A69" w:rsidRDefault="00255A69" w:rsidP="00255A69">
            <w:r w:rsidRPr="00255A69">
              <w:t>Path</w:t>
            </w:r>
          </w:p>
        </w:tc>
        <w:tc>
          <w:tcPr>
            <w:tcW w:w="0" w:type="auto"/>
            <w:tcBorders>
              <w:top w:val="single" w:sz="6" w:space="0" w:color="2C4670"/>
              <w:left w:val="single" w:sz="6" w:space="0" w:color="2C4670"/>
              <w:bottom w:val="single" w:sz="6" w:space="0" w:color="2C4670"/>
              <w:right w:val="single" w:sz="6" w:space="0" w:color="2C4670"/>
            </w:tcBorders>
            <w:shd w:val="clear" w:color="auto" w:fill="1B2A4A"/>
            <w:tcMar>
              <w:top w:w="90" w:type="dxa"/>
              <w:left w:w="150" w:type="dxa"/>
              <w:bottom w:w="90" w:type="dxa"/>
              <w:right w:w="150" w:type="dxa"/>
            </w:tcMar>
            <w:hideMark/>
          </w:tcPr>
          <w:p w14:paraId="16606E97" w14:textId="77777777" w:rsidR="00255A69" w:rsidRPr="00255A69" w:rsidRDefault="00255A69" w:rsidP="00255A69">
            <w:r w:rsidRPr="00255A69">
              <w:t>/repos/</w:t>
            </w:r>
            <w:proofErr w:type="spellStart"/>
            <w:r w:rsidRPr="00255A69">
              <w:t>bryancs</w:t>
            </w:r>
            <w:proofErr w:type="spellEnd"/>
            <w:r w:rsidRPr="00255A69">
              <w:t>/isw521/</w:t>
            </w:r>
            <w:proofErr w:type="spellStart"/>
            <w:r w:rsidRPr="00255A69">
              <w:t>issues</w:t>
            </w:r>
            <w:proofErr w:type="spellEnd"/>
          </w:p>
        </w:tc>
      </w:tr>
      <w:tr w:rsidR="00255A69" w:rsidRPr="00255A69" w14:paraId="48D6F7A6" w14:textId="77777777">
        <w:trPr>
          <w:trHeight w:val="630"/>
        </w:trPr>
        <w:tc>
          <w:tcPr>
            <w:tcW w:w="0" w:type="auto"/>
            <w:tcBorders>
              <w:top w:val="single" w:sz="6" w:space="0" w:color="2C4670"/>
              <w:left w:val="single" w:sz="6" w:space="0" w:color="2C4670"/>
              <w:bottom w:val="single" w:sz="6" w:space="0" w:color="2C4670"/>
              <w:right w:val="single" w:sz="6" w:space="0" w:color="2C4670"/>
            </w:tcBorders>
            <w:shd w:val="clear" w:color="auto" w:fill="243555"/>
            <w:tcMar>
              <w:top w:w="90" w:type="dxa"/>
              <w:left w:w="150" w:type="dxa"/>
              <w:bottom w:w="90" w:type="dxa"/>
              <w:right w:w="150" w:type="dxa"/>
            </w:tcMar>
            <w:hideMark/>
          </w:tcPr>
          <w:p w14:paraId="09761A83" w14:textId="77777777" w:rsidR="00255A69" w:rsidRPr="00255A69" w:rsidRDefault="00255A69" w:rsidP="00255A69">
            <w:r w:rsidRPr="00255A69">
              <w:t>Query String</w:t>
            </w:r>
          </w:p>
        </w:tc>
        <w:tc>
          <w:tcPr>
            <w:tcW w:w="0" w:type="auto"/>
            <w:tcBorders>
              <w:top w:val="single" w:sz="6" w:space="0" w:color="2C4670"/>
              <w:left w:val="single" w:sz="6" w:space="0" w:color="2C4670"/>
              <w:bottom w:val="single" w:sz="6" w:space="0" w:color="2C4670"/>
              <w:right w:val="single" w:sz="6" w:space="0" w:color="2C4670"/>
            </w:tcBorders>
            <w:shd w:val="clear" w:color="auto" w:fill="243555"/>
            <w:tcMar>
              <w:top w:w="90" w:type="dxa"/>
              <w:left w:w="150" w:type="dxa"/>
              <w:bottom w:w="90" w:type="dxa"/>
              <w:right w:w="150" w:type="dxa"/>
            </w:tcMar>
            <w:hideMark/>
          </w:tcPr>
          <w:p w14:paraId="12E3D109" w14:textId="77777777" w:rsidR="00255A69" w:rsidRPr="00255A69" w:rsidRDefault="00255A69" w:rsidP="00255A69">
            <w:proofErr w:type="spellStart"/>
            <w:r w:rsidRPr="00255A69">
              <w:t>state</w:t>
            </w:r>
            <w:proofErr w:type="spellEnd"/>
            <w:r w:rsidRPr="00255A69">
              <w:t>=</w:t>
            </w:r>
            <w:proofErr w:type="spellStart"/>
            <w:r w:rsidRPr="00255A69">
              <w:t>open&amp;labels</w:t>
            </w:r>
            <w:proofErr w:type="spellEnd"/>
            <w:r w:rsidRPr="00255A69">
              <w:t>=semana1 (2 pares clave=valor)</w:t>
            </w:r>
          </w:p>
        </w:tc>
      </w:tr>
      <w:tr w:rsidR="00255A69" w:rsidRPr="00255A69" w14:paraId="25918EBB" w14:textId="77777777">
        <w:trPr>
          <w:trHeight w:val="630"/>
        </w:trPr>
        <w:tc>
          <w:tcPr>
            <w:tcW w:w="0" w:type="auto"/>
            <w:tcBorders>
              <w:top w:val="single" w:sz="6" w:space="0" w:color="2C4670"/>
              <w:left w:val="single" w:sz="6" w:space="0" w:color="2C4670"/>
              <w:bottom w:val="single" w:sz="6" w:space="0" w:color="2C4670"/>
              <w:right w:val="single" w:sz="6" w:space="0" w:color="2C4670"/>
            </w:tcBorders>
            <w:shd w:val="clear" w:color="auto" w:fill="1B2A4A"/>
            <w:tcMar>
              <w:top w:w="90" w:type="dxa"/>
              <w:left w:w="150" w:type="dxa"/>
              <w:bottom w:w="90" w:type="dxa"/>
              <w:right w:w="150" w:type="dxa"/>
            </w:tcMar>
            <w:hideMark/>
          </w:tcPr>
          <w:p w14:paraId="79E769AD" w14:textId="77777777" w:rsidR="00255A69" w:rsidRPr="00255A69" w:rsidRDefault="00255A69" w:rsidP="00255A69">
            <w:r w:rsidRPr="00255A69">
              <w:t>Fragmento</w:t>
            </w:r>
          </w:p>
        </w:tc>
        <w:tc>
          <w:tcPr>
            <w:tcW w:w="0" w:type="auto"/>
            <w:tcBorders>
              <w:top w:val="single" w:sz="6" w:space="0" w:color="2C4670"/>
              <w:left w:val="single" w:sz="6" w:space="0" w:color="2C4670"/>
              <w:bottom w:val="single" w:sz="6" w:space="0" w:color="2C4670"/>
              <w:right w:val="single" w:sz="6" w:space="0" w:color="2C4670"/>
            </w:tcBorders>
            <w:shd w:val="clear" w:color="auto" w:fill="1B2A4A"/>
            <w:tcMar>
              <w:top w:w="90" w:type="dxa"/>
              <w:left w:w="150" w:type="dxa"/>
              <w:bottom w:w="90" w:type="dxa"/>
              <w:right w:w="150" w:type="dxa"/>
            </w:tcMar>
            <w:hideMark/>
          </w:tcPr>
          <w:p w14:paraId="3DCE11E7" w14:textId="77777777" w:rsidR="00255A69" w:rsidRPr="00255A69" w:rsidRDefault="00255A69" w:rsidP="00255A69">
            <w:r w:rsidRPr="00255A69">
              <w:t>#comentarios (navegación cliente, no llega al servidor)</w:t>
            </w:r>
          </w:p>
        </w:tc>
      </w:tr>
    </w:tbl>
    <w:p w14:paraId="4E48A46B" w14:textId="77777777" w:rsidR="00255A69" w:rsidRDefault="00255A69"/>
    <w:p w14:paraId="13EE6BB2" w14:textId="77777777" w:rsidR="00255A69" w:rsidRPr="00255A69" w:rsidRDefault="00255A69" w:rsidP="00255A69">
      <w:r w:rsidRPr="00255A69">
        <w:rPr>
          <w:b/>
          <w:bCs/>
        </w:rPr>
        <w:t xml:space="preserve">arte B: Propuesta de </w:t>
      </w:r>
      <w:proofErr w:type="spellStart"/>
      <w:r w:rsidRPr="00255A69">
        <w:rPr>
          <w:b/>
          <w:bCs/>
        </w:rPr>
        <w:t>Clean</w:t>
      </w:r>
      <w:proofErr w:type="spellEnd"/>
      <w:r w:rsidRPr="00255A69">
        <w:rPr>
          <w:b/>
          <w:bCs/>
        </w:rPr>
        <w:t xml:space="preserve"> URLs</w:t>
      </w:r>
    </w:p>
    <w:p w14:paraId="0E5D438E" w14:textId="33049EA5" w:rsidR="00255A69" w:rsidRDefault="00255A69" w:rsidP="00255A69">
      <w:pPr>
        <w:pStyle w:val="Prrafodelista"/>
        <w:numPr>
          <w:ilvl w:val="0"/>
          <w:numId w:val="2"/>
        </w:numPr>
      </w:pPr>
      <w:r w:rsidRPr="00255A69">
        <w:t>/cursos/isw-521/2026-ii/san-</w:t>
      </w:r>
      <w:proofErr w:type="spellStart"/>
      <w:r w:rsidRPr="00255A69">
        <w:t>carlos</w:t>
      </w:r>
      <w:proofErr w:type="spellEnd"/>
    </w:p>
    <w:sectPr w:rsidR="00255A6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C16C33"/>
    <w:multiLevelType w:val="hybridMultilevel"/>
    <w:tmpl w:val="1242D56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5E18004D"/>
    <w:multiLevelType w:val="hybridMultilevel"/>
    <w:tmpl w:val="F904B10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247880287">
    <w:abstractNumId w:val="0"/>
  </w:num>
  <w:num w:numId="2" w16cid:durableId="18425072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B89"/>
    <w:rsid w:val="00255A69"/>
    <w:rsid w:val="002926F9"/>
    <w:rsid w:val="004C4E9B"/>
    <w:rsid w:val="005C0360"/>
    <w:rsid w:val="00671446"/>
    <w:rsid w:val="008346CA"/>
    <w:rsid w:val="00941443"/>
    <w:rsid w:val="00DA4B89"/>
    <w:rsid w:val="00EB242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3C15E"/>
  <w15:chartTrackingRefBased/>
  <w15:docId w15:val="{6CA41194-78FA-4641-9EE6-48E43C3EF5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A4B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4B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4B8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4B8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4B8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4B8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4B8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4B8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4B8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4B8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4B8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4B8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4B8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4B8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4B8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4B8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4B8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4B89"/>
    <w:rPr>
      <w:rFonts w:eastAsiaTheme="majorEastAsia" w:cstheme="majorBidi"/>
      <w:color w:val="272727" w:themeColor="text1" w:themeTint="D8"/>
    </w:rPr>
  </w:style>
  <w:style w:type="paragraph" w:styleId="Ttulo">
    <w:name w:val="Title"/>
    <w:basedOn w:val="Normal"/>
    <w:next w:val="Normal"/>
    <w:link w:val="TtuloCar"/>
    <w:uiPriority w:val="10"/>
    <w:qFormat/>
    <w:rsid w:val="00DA4B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4B8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4B8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4B8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4B89"/>
    <w:pPr>
      <w:spacing w:before="160"/>
      <w:jc w:val="center"/>
    </w:pPr>
    <w:rPr>
      <w:i/>
      <w:iCs/>
      <w:color w:val="404040" w:themeColor="text1" w:themeTint="BF"/>
    </w:rPr>
  </w:style>
  <w:style w:type="character" w:customStyle="1" w:styleId="CitaCar">
    <w:name w:val="Cita Car"/>
    <w:basedOn w:val="Fuentedeprrafopredeter"/>
    <w:link w:val="Cita"/>
    <w:uiPriority w:val="29"/>
    <w:rsid w:val="00DA4B89"/>
    <w:rPr>
      <w:i/>
      <w:iCs/>
      <w:color w:val="404040" w:themeColor="text1" w:themeTint="BF"/>
    </w:rPr>
  </w:style>
  <w:style w:type="paragraph" w:styleId="Prrafodelista">
    <w:name w:val="List Paragraph"/>
    <w:basedOn w:val="Normal"/>
    <w:uiPriority w:val="34"/>
    <w:qFormat/>
    <w:rsid w:val="00DA4B89"/>
    <w:pPr>
      <w:ind w:left="720"/>
      <w:contextualSpacing/>
    </w:pPr>
  </w:style>
  <w:style w:type="character" w:styleId="nfasisintenso">
    <w:name w:val="Intense Emphasis"/>
    <w:basedOn w:val="Fuentedeprrafopredeter"/>
    <w:uiPriority w:val="21"/>
    <w:qFormat/>
    <w:rsid w:val="00DA4B89"/>
    <w:rPr>
      <w:i/>
      <w:iCs/>
      <w:color w:val="0F4761" w:themeColor="accent1" w:themeShade="BF"/>
    </w:rPr>
  </w:style>
  <w:style w:type="paragraph" w:styleId="Citadestacada">
    <w:name w:val="Intense Quote"/>
    <w:basedOn w:val="Normal"/>
    <w:next w:val="Normal"/>
    <w:link w:val="CitadestacadaCar"/>
    <w:uiPriority w:val="30"/>
    <w:qFormat/>
    <w:rsid w:val="00DA4B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4B89"/>
    <w:rPr>
      <w:i/>
      <w:iCs/>
      <w:color w:val="0F4761" w:themeColor="accent1" w:themeShade="BF"/>
    </w:rPr>
  </w:style>
  <w:style w:type="character" w:styleId="Referenciaintensa">
    <w:name w:val="Intense Reference"/>
    <w:basedOn w:val="Fuentedeprrafopredeter"/>
    <w:uiPriority w:val="32"/>
    <w:qFormat/>
    <w:rsid w:val="00DA4B89"/>
    <w:rPr>
      <w:b/>
      <w:bCs/>
      <w:smallCaps/>
      <w:color w:val="0F4761" w:themeColor="accent1" w:themeShade="BF"/>
      <w:spacing w:val="5"/>
    </w:rPr>
  </w:style>
  <w:style w:type="paragraph" w:styleId="NormalWeb">
    <w:name w:val="Normal (Web)"/>
    <w:basedOn w:val="Normal"/>
    <w:uiPriority w:val="99"/>
    <w:semiHidden/>
    <w:unhideWhenUsed/>
    <w:rsid w:val="002926F9"/>
    <w:rPr>
      <w:rFonts w:ascii="Times New Roman" w:hAnsi="Times New Roman" w:cs="Times New Roman"/>
    </w:rPr>
  </w:style>
  <w:style w:type="character" w:styleId="Hipervnculo">
    <w:name w:val="Hyperlink"/>
    <w:basedOn w:val="Fuentedeprrafopredeter"/>
    <w:uiPriority w:val="99"/>
    <w:unhideWhenUsed/>
    <w:rsid w:val="00255A69"/>
    <w:rPr>
      <w:color w:val="467886" w:themeColor="hyperlink"/>
      <w:u w:val="single"/>
    </w:rPr>
  </w:style>
  <w:style w:type="character" w:styleId="Mencinsinresolver">
    <w:name w:val="Unresolved Mention"/>
    <w:basedOn w:val="Fuentedeprrafopredeter"/>
    <w:uiPriority w:val="99"/>
    <w:semiHidden/>
    <w:unhideWhenUsed/>
    <w:rsid w:val="00255A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netflix.com" TargetMode="External"/><Relationship Id="rId5" Type="http://schemas.openxmlformats.org/officeDocument/2006/relationships/hyperlink" Target="https://api.github.com:443/repos/bryancs/isw521/issues?state=open&amp;labels=semana1#comentarios"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181</TotalTime>
  <Pages>5</Pages>
  <Words>663</Words>
  <Characters>3651</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ENRIQUE CASTILLO ARIAS</dc:creator>
  <cp:keywords/>
  <dc:description/>
  <cp:lastModifiedBy>JUSTIN ENRIQUE CASTILLO ARIAS</cp:lastModifiedBy>
  <cp:revision>1</cp:revision>
  <dcterms:created xsi:type="dcterms:W3CDTF">2026-05-22T00:05:00Z</dcterms:created>
  <dcterms:modified xsi:type="dcterms:W3CDTF">2026-05-22T03:06:00Z</dcterms:modified>
</cp:coreProperties>
</file>