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18B3" w14:textId="36411DEF" w:rsidR="00C82923" w:rsidRDefault="00C82923" w:rsidP="00C82923">
      <w:pPr>
        <w:jc w:val="center"/>
      </w:pPr>
      <w:r>
        <w:t>LICENCIAMIENTO DEL PROYECTO ALERTA MUJER</w:t>
      </w:r>
    </w:p>
    <w:p w14:paraId="7FD14F95" w14:textId="77777777" w:rsidR="00C82923" w:rsidRDefault="00C82923" w:rsidP="00C82923">
      <w:pPr>
        <w:jc w:val="center"/>
      </w:pPr>
    </w:p>
    <w:p w14:paraId="6F13CE31" w14:textId="77777777" w:rsidR="00C82923" w:rsidRDefault="00C82923" w:rsidP="00C82923">
      <w:pPr>
        <w:jc w:val="center"/>
      </w:pPr>
    </w:p>
    <w:p w14:paraId="1BE70F0D" w14:textId="77777777" w:rsidR="00C82923" w:rsidRDefault="00C82923" w:rsidP="00C82923">
      <w:pPr>
        <w:jc w:val="center"/>
      </w:pPr>
    </w:p>
    <w:p w14:paraId="0A392C62" w14:textId="77777777" w:rsidR="00C82923" w:rsidRDefault="00C82923" w:rsidP="00C82923">
      <w:pPr>
        <w:jc w:val="center"/>
      </w:pPr>
      <w:r w:rsidRPr="0E1E7642">
        <w:t>INTEGRANTES:</w:t>
      </w:r>
    </w:p>
    <w:p w14:paraId="4E686A17" w14:textId="77777777" w:rsidR="00C82923" w:rsidRDefault="00C82923" w:rsidP="00C82923">
      <w:pPr>
        <w:jc w:val="center"/>
      </w:pPr>
      <w:r w:rsidRPr="0E1E7642">
        <w:t>MAICOL STIVEN SANCHEZ CASTAÑEDA</w:t>
      </w:r>
    </w:p>
    <w:p w14:paraId="16BAE0EE" w14:textId="77777777" w:rsidR="00C82923" w:rsidRDefault="00C82923" w:rsidP="00C82923">
      <w:pPr>
        <w:jc w:val="center"/>
      </w:pPr>
      <w:r w:rsidRPr="0E1E7642">
        <w:t>JOSE SEBASTIAN SUARES CUMACO</w:t>
      </w:r>
    </w:p>
    <w:p w14:paraId="1A53C582" w14:textId="77777777" w:rsidR="00C82923" w:rsidRDefault="00C82923" w:rsidP="00C82923">
      <w:pPr>
        <w:jc w:val="center"/>
      </w:pPr>
      <w:r w:rsidRPr="0E1E7642">
        <w:t>JUSTIN DANIELA BAHAMON BALOCO</w:t>
      </w:r>
    </w:p>
    <w:p w14:paraId="1ACCC4CD" w14:textId="77777777" w:rsidR="00C82923" w:rsidRDefault="00C82923" w:rsidP="00C82923">
      <w:pPr>
        <w:jc w:val="center"/>
      </w:pPr>
    </w:p>
    <w:p w14:paraId="3CA6A545" w14:textId="77777777" w:rsidR="00C82923" w:rsidRDefault="00C82923" w:rsidP="00C82923">
      <w:pPr>
        <w:jc w:val="center"/>
      </w:pPr>
    </w:p>
    <w:p w14:paraId="7E41290E" w14:textId="77777777" w:rsidR="00C82923" w:rsidRDefault="00C82923" w:rsidP="00C82923">
      <w:pPr>
        <w:jc w:val="center"/>
      </w:pPr>
    </w:p>
    <w:p w14:paraId="601F15C4" w14:textId="77777777" w:rsidR="00C82923" w:rsidRDefault="00C82923" w:rsidP="00C82923">
      <w:pPr>
        <w:jc w:val="center"/>
      </w:pPr>
    </w:p>
    <w:p w14:paraId="2392E7E8" w14:textId="77777777" w:rsidR="00C82923" w:rsidRDefault="00C82923" w:rsidP="00C82923">
      <w:pPr>
        <w:jc w:val="center"/>
      </w:pPr>
    </w:p>
    <w:p w14:paraId="55D771BE" w14:textId="77777777" w:rsidR="00C82923" w:rsidRDefault="00C82923" w:rsidP="00C82923">
      <w:pPr>
        <w:jc w:val="center"/>
      </w:pPr>
    </w:p>
    <w:p w14:paraId="45336449" w14:textId="77777777" w:rsidR="00C82923" w:rsidRDefault="00C82923" w:rsidP="00C82923">
      <w:pPr>
        <w:jc w:val="center"/>
      </w:pPr>
    </w:p>
    <w:p w14:paraId="5F9B0B53" w14:textId="77777777" w:rsidR="00C82923" w:rsidRDefault="00C82923" w:rsidP="00C82923">
      <w:pPr>
        <w:jc w:val="center"/>
      </w:pPr>
      <w:r w:rsidRPr="0E1E7642">
        <w:t>INSTRUCTOR</w:t>
      </w:r>
    </w:p>
    <w:p w14:paraId="5A0E61F1" w14:textId="77777777" w:rsidR="00C82923" w:rsidRDefault="00C82923" w:rsidP="00C82923">
      <w:pPr>
        <w:jc w:val="center"/>
      </w:pPr>
      <w:r w:rsidRPr="0E1E7642">
        <w:t>JOSE DE JESUS MOTTA VARGA</w:t>
      </w:r>
    </w:p>
    <w:p w14:paraId="74D03EE0" w14:textId="77777777" w:rsidR="00C82923" w:rsidRDefault="00C82923" w:rsidP="00C82923">
      <w:pPr>
        <w:jc w:val="center"/>
      </w:pPr>
    </w:p>
    <w:p w14:paraId="74091FE4" w14:textId="77777777" w:rsidR="00C82923" w:rsidRDefault="00C82923" w:rsidP="00C82923">
      <w:pPr>
        <w:jc w:val="center"/>
      </w:pPr>
    </w:p>
    <w:p w14:paraId="1D196C3C" w14:textId="77777777" w:rsidR="00C82923" w:rsidRDefault="00C82923" w:rsidP="00C82923">
      <w:pPr>
        <w:jc w:val="center"/>
      </w:pPr>
    </w:p>
    <w:p w14:paraId="7359FDC1" w14:textId="77777777" w:rsidR="00C82923" w:rsidRDefault="00C82923" w:rsidP="00C82923">
      <w:pPr>
        <w:jc w:val="center"/>
      </w:pPr>
    </w:p>
    <w:p w14:paraId="028F996D" w14:textId="77777777" w:rsidR="00C82923" w:rsidRDefault="00C82923" w:rsidP="00C82923">
      <w:pPr>
        <w:jc w:val="center"/>
      </w:pPr>
    </w:p>
    <w:p w14:paraId="755986ED" w14:textId="77777777" w:rsidR="00C82923" w:rsidRDefault="00C82923" w:rsidP="00C82923">
      <w:pPr>
        <w:jc w:val="center"/>
      </w:pPr>
    </w:p>
    <w:p w14:paraId="069A3A52" w14:textId="77777777" w:rsidR="00C82923" w:rsidRDefault="00C82923" w:rsidP="00C82923">
      <w:pPr>
        <w:jc w:val="center"/>
      </w:pPr>
    </w:p>
    <w:p w14:paraId="65BC17F4" w14:textId="77777777" w:rsidR="00C82923" w:rsidRDefault="00C82923" w:rsidP="00C82923">
      <w:pPr>
        <w:jc w:val="center"/>
      </w:pPr>
      <w:r w:rsidRPr="0E1E7642">
        <w:t>SERVICIO NACIONAL DE APRENDIZAJE SENA</w:t>
      </w:r>
    </w:p>
    <w:p w14:paraId="7BEFE65F" w14:textId="77777777" w:rsidR="00C82923" w:rsidRDefault="00C82923" w:rsidP="00C82923">
      <w:pPr>
        <w:jc w:val="center"/>
      </w:pPr>
      <w:r w:rsidRPr="0E1E7642">
        <w:t>PROGRAMACION DE SOFTWARE</w:t>
      </w:r>
    </w:p>
    <w:p w14:paraId="3D65B895" w14:textId="77777777" w:rsidR="00C82923" w:rsidRDefault="00C82923" w:rsidP="00C82923">
      <w:pPr>
        <w:jc w:val="center"/>
      </w:pPr>
      <w:r w:rsidRPr="0E1E7642">
        <w:t>2025</w:t>
      </w:r>
    </w:p>
    <w:p w14:paraId="01F01828" w14:textId="77777777" w:rsidR="00C82923" w:rsidRDefault="00C82923" w:rsidP="00C82923"/>
    <w:p w14:paraId="7977E3E8" w14:textId="77777777" w:rsidR="00C82923" w:rsidRDefault="00C82923" w:rsidP="00C82923"/>
    <w:p w14:paraId="65DDA7A4" w14:textId="77777777" w:rsidR="00C82923" w:rsidRPr="00C82923" w:rsidRDefault="00C82923" w:rsidP="00C82923"/>
    <w:sdt>
      <w:sdtPr>
        <w:rPr>
          <w:lang w:val="es-ES"/>
        </w:rPr>
        <w:id w:val="-19504626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1E5A44D" w14:textId="3343AA0C" w:rsidR="00C82923" w:rsidRDefault="00C82923">
          <w:pPr>
            <w:pStyle w:val="TtuloTDC"/>
          </w:pPr>
          <w:r>
            <w:rPr>
              <w:lang w:val="es-ES"/>
            </w:rPr>
            <w:t>Tabla de contenido</w:t>
          </w:r>
        </w:p>
        <w:p w14:paraId="6FA946C9" w14:textId="48BEC4E1" w:rsidR="00C82923" w:rsidRDefault="00C8292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20318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CONTEXTO DE LO QUE TRATA LA LICENCIA DE CODIGO ABIERTO.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D7193" w14:textId="13970162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19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Licencia de código abierto: definición y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E540" w14:textId="215AACEE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0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¿Tiene algún costo?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9A1B8" w14:textId="22865247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1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Para qué sirve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BEAD" w14:textId="6202919E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2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Beneficio que trae trabajar con la licencia de codigo abierto.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BA7B" w14:textId="6F780BA9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3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LA RAZON POR LA QUE UTILIZAREMOS ESTA LICENCIA EN NUESTRO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CD09" w14:textId="00ADC155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4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COPYRIGHT: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AFA2" w14:textId="0A2F1EBC" w:rsidR="00C82923" w:rsidRDefault="00C8292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08320325" w:history="1">
            <w:r w:rsidRPr="00462E61">
              <w:rPr>
                <w:rStyle w:val="Hipervnculo"/>
                <w:rFonts w:ascii="Arial" w:hAnsi="Arial" w:cs="Arial"/>
                <w:b/>
                <w:bCs/>
                <w:noProof/>
              </w:rPr>
              <w:t>TERMINO Y CONDICIONES: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EF1E" w14:textId="4CBABF24" w:rsidR="00C82923" w:rsidRDefault="00C82923">
          <w:r>
            <w:rPr>
              <w:b/>
              <w:bCs/>
              <w:lang w:val="es-ES"/>
            </w:rPr>
            <w:fldChar w:fldCharType="end"/>
          </w:r>
        </w:p>
      </w:sdtContent>
    </w:sdt>
    <w:p w14:paraId="3BAB2B18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2CC41CCA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2FA4220C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0FA46EF6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16B69FF4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18A93AFC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405C5226" w14:textId="77777777" w:rsidR="00C82923" w:rsidRDefault="00C82923" w:rsidP="00F34E3E">
      <w:pPr>
        <w:pStyle w:val="Ttulo1"/>
        <w:rPr>
          <w:b/>
          <w:bCs/>
          <w:color w:val="000000" w:themeColor="text1"/>
        </w:rPr>
      </w:pPr>
    </w:p>
    <w:p w14:paraId="3A23E036" w14:textId="77777777" w:rsidR="004E3A2C" w:rsidRPr="004E3A2C" w:rsidRDefault="004E3A2C" w:rsidP="004E3A2C"/>
    <w:p w14:paraId="7211BF4C" w14:textId="4A6FDC1E" w:rsidR="00F34E3E" w:rsidRPr="00C82923" w:rsidRDefault="00F34E3E" w:rsidP="00F34E3E">
      <w:pPr>
        <w:pStyle w:val="Ttulo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208320318"/>
      <w:r w:rsidRPr="00C82923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CONTEXTO DE LO QUE TRATA LA LICENCIA DE CODIGO ABIERTO.</w:t>
      </w:r>
      <w:bookmarkEnd w:id="0"/>
    </w:p>
    <w:p w14:paraId="2A53626D" w14:textId="5600A6F4" w:rsidR="00257786" w:rsidRPr="00C82923" w:rsidRDefault="00257786" w:rsidP="000C6809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Toc208320319"/>
      <w:r w:rsidRPr="00C82923">
        <w:rPr>
          <w:rFonts w:ascii="Arial" w:hAnsi="Arial" w:cs="Arial"/>
          <w:b/>
          <w:bCs/>
          <w:color w:val="000000" w:themeColor="text1"/>
          <w:sz w:val="24"/>
          <w:szCs w:val="24"/>
        </w:rPr>
        <w:t>Licencia de código abierto: definición y concepto</w:t>
      </w:r>
      <w:bookmarkEnd w:id="1"/>
    </w:p>
    <w:p w14:paraId="5BF3A71E" w14:textId="77777777" w:rsidR="00257786" w:rsidRPr="00C82923" w:rsidRDefault="00257786" w:rsidP="00257786">
      <w:pPr>
        <w:rPr>
          <w:rFonts w:ascii="Arial" w:hAnsi="Arial" w:cs="Arial"/>
        </w:rPr>
      </w:pPr>
      <w:r w:rsidRPr="00C82923">
        <w:rPr>
          <w:rFonts w:ascii="Arial" w:hAnsi="Arial" w:cs="Arial"/>
        </w:rPr>
        <w:t>Una licencia de código abierto es un tipo de licencia de software que permite a cualquier persona acceder al código fuente del programa, utilizarlo, modificarlo y redistribuirlo. A diferencia del software propietario, donde el código es secreto y controlado por la empresa desarrolladora, el código abierto es transparente y colaborativo.</w:t>
      </w:r>
    </w:p>
    <w:p w14:paraId="2D5F1A98" w14:textId="77777777" w:rsidR="00257786" w:rsidRPr="00C82923" w:rsidRDefault="00257786" w:rsidP="00257786">
      <w:pPr>
        <w:rPr>
          <w:rFonts w:ascii="Arial" w:hAnsi="Arial" w:cs="Arial"/>
        </w:rPr>
      </w:pPr>
      <w:r w:rsidRPr="00C82923">
        <w:rPr>
          <w:rFonts w:ascii="Arial" w:hAnsi="Arial" w:cs="Arial"/>
        </w:rPr>
        <w:t>Existen distintos tipos de licencias de código abierto, por ejemplo:</w:t>
      </w:r>
    </w:p>
    <w:p w14:paraId="348BF3E3" w14:textId="77777777" w:rsidR="00257786" w:rsidRPr="00C82923" w:rsidRDefault="00257786" w:rsidP="00257786">
      <w:pPr>
        <w:numPr>
          <w:ilvl w:val="0"/>
          <w:numId w:val="1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>MIT License:</w:t>
      </w:r>
      <w:r w:rsidRPr="00C82923">
        <w:rPr>
          <w:rFonts w:ascii="Arial" w:hAnsi="Arial" w:cs="Arial"/>
        </w:rPr>
        <w:t xml:space="preserve"> muy permisiva, permite usar, copiar, modificar y redistribuir el software, incluso con fines comerciales, solo pidiendo conservar el aviso de copyright.</w:t>
      </w:r>
    </w:p>
    <w:p w14:paraId="78182DEB" w14:textId="77777777" w:rsidR="00257786" w:rsidRPr="00C82923" w:rsidRDefault="00257786" w:rsidP="00257786">
      <w:pPr>
        <w:numPr>
          <w:ilvl w:val="0"/>
          <w:numId w:val="1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>GPL (GNU General Public License):</w:t>
      </w:r>
      <w:r w:rsidRPr="00C82923">
        <w:rPr>
          <w:rFonts w:ascii="Arial" w:hAnsi="Arial" w:cs="Arial"/>
        </w:rPr>
        <w:t xml:space="preserve"> también permite modificar y redistribuir, pero cualquier versión derivada debe mantenerse abierta bajo la misma licencia.</w:t>
      </w:r>
    </w:p>
    <w:p w14:paraId="0DD4DCFB" w14:textId="356536D1" w:rsidR="00DA4649" w:rsidRPr="00C82923" w:rsidRDefault="00C82923" w:rsidP="00C82923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08320320"/>
      <w:r w:rsidRPr="00C82923">
        <w:rPr>
          <w:rFonts w:ascii="Arial" w:hAnsi="Arial" w:cs="Arial"/>
          <w:b/>
          <w:bCs/>
          <w:color w:val="000000" w:themeColor="text1"/>
          <w:sz w:val="24"/>
          <w:szCs w:val="24"/>
        </w:rPr>
        <w:t>¿Tiene algún costo?</w:t>
      </w:r>
      <w:bookmarkEnd w:id="2"/>
    </w:p>
    <w:p w14:paraId="658B79B5" w14:textId="66B5F90D" w:rsidR="00DA4649" w:rsidRPr="00C82923" w:rsidRDefault="00DA4649" w:rsidP="00DA4649">
      <w:pPr>
        <w:rPr>
          <w:rFonts w:ascii="Arial" w:hAnsi="Arial" w:cs="Arial"/>
        </w:rPr>
      </w:pPr>
      <w:r w:rsidRPr="00C82923">
        <w:rPr>
          <w:rFonts w:ascii="Arial" w:hAnsi="Arial" w:cs="Arial"/>
        </w:rPr>
        <w:t>La licencia de codigo abierto gpl fue creada por la free software foundation con el objetivo de garantizar que el software permanezca libre y accesible para todos.</w:t>
      </w:r>
    </w:p>
    <w:p w14:paraId="697CA095" w14:textId="33B34C2C" w:rsidR="00DA4649" w:rsidRPr="00DA4649" w:rsidRDefault="00DA4649" w:rsidP="00DA4649">
      <w:r w:rsidRPr="00DA4649">
        <w:t>https://es.wikipedia.org/wiki/GNU_General_Public_License</w:t>
      </w:r>
    </w:p>
    <w:p w14:paraId="73683AFB" w14:textId="77777777" w:rsidR="00257786" w:rsidRPr="00C82923" w:rsidRDefault="00257786" w:rsidP="000C6809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_Toc208320321"/>
      <w:r w:rsidRPr="00C82923">
        <w:rPr>
          <w:rFonts w:ascii="Arial" w:hAnsi="Arial" w:cs="Arial"/>
          <w:b/>
          <w:bCs/>
          <w:color w:val="000000" w:themeColor="text1"/>
          <w:sz w:val="24"/>
          <w:szCs w:val="24"/>
        </w:rPr>
        <w:t>Para qué sirve</w:t>
      </w:r>
      <w:bookmarkEnd w:id="3"/>
    </w:p>
    <w:p w14:paraId="00AB99D0" w14:textId="77777777" w:rsidR="00257786" w:rsidRPr="00257786" w:rsidRDefault="00257786" w:rsidP="00257786">
      <w:r w:rsidRPr="00257786">
        <w:t>La licencia de código abierto sirve principalmente para:</w:t>
      </w:r>
    </w:p>
    <w:p w14:paraId="52385FF5" w14:textId="77777777" w:rsidR="00257786" w:rsidRPr="00257786" w:rsidRDefault="00257786" w:rsidP="00257786">
      <w:pPr>
        <w:numPr>
          <w:ilvl w:val="0"/>
          <w:numId w:val="2"/>
        </w:numPr>
      </w:pPr>
      <w:r w:rsidRPr="00257786">
        <w:rPr>
          <w:b/>
          <w:bCs/>
        </w:rPr>
        <w:t>Permitir colaboración y mejora continua:</w:t>
      </w:r>
      <w:r w:rsidRPr="00257786">
        <w:t xml:space="preserve"> cualquier desarrollador puede revisar el código, proponer mejoras o crear nuevas funcionalidades.</w:t>
      </w:r>
    </w:p>
    <w:p w14:paraId="57C617F7" w14:textId="77777777" w:rsidR="00257786" w:rsidRPr="00257786" w:rsidRDefault="00257786" w:rsidP="00257786">
      <w:pPr>
        <w:numPr>
          <w:ilvl w:val="0"/>
          <w:numId w:val="2"/>
        </w:numPr>
      </w:pPr>
      <w:r w:rsidRPr="00257786">
        <w:rPr>
          <w:b/>
          <w:bCs/>
        </w:rPr>
        <w:t>Aumentar la seguridad y confianza:</w:t>
      </w:r>
      <w:r w:rsidRPr="00257786">
        <w:t xml:space="preserve"> como el código es público, se puede auditar y detectar vulnerabilidades rápidamente.</w:t>
      </w:r>
    </w:p>
    <w:p w14:paraId="65923B7D" w14:textId="77777777" w:rsidR="00257786" w:rsidRPr="00257786" w:rsidRDefault="00257786" w:rsidP="00257786">
      <w:pPr>
        <w:numPr>
          <w:ilvl w:val="0"/>
          <w:numId w:val="2"/>
        </w:numPr>
      </w:pPr>
      <w:r w:rsidRPr="00257786">
        <w:rPr>
          <w:b/>
          <w:bCs/>
        </w:rPr>
        <w:t>Facilitar la reutilización de software:</w:t>
      </w:r>
      <w:r w:rsidRPr="00257786">
        <w:t xml:space="preserve"> se pueden integrar librerías y componentes existentes sin infringir derechos de autor.</w:t>
      </w:r>
    </w:p>
    <w:p w14:paraId="360125AB" w14:textId="77777777" w:rsidR="00257786" w:rsidRPr="00257786" w:rsidRDefault="00257786" w:rsidP="00257786">
      <w:pPr>
        <w:numPr>
          <w:ilvl w:val="0"/>
          <w:numId w:val="2"/>
        </w:numPr>
      </w:pPr>
      <w:r w:rsidRPr="00257786">
        <w:rPr>
          <w:b/>
          <w:bCs/>
        </w:rPr>
        <w:t>Promover la independencia tecnológica:</w:t>
      </w:r>
      <w:r w:rsidRPr="00257786">
        <w:t xml:space="preserve"> no dependes de un solo proveedor o empresa para mantener la </w:t>
      </w:r>
      <w:proofErr w:type="gramStart"/>
      <w:r w:rsidRPr="00257786">
        <w:t>app</w:t>
      </w:r>
      <w:proofErr w:type="gramEnd"/>
      <w:r w:rsidRPr="00257786">
        <w:t xml:space="preserve"> funcionando.</w:t>
      </w:r>
    </w:p>
    <w:p w14:paraId="45099E3A" w14:textId="0F4F80A5" w:rsidR="003C70ED" w:rsidRPr="00C82923" w:rsidRDefault="00257786" w:rsidP="000C6809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</w:pPr>
      <w:bookmarkStart w:id="4" w:name="_Toc208320322"/>
      <w:r w:rsidRPr="00C82923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Beneficio que trae trabajar con la licencia de codigo abi</w:t>
      </w:r>
      <w:r w:rsidR="00F34E3E" w:rsidRPr="00C82923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erto.</w:t>
      </w:r>
      <w:bookmarkEnd w:id="4"/>
    </w:p>
    <w:p w14:paraId="3FEB2FB8" w14:textId="02A6B49B" w:rsidR="00F34E3E" w:rsidRPr="00C82923" w:rsidRDefault="00F34E3E">
      <w:pPr>
        <w:rPr>
          <w:rFonts w:ascii="Arial" w:hAnsi="Arial" w:cs="Arial"/>
        </w:rPr>
      </w:pPr>
      <w:r w:rsidRPr="00C82923">
        <w:rPr>
          <w:rFonts w:ascii="Arial" w:hAnsi="Arial" w:cs="Arial"/>
        </w:rPr>
        <w:t xml:space="preserve">Trabajar con una </w:t>
      </w:r>
      <w:r w:rsidRPr="00C82923">
        <w:rPr>
          <w:rFonts w:ascii="Arial" w:hAnsi="Arial" w:cs="Arial"/>
          <w:b/>
          <w:bCs/>
        </w:rPr>
        <w:t>licencia de código abierto</w:t>
      </w:r>
      <w:r w:rsidRPr="00C82923">
        <w:rPr>
          <w:rFonts w:ascii="Arial" w:hAnsi="Arial" w:cs="Arial"/>
        </w:rPr>
        <w:t xml:space="preserve"> trae numerosos beneficios para un proyecto como Alerta Mujer. En primer lugar, permite que el código de la aplicación sea accesible y transparente, lo que genera confianza tanto en las </w:t>
      </w:r>
      <w:r w:rsidR="009B0E04" w:rsidRPr="00C82923">
        <w:rPr>
          <w:rFonts w:ascii="Arial" w:hAnsi="Arial" w:cs="Arial"/>
        </w:rPr>
        <w:t>mujeres</w:t>
      </w:r>
      <w:r w:rsidRPr="00C82923">
        <w:rPr>
          <w:rFonts w:ascii="Arial" w:hAnsi="Arial" w:cs="Arial"/>
        </w:rPr>
        <w:t xml:space="preserve"> como en las organizaciones que apoyan el proyecto, porque pueden verificar que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 no contiene funciones ocultas ni compromete la seguridad de la información personal. Además, facilita la colaboración y mejora continua, ya que desarrolladores externos, universidades, ONGs o voluntarios pueden revisar el código, aportar mejoras, corregir errores y añadir nuevas funcionalidades.</w:t>
      </w:r>
    </w:p>
    <w:p w14:paraId="50DC84CA" w14:textId="117CE193" w:rsidR="00F34E3E" w:rsidRPr="00C82923" w:rsidRDefault="00F34E3E">
      <w:pPr>
        <w:rPr>
          <w:rFonts w:ascii="Arial" w:hAnsi="Arial" w:cs="Arial"/>
        </w:rPr>
      </w:pPr>
      <w:r w:rsidRPr="00C82923">
        <w:rPr>
          <w:rFonts w:ascii="Arial" w:hAnsi="Arial" w:cs="Arial"/>
        </w:rPr>
        <w:lastRenderedPageBreak/>
        <w:t xml:space="preserve">Otro beneficio importante es la seguridad; al ser un proyecto abierto, la comunidad puede auditarlo, detectar vulnerabilidades y sugerir correcciones, lo que contribuye a proteger a las </w:t>
      </w:r>
      <w:r w:rsidR="009B0E04" w:rsidRPr="00C82923">
        <w:rPr>
          <w:rFonts w:ascii="Arial" w:hAnsi="Arial" w:cs="Arial"/>
        </w:rPr>
        <w:t>mujeres</w:t>
      </w:r>
      <w:r w:rsidRPr="00C82923">
        <w:rPr>
          <w:rFonts w:ascii="Arial" w:hAnsi="Arial" w:cs="Arial"/>
        </w:rPr>
        <w:t xml:space="preserve"> de posibles riesgos. Finalmente, trabajar con código abierto permite que el proyecto sea escalable y adaptable a diferentes dispositivos y plataformas, y evita la dependencia de un proveedor específico, garantizando autonomía y sostenibilidad a largo plazo.</w:t>
      </w:r>
    </w:p>
    <w:p w14:paraId="42114F65" w14:textId="77777777" w:rsidR="00F34E3E" w:rsidRDefault="00F34E3E"/>
    <w:p w14:paraId="3C557F54" w14:textId="7DD2D650" w:rsidR="00F34E3E" w:rsidRPr="00C82923" w:rsidRDefault="00D516ED" w:rsidP="000C6809">
      <w:pPr>
        <w:pStyle w:val="Ttulo2"/>
        <w:rPr>
          <w:rFonts w:ascii="Arial" w:hAnsi="Arial" w:cs="Arial"/>
          <w:b/>
          <w:bCs/>
          <w:color w:val="000000" w:themeColor="text1"/>
        </w:rPr>
      </w:pPr>
      <w:bookmarkStart w:id="5" w:name="_Toc208320323"/>
      <w:r w:rsidRPr="00C82923">
        <w:rPr>
          <w:rFonts w:ascii="Arial" w:hAnsi="Arial" w:cs="Arial"/>
          <w:b/>
          <w:bCs/>
          <w:color w:val="000000" w:themeColor="text1"/>
        </w:rPr>
        <w:t>LA RAZON POR LA QUE UTILIZAREMOS ESTA LICENCIA</w:t>
      </w:r>
      <w:r w:rsidR="000C6809" w:rsidRPr="00C82923">
        <w:rPr>
          <w:rFonts w:ascii="Arial" w:hAnsi="Arial" w:cs="Arial"/>
          <w:b/>
          <w:bCs/>
          <w:color w:val="000000" w:themeColor="text1"/>
        </w:rPr>
        <w:t xml:space="preserve"> EN NUESTRO PROYECTO</w:t>
      </w:r>
      <w:bookmarkEnd w:id="5"/>
    </w:p>
    <w:p w14:paraId="720C5B0D" w14:textId="77777777" w:rsidR="00D516ED" w:rsidRDefault="00D516ED" w:rsidP="00F34E3E"/>
    <w:p w14:paraId="09F9F428" w14:textId="3F6BBB28" w:rsidR="00D516ED" w:rsidRPr="00C82923" w:rsidRDefault="00D516ED" w:rsidP="00D516ED">
      <w:pPr>
        <w:rPr>
          <w:rFonts w:ascii="Arial" w:hAnsi="Arial" w:cs="Arial"/>
        </w:rPr>
      </w:pPr>
      <w:r w:rsidRPr="00C82923">
        <w:rPr>
          <w:rFonts w:ascii="Arial" w:hAnsi="Arial" w:cs="Arial"/>
        </w:rPr>
        <w:t xml:space="preserve">En nuestro proyecto Alerta Mujer, hemos decidido trabajar con </w:t>
      </w:r>
      <w:r w:rsidR="009B0E04" w:rsidRPr="00C82923">
        <w:rPr>
          <w:rFonts w:ascii="Arial" w:hAnsi="Arial" w:cs="Arial"/>
        </w:rPr>
        <w:t xml:space="preserve">la </w:t>
      </w:r>
      <w:r w:rsidRPr="00C82923">
        <w:rPr>
          <w:rFonts w:ascii="Arial" w:hAnsi="Arial" w:cs="Arial"/>
        </w:rPr>
        <w:t xml:space="preserve">licencia de código abierto bajo GPL. La razón por la que elegimos esta licencia es porque nos permite garantizar que todo el código y las mejoras que se hagan al proyecto siempre serán abiertas y accesibles para la comunidad. Esto es muy importante porque Alerta Mujer es un proyecto social enfocado en la seguridad de las </w:t>
      </w:r>
      <w:r w:rsidR="00C82923" w:rsidRPr="00C82923">
        <w:rPr>
          <w:rFonts w:ascii="Arial" w:hAnsi="Arial" w:cs="Arial"/>
        </w:rPr>
        <w:t>mujeres,</w:t>
      </w:r>
      <w:r w:rsidRPr="00C82923">
        <w:rPr>
          <w:rFonts w:ascii="Arial" w:hAnsi="Arial" w:cs="Arial"/>
        </w:rPr>
        <w:t xml:space="preserve"> y queremos que cualquier persona u organización pueda colaborar, revisar el código y aportar mejoras, sin que nadie pueda privatizar estas contribuciones.</w:t>
      </w:r>
    </w:p>
    <w:p w14:paraId="55185170" w14:textId="0DBE403B" w:rsidR="00D516ED" w:rsidRPr="00C82923" w:rsidRDefault="00D516ED" w:rsidP="00D516ED">
      <w:pPr>
        <w:rPr>
          <w:rFonts w:ascii="Arial" w:hAnsi="Arial" w:cs="Arial"/>
        </w:rPr>
      </w:pPr>
      <w:r w:rsidRPr="00C82923">
        <w:rPr>
          <w:rFonts w:ascii="Arial" w:hAnsi="Arial" w:cs="Arial"/>
        </w:rPr>
        <w:t xml:space="preserve">Además, esta licencia nos da transparencia y confianza: tanto las mujeres como las entidades que apoyen el proyecto pueden ver cómo funciona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, asegurándose de que sus datos y alertas se manejan de manera segura. Al mismo tiempo, fomenta la colaboración continua, ya que desarrolladores externos pueden corregir errores, añadir nuevas funciones o adaptar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 a nuevas necesidades, siempre respetando que todo siga siendo abierto bajo GPL.</w:t>
      </w:r>
    </w:p>
    <w:p w14:paraId="39E05EEF" w14:textId="77777777" w:rsidR="00805D09" w:rsidRDefault="00805D09" w:rsidP="00D516ED"/>
    <w:p w14:paraId="1AE2258D" w14:textId="77777777" w:rsidR="00D83D64" w:rsidRPr="00C82923" w:rsidRDefault="00805D09" w:rsidP="00D516ED">
      <w:pPr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08320324"/>
      <w:r w:rsidRPr="00C82923">
        <w:rPr>
          <w:rStyle w:val="Ttulo2Car"/>
          <w:rFonts w:ascii="Arial" w:hAnsi="Arial" w:cs="Arial"/>
          <w:b/>
          <w:bCs/>
          <w:color w:val="000000" w:themeColor="text1"/>
          <w:sz w:val="24"/>
          <w:szCs w:val="24"/>
        </w:rPr>
        <w:t>COPYRIGHT:</w:t>
      </w:r>
      <w:bookmarkEnd w:id="6"/>
    </w:p>
    <w:p w14:paraId="69C8C7A8" w14:textId="44DD6289" w:rsidR="00805D09" w:rsidRPr="00C82923" w:rsidRDefault="00805D09" w:rsidP="00D516ED">
      <w:pPr>
        <w:rPr>
          <w:rFonts w:ascii="Arial" w:hAnsi="Arial" w:cs="Arial"/>
        </w:rPr>
      </w:pPr>
      <w:r w:rsidRPr="00C82923">
        <w:rPr>
          <w:rFonts w:ascii="Arial" w:hAnsi="Arial" w:cs="Arial"/>
        </w:rPr>
        <w:t xml:space="preserve"> La razon </w:t>
      </w:r>
      <w:r w:rsidR="00C82923" w:rsidRPr="00C82923">
        <w:rPr>
          <w:rFonts w:ascii="Arial" w:hAnsi="Arial" w:cs="Arial"/>
        </w:rPr>
        <w:t>porque</w:t>
      </w:r>
      <w:r w:rsidR="00DA4649" w:rsidRPr="00C82923">
        <w:rPr>
          <w:rFonts w:ascii="Arial" w:hAnsi="Arial" w:cs="Arial"/>
        </w:rPr>
        <w:t xml:space="preserve"> </w:t>
      </w:r>
      <w:r w:rsidR="00C82923" w:rsidRPr="00C82923">
        <w:rPr>
          <w:rFonts w:ascii="Arial" w:hAnsi="Arial" w:cs="Arial"/>
        </w:rPr>
        <w:t>tambien tendra</w:t>
      </w:r>
      <w:r w:rsidRPr="00C82923">
        <w:rPr>
          <w:rFonts w:ascii="Arial" w:hAnsi="Arial" w:cs="Arial"/>
        </w:rPr>
        <w:t xml:space="preserve"> copyright nuestro proyecto es para proteger el esfuerzo </w:t>
      </w:r>
      <w:r w:rsidR="00C82923" w:rsidRPr="00C82923">
        <w:rPr>
          <w:rFonts w:ascii="Arial" w:hAnsi="Arial" w:cs="Arial"/>
        </w:rPr>
        <w:t>intelectual, creativo</w:t>
      </w:r>
      <w:r w:rsidRPr="00C82923">
        <w:rPr>
          <w:rFonts w:ascii="Arial" w:hAnsi="Arial" w:cs="Arial"/>
        </w:rPr>
        <w:t xml:space="preserve"> y </w:t>
      </w:r>
      <w:r w:rsidR="00C82923" w:rsidRPr="00C82923">
        <w:rPr>
          <w:rFonts w:ascii="Arial" w:hAnsi="Arial" w:cs="Arial"/>
        </w:rPr>
        <w:t>técnico</w:t>
      </w:r>
      <w:r w:rsidRPr="00C82923">
        <w:rPr>
          <w:rFonts w:ascii="Arial" w:hAnsi="Arial" w:cs="Arial"/>
        </w:rPr>
        <w:t xml:space="preserve"> que ha invertido en el desarrollo de la aplicación y los derechos sobre su trabajo con eso evitamos que terceros reclamen como propio un trabajo que ha sido cuidadosamente elaborado para un fin social y de seguridad, tambien garantiza que cualquier </w:t>
      </w:r>
      <w:r w:rsidR="00C82923" w:rsidRPr="00C82923">
        <w:rPr>
          <w:rFonts w:ascii="Arial" w:hAnsi="Arial" w:cs="Arial"/>
        </w:rPr>
        <w:t>uso, copia</w:t>
      </w:r>
      <w:r w:rsidRPr="00C82923">
        <w:rPr>
          <w:rFonts w:ascii="Arial" w:hAnsi="Arial" w:cs="Arial"/>
        </w:rPr>
        <w:t xml:space="preserve"> o modificacion del proyecto se haga de manera </w:t>
      </w:r>
      <w:r w:rsidR="00C82923" w:rsidRPr="00C82923">
        <w:rPr>
          <w:rFonts w:ascii="Arial" w:hAnsi="Arial" w:cs="Arial"/>
        </w:rPr>
        <w:t>ética</w:t>
      </w:r>
      <w:r w:rsidR="00D83D64" w:rsidRPr="00C82923">
        <w:rPr>
          <w:rFonts w:ascii="Arial" w:hAnsi="Arial" w:cs="Arial"/>
        </w:rPr>
        <w:t xml:space="preserve"> y respetando los derechos del autor.</w:t>
      </w:r>
    </w:p>
    <w:p w14:paraId="36F6B787" w14:textId="77777777" w:rsidR="002372AA" w:rsidRDefault="002372AA" w:rsidP="00D516ED"/>
    <w:p w14:paraId="19B4F8BC" w14:textId="77D0B1F8" w:rsidR="000C6809" w:rsidRPr="00C82923" w:rsidRDefault="000C6809" w:rsidP="000C6809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08320325"/>
      <w:r w:rsidRPr="00C829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TERMINO Y </w:t>
      </w:r>
      <w:r w:rsidR="00C82923" w:rsidRPr="00C82923">
        <w:rPr>
          <w:rFonts w:ascii="Arial" w:hAnsi="Arial" w:cs="Arial"/>
          <w:b/>
          <w:bCs/>
          <w:color w:val="000000" w:themeColor="text1"/>
          <w:sz w:val="24"/>
          <w:szCs w:val="24"/>
        </w:rPr>
        <w:t>CONDICIONES:</w:t>
      </w:r>
      <w:bookmarkEnd w:id="7"/>
    </w:p>
    <w:p w14:paraId="1A24B183" w14:textId="77777777" w:rsidR="000C6809" w:rsidRPr="00C82923" w:rsidRDefault="000C6809" w:rsidP="000C6809">
      <w:pPr>
        <w:numPr>
          <w:ilvl w:val="0"/>
          <w:numId w:val="3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 xml:space="preserve">Consentimiento para el uso de datos sensibles: </w:t>
      </w:r>
      <w:r w:rsidRPr="00C82923">
        <w:rPr>
          <w:rFonts w:ascii="Arial" w:hAnsi="Arial" w:cs="Arial"/>
        </w:rPr>
        <w:t xml:space="preserve">acepta que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 pueda acceder a su ubicación en tiempo real, contactos de emergencia y otra información personal necesaria para activar alertas de seguridad. Estos datos se usarán exclusivamente para la funcionalidad de protección y emergencias.</w:t>
      </w:r>
    </w:p>
    <w:p w14:paraId="0CBA9BC6" w14:textId="77777777" w:rsidR="000C6809" w:rsidRPr="00C82923" w:rsidRDefault="000C6809" w:rsidP="000C6809">
      <w:pPr>
        <w:numPr>
          <w:ilvl w:val="0"/>
          <w:numId w:val="3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 xml:space="preserve">Transparencia en el código: </w:t>
      </w:r>
      <w:r w:rsidRPr="00C82923">
        <w:rPr>
          <w:rFonts w:ascii="Arial" w:hAnsi="Arial" w:cs="Arial"/>
        </w:rPr>
        <w:t xml:space="preserve">reconoce que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 está bajo licencia de código abierto GPL, lo que significa que el código es accesible, revisable y mejorable por </w:t>
      </w:r>
      <w:r w:rsidRPr="00C82923">
        <w:rPr>
          <w:rFonts w:ascii="Arial" w:hAnsi="Arial" w:cs="Arial"/>
        </w:rPr>
        <w:lastRenderedPageBreak/>
        <w:t>la comunidad, y que cualquier modificación que se haga al proyecto seguirá siendo abierta.</w:t>
      </w:r>
    </w:p>
    <w:p w14:paraId="6DF6C2B5" w14:textId="77777777" w:rsidR="000C6809" w:rsidRPr="00C82923" w:rsidRDefault="000C6809" w:rsidP="000C6809">
      <w:pPr>
        <w:numPr>
          <w:ilvl w:val="0"/>
          <w:numId w:val="3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 xml:space="preserve">Protección y privacidad de los datos: </w:t>
      </w:r>
      <w:r w:rsidRPr="00C82923">
        <w:rPr>
          <w:rFonts w:ascii="Arial" w:hAnsi="Arial" w:cs="Arial"/>
        </w:rPr>
        <w:t>entiende que sus datos se manejan de manera segura y no serán compartidos con terceros sin autorización, cumpliendo con las leyes de protección de datos.</w:t>
      </w:r>
    </w:p>
    <w:p w14:paraId="2E989A68" w14:textId="77777777" w:rsidR="000C6809" w:rsidRPr="00C82923" w:rsidRDefault="000C6809" w:rsidP="000C6809">
      <w:pPr>
        <w:numPr>
          <w:ilvl w:val="0"/>
          <w:numId w:val="3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 xml:space="preserve">Uso responsable de la app: </w:t>
      </w:r>
      <w:r w:rsidRPr="00C82923">
        <w:rPr>
          <w:rFonts w:ascii="Arial" w:hAnsi="Arial" w:cs="Arial"/>
        </w:rPr>
        <w:t>la usuaria acepta utilizar la aplicación únicamente para los fines previstos, es decir, alertas de seguridad y comunicación con contactos de emergencia, y no para fines indebidos.</w:t>
      </w:r>
    </w:p>
    <w:p w14:paraId="2F685CFA" w14:textId="77777777" w:rsidR="000C6809" w:rsidRPr="00C82923" w:rsidRDefault="000C6809" w:rsidP="000C6809">
      <w:pPr>
        <w:numPr>
          <w:ilvl w:val="0"/>
          <w:numId w:val="3"/>
        </w:numPr>
        <w:rPr>
          <w:rFonts w:ascii="Arial" w:hAnsi="Arial" w:cs="Arial"/>
        </w:rPr>
      </w:pPr>
      <w:r w:rsidRPr="00C82923">
        <w:rPr>
          <w:rFonts w:ascii="Arial" w:hAnsi="Arial" w:cs="Arial"/>
          <w:b/>
          <w:bCs/>
        </w:rPr>
        <w:t xml:space="preserve">Derechos sobre la </w:t>
      </w:r>
      <w:proofErr w:type="gramStart"/>
      <w:r w:rsidRPr="00C82923">
        <w:rPr>
          <w:rFonts w:ascii="Arial" w:hAnsi="Arial" w:cs="Arial"/>
          <w:b/>
          <w:bCs/>
        </w:rPr>
        <w:t>app</w:t>
      </w:r>
      <w:proofErr w:type="gramEnd"/>
      <w:r w:rsidRPr="00C82923">
        <w:rPr>
          <w:rFonts w:ascii="Arial" w:hAnsi="Arial" w:cs="Arial"/>
          <w:b/>
          <w:bCs/>
        </w:rPr>
        <w:t xml:space="preserve"> y contribuciones: </w:t>
      </w:r>
      <w:r w:rsidRPr="00C82923">
        <w:rPr>
          <w:rFonts w:ascii="Arial" w:hAnsi="Arial" w:cs="Arial"/>
        </w:rPr>
        <w:t>comprende que cualquier mejora, reporte de errores o sugerencia que aporte se integrará al proyecto bajo la licencia GPL, y por lo tanto formará parte del código abierto disponible para la comunidad.</w:t>
      </w:r>
    </w:p>
    <w:p w14:paraId="5692C7E2" w14:textId="5D99D906" w:rsidR="00AB7874" w:rsidRDefault="000C6809" w:rsidP="00AB7874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C82923">
        <w:rPr>
          <w:rFonts w:ascii="Arial" w:hAnsi="Arial" w:cs="Arial"/>
          <w:b/>
          <w:bCs/>
        </w:rPr>
        <w:t xml:space="preserve">Limitaciones de responsabilidad: </w:t>
      </w:r>
      <w:r w:rsidRPr="00C82923">
        <w:rPr>
          <w:rFonts w:ascii="Arial" w:hAnsi="Arial" w:cs="Arial"/>
        </w:rPr>
        <w:t xml:space="preserve">acepta que, aunque se toman medidas de seguridad, ninguna aplicación puede garantizar protección absoluta, y que la </w:t>
      </w:r>
      <w:proofErr w:type="gramStart"/>
      <w:r w:rsidRPr="00C82923">
        <w:rPr>
          <w:rFonts w:ascii="Arial" w:hAnsi="Arial" w:cs="Arial"/>
        </w:rPr>
        <w:t>app</w:t>
      </w:r>
      <w:proofErr w:type="gramEnd"/>
      <w:r w:rsidRPr="00C82923">
        <w:rPr>
          <w:rFonts w:ascii="Arial" w:hAnsi="Arial" w:cs="Arial"/>
        </w:rPr>
        <w:t xml:space="preserve"> funciona como herramienta de apoyo para emergencias, pero no reemplaza la intervención directa de autoridades o servicios de emergencia.</w:t>
      </w:r>
    </w:p>
    <w:p w14:paraId="76B18E46" w14:textId="60966AC3" w:rsidR="00AB7874" w:rsidRDefault="00AB7874" w:rsidP="00AB7874">
      <w:pPr>
        <w:numPr>
          <w:ilvl w:val="0"/>
          <w:numId w:val="3"/>
        </w:numPr>
        <w:rPr>
          <w:rFonts w:ascii="Arial" w:hAnsi="Arial" w:cs="Arial"/>
        </w:rPr>
      </w:pPr>
      <w:r w:rsidRPr="00AB7874">
        <w:rPr>
          <w:rFonts w:ascii="Arial" w:hAnsi="Arial" w:cs="Arial"/>
          <w:b/>
          <w:bCs/>
        </w:rPr>
        <w:t>Servicios adicionales y pagos opcionales:</w:t>
      </w:r>
      <w:r w:rsidRPr="00AB7874">
        <w:rPr>
          <w:rFonts w:ascii="Arial" w:hAnsi="Arial" w:cs="Arial"/>
          <w:b/>
          <w:bCs/>
        </w:rPr>
        <w:br/>
      </w:r>
      <w:r w:rsidRPr="00AB7874">
        <w:rPr>
          <w:rFonts w:ascii="Arial" w:hAnsi="Arial" w:cs="Arial"/>
        </w:rPr>
        <w:t>La usuaria reconoce y acepta que la aplicación ofrece servicios opcionales de soporte técnico, personalización, funcionalidades premium y suscripción a almacenamiento en la nube. Estos servicios son completamente voluntarios y pueden tener un costo adicional, que será informado previamente. La contratación de estos servicios requiere el consentimiento explícito de la usuaria antes de activarlos o realizar pagos.</w:t>
      </w:r>
    </w:p>
    <w:p w14:paraId="266B3FD0" w14:textId="77777777" w:rsidR="002673A3" w:rsidRDefault="002673A3" w:rsidP="002673A3">
      <w:pPr>
        <w:ind w:left="720"/>
        <w:rPr>
          <w:rFonts w:ascii="Arial" w:hAnsi="Arial" w:cs="Arial"/>
        </w:rPr>
      </w:pPr>
    </w:p>
    <w:p w14:paraId="2AB589E6" w14:textId="1AE591B4" w:rsidR="00AB7874" w:rsidRDefault="00AB7874" w:rsidP="002673A3">
      <w:pPr>
        <w:jc w:val="center"/>
        <w:rPr>
          <w:rFonts w:ascii="Arial" w:hAnsi="Arial" w:cs="Arial"/>
          <w:b/>
          <w:bCs/>
        </w:rPr>
      </w:pPr>
      <w:r w:rsidRPr="002673A3">
        <w:rPr>
          <w:rFonts w:ascii="Arial" w:hAnsi="Arial" w:cs="Arial"/>
          <w:b/>
          <w:bCs/>
        </w:rPr>
        <w:t>ASI SERIA NUESTRO SERVICIOS ADICIONALES</w:t>
      </w:r>
    </w:p>
    <w:p w14:paraId="57C0790D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6B12E264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3BE87696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66352DA1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0C7A8E36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443C5FF2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4E236EE9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2A3F2EB1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6DE191EB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1FD09A66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p w14:paraId="7E7C5116" w14:textId="77777777" w:rsidR="00D75EBC" w:rsidRDefault="00D75EBC" w:rsidP="002673A3">
      <w:pPr>
        <w:jc w:val="center"/>
        <w:rPr>
          <w:rFonts w:ascii="Arial" w:hAnsi="Arial" w:cs="Arial"/>
          <w:b/>
          <w:bCs/>
        </w:rPr>
      </w:pPr>
    </w:p>
    <w:tbl>
      <w:tblPr>
        <w:tblpPr w:leftFromText="141" w:rightFromText="141" w:horzAnchor="margin" w:tblpXSpec="center" w:tblpY="-285"/>
        <w:tblW w:w="1205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2"/>
        <w:gridCol w:w="2585"/>
        <w:gridCol w:w="2087"/>
        <w:gridCol w:w="4230"/>
        <w:gridCol w:w="146"/>
      </w:tblGrid>
      <w:tr w:rsidR="00D75EBC" w:rsidRPr="00D75EBC" w14:paraId="1A463C04" w14:textId="77777777" w:rsidTr="00D75EBC">
        <w:trPr>
          <w:gridAfter w:val="1"/>
          <w:wAfter w:w="146" w:type="dxa"/>
          <w:trHeight w:val="408"/>
        </w:trPr>
        <w:tc>
          <w:tcPr>
            <w:tcW w:w="119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09C138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SERVICIO ADICIONALES</w:t>
            </w:r>
          </w:p>
        </w:tc>
      </w:tr>
      <w:tr w:rsidR="00D75EBC" w:rsidRPr="00D75EBC" w14:paraId="5084672B" w14:textId="77777777" w:rsidTr="00D75EBC">
        <w:trPr>
          <w:trHeight w:val="300"/>
        </w:trPr>
        <w:tc>
          <w:tcPr>
            <w:tcW w:w="119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218C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8C543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D75EBC" w:rsidRPr="00D75EBC" w14:paraId="0726794B" w14:textId="77777777" w:rsidTr="00D75EBC">
        <w:trPr>
          <w:trHeight w:val="300"/>
        </w:trPr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276AF92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Servicio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1E3A2A70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Tarifa de referencia (COP 2025)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5E6A2"/>
            <w:vAlign w:val="center"/>
            <w:hideMark/>
          </w:tcPr>
          <w:p w14:paraId="387ADF96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Justificación (¿para qué sirve?)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CE04040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Fuente</w:t>
            </w:r>
          </w:p>
        </w:tc>
        <w:tc>
          <w:tcPr>
            <w:tcW w:w="146" w:type="dxa"/>
            <w:vAlign w:val="center"/>
            <w:hideMark/>
          </w:tcPr>
          <w:p w14:paraId="220DD163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789CCF05" w14:textId="77777777" w:rsidTr="00D75EBC">
        <w:trPr>
          <w:trHeight w:val="300"/>
        </w:trPr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A07D9CE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Soporte técnico por hora (empresas grandes)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BB071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COP 131.000 – 170.000 / hora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EECBB82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Garantiza la resolución rápida de fallas críticas, manteniendo la </w:t>
            </w:r>
            <w:proofErr w:type="gramStart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app</w:t>
            </w:r>
            <w:proofErr w:type="gramEnd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activa y funcional en todo momento.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6FFA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6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https://calipso.co/tarifas-de-soporte-extendido-calipso/</w:t>
              </w:r>
            </w:hyperlink>
          </w:p>
        </w:tc>
        <w:tc>
          <w:tcPr>
            <w:tcW w:w="146" w:type="dxa"/>
            <w:vAlign w:val="center"/>
            <w:hideMark/>
          </w:tcPr>
          <w:p w14:paraId="2BEE8624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7F0854E1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2BED8A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A0616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0185327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0536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3E72C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D75EBC" w:rsidRPr="00D75EBC" w14:paraId="37A9B293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DAD2A07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25D21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22BAE4D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AECB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06E06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4AB52B69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347571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A20D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D1A485F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738F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DDAF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54CF010A" w14:textId="77777777" w:rsidTr="00D75EBC">
        <w:trPr>
          <w:trHeight w:val="300"/>
        </w:trPr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34F34C3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Soporte técnico por hora (técnicos particulares)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7E512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COP 30.000 – 60.000 en sitioCOP 15.000 – 35.000 remoto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0BC147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Permite asistencia a bajo costo para usuarias o entidades pequeñas que requieran ayuda inmediata en configuración o uso.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7D2F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7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https://www.cronoshare.cl/cuanto-cuesta/informatico-a-domicilio</w:t>
              </w:r>
            </w:hyperlink>
          </w:p>
        </w:tc>
        <w:tc>
          <w:tcPr>
            <w:tcW w:w="146" w:type="dxa"/>
            <w:vAlign w:val="center"/>
            <w:hideMark/>
          </w:tcPr>
          <w:p w14:paraId="74895D58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1DDBEDC3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467B11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11AF1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735EBF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C55D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E63EB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D75EBC" w:rsidRPr="00D75EBC" w14:paraId="716CBEFE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3D1EF2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8D9DE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22AFD1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C388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8F507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6EA194E0" w14:textId="77777777" w:rsidTr="00D75EBC">
        <w:trPr>
          <w:trHeight w:val="2100"/>
        </w:trPr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811FA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Paquete de horas (soporte mensual – empresas)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9FD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 horas: COP 3.000.000 / mes50 horas: COP 5.400.000 / mes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E532A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Asegura un soporte constante a organizaciones que usan la </w:t>
            </w:r>
            <w:proofErr w:type="gramStart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app</w:t>
            </w:r>
            <w:proofErr w:type="gramEnd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(ej. alcaldías, instituciones educativas), garantizando estabilidad mensual.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9799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8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https://calipso.co/tarifas-de-soporte-extendido-calipso/</w:t>
              </w:r>
            </w:hyperlink>
          </w:p>
        </w:tc>
        <w:tc>
          <w:tcPr>
            <w:tcW w:w="146" w:type="dxa"/>
            <w:vAlign w:val="center"/>
            <w:hideMark/>
          </w:tcPr>
          <w:p w14:paraId="01F9FE68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21CD0B57" w14:textId="77777777" w:rsidTr="00D75EBC">
        <w:trPr>
          <w:trHeight w:val="300"/>
        </w:trPr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7D93EF3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Paquete de horas (soporte remoto – PYMES)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0DE7E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 horas: COP 1.200.000 / mes30 horas: COP 2.400.000 / mes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D748F6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Permite que pequeñas entidades tengan soporte remoto económico, sin necesidad de técnicos en sitio, reduciendo costos.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E6D6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9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https://www.fixcomsi.net/planes-it</w:t>
              </w:r>
            </w:hyperlink>
          </w:p>
        </w:tc>
        <w:tc>
          <w:tcPr>
            <w:tcW w:w="146" w:type="dxa"/>
            <w:vAlign w:val="center"/>
            <w:hideMark/>
          </w:tcPr>
          <w:p w14:paraId="397D9515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0CB913F3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38D1BC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2FDEC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16444C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DA9B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5707C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D75EBC" w:rsidRPr="00D75EBC" w14:paraId="111BC5BD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33F0F0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00012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D7F706D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90726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18E4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4B5B21CD" w14:textId="77777777" w:rsidTr="00D75EBC">
        <w:trPr>
          <w:trHeight w:val="300"/>
        </w:trPr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7D8E2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Consultoría / personalización (por hora)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2FAE7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≈ USD 45 → COP 180.000 / hora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B206B9F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Brinda mejoras específicas en la </w:t>
            </w:r>
            <w:proofErr w:type="gramStart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app</w:t>
            </w:r>
            <w:proofErr w:type="gramEnd"/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diseño adaptado, nuevas funciones de seguridad o integración con servicios externos.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AEC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10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https://onmind.co/doc/service/es/services.md</w:t>
              </w:r>
            </w:hyperlink>
          </w:p>
        </w:tc>
        <w:tc>
          <w:tcPr>
            <w:tcW w:w="146" w:type="dxa"/>
            <w:vAlign w:val="center"/>
            <w:hideMark/>
          </w:tcPr>
          <w:p w14:paraId="4EB686B8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42912DD9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22C90F7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1FEE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75C3C48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839F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4B6A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D75EBC" w:rsidRPr="00D75EBC" w14:paraId="4E790EF2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698BFEA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744EE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EC3EE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A84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500B6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7280D42F" w14:textId="77777777" w:rsidTr="00D75EBC">
        <w:trPr>
          <w:trHeight w:val="300"/>
        </w:trPr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4909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Suscripción almacenamiento en la nube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A00F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COP 20.000 – 100.000 / mes (según capacidad)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255B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Permite guardar alertas, historial y datos de las usuarias de manera segura en la nube, accesible </w:t>
            </w:r>
            <w:r w:rsidRPr="00D75EBC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desde cualquier dispositivo.</w:t>
            </w:r>
          </w:p>
        </w:tc>
        <w:tc>
          <w:tcPr>
            <w:tcW w:w="4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FFF4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  <w:hyperlink r:id="rId11" w:history="1">
              <w:r w:rsidRPr="00D75EBC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s-CO"/>
                  <w14:ligatures w14:val="none"/>
                </w:rPr>
                <w:t>https://andredesignmarketing.com/cual-es-el-costo-de-mantener-un-sitio-web/</w:t>
              </w:r>
            </w:hyperlink>
          </w:p>
        </w:tc>
        <w:tc>
          <w:tcPr>
            <w:tcW w:w="146" w:type="dxa"/>
            <w:vAlign w:val="center"/>
            <w:hideMark/>
          </w:tcPr>
          <w:p w14:paraId="31CF230F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75EBC" w:rsidRPr="00D75EBC" w14:paraId="3F8E363E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8F1D4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3B71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2756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B415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D590E" w14:textId="77777777" w:rsidR="00D75EBC" w:rsidRPr="00D75EBC" w:rsidRDefault="00D75EBC" w:rsidP="00D75E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D75EBC" w:rsidRPr="00D75EBC" w14:paraId="3E2879F0" w14:textId="77777777" w:rsidTr="00D75EBC">
        <w:trPr>
          <w:trHeight w:val="300"/>
        </w:trPr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BF4A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E60C2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DB61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D71A" w14:textId="77777777" w:rsidR="00D75EBC" w:rsidRPr="00D75EBC" w:rsidRDefault="00D75EBC" w:rsidP="00D75EBC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E980" w14:textId="77777777" w:rsidR="00D75EBC" w:rsidRPr="00D75EBC" w:rsidRDefault="00D75EBC" w:rsidP="00D75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6EA150C3" w14:textId="77777777" w:rsidR="00E771B8" w:rsidRDefault="00E771B8" w:rsidP="003C66EB">
      <w:pPr>
        <w:rPr>
          <w:rFonts w:ascii="Arial" w:hAnsi="Arial" w:cs="Arial"/>
          <w:b/>
          <w:bCs/>
        </w:rPr>
      </w:pPr>
    </w:p>
    <w:p w14:paraId="5F6E20F4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6E52F1EE" w14:textId="37C6E452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5B5951C1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45670DDD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14AF17EF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5DFD2E04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7A3B8C57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34C08030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7310A6B2" w14:textId="77777777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p w14:paraId="06EE2FEE" w14:textId="4F9F171A" w:rsidR="00E771B8" w:rsidRDefault="00E771B8" w:rsidP="002673A3">
      <w:pPr>
        <w:jc w:val="center"/>
        <w:rPr>
          <w:rFonts w:ascii="Arial" w:hAnsi="Arial" w:cs="Arial"/>
          <w:b/>
          <w:bCs/>
        </w:rPr>
      </w:pPr>
    </w:p>
    <w:tbl>
      <w:tblPr>
        <w:tblpPr w:leftFromText="141" w:rightFromText="141" w:horzAnchor="margin" w:tblpXSpec="center" w:tblpY="-1410"/>
        <w:tblW w:w="837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7"/>
      </w:tblGrid>
      <w:tr w:rsidR="006E6728" w:rsidRPr="006E6728" w14:paraId="414E12CB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3C94B" w14:textId="77777777" w:rsidR="006E6728" w:rsidRPr="006E6728" w:rsidRDefault="006E6728" w:rsidP="006E6728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E6728" w:rsidRPr="006E6728" w14:paraId="07F2E373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E1EDD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50660469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FA6FD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1BDB3873" w14:textId="77777777" w:rsidTr="006E6728">
        <w:trPr>
          <w:trHeight w:val="300"/>
        </w:trPr>
        <w:tc>
          <w:tcPr>
            <w:tcW w:w="837" w:type="dxa"/>
            <w:vAlign w:val="center"/>
            <w:hideMark/>
          </w:tcPr>
          <w:p w14:paraId="288F4873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44D061C2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7FFE3" w14:textId="77777777" w:rsidR="006E6728" w:rsidRPr="006E6728" w:rsidRDefault="006E6728" w:rsidP="006E6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E6728" w:rsidRPr="006E6728" w14:paraId="27EB71E1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CA79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72BA1A8F" w14:textId="77777777" w:rsidTr="006E6728">
        <w:trPr>
          <w:trHeight w:val="2100"/>
        </w:trPr>
        <w:tc>
          <w:tcPr>
            <w:tcW w:w="837" w:type="dxa"/>
            <w:vAlign w:val="center"/>
            <w:hideMark/>
          </w:tcPr>
          <w:p w14:paraId="02D9A5CB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16097490" w14:textId="77777777" w:rsidTr="006E6728">
        <w:trPr>
          <w:trHeight w:val="300"/>
        </w:trPr>
        <w:tc>
          <w:tcPr>
            <w:tcW w:w="837" w:type="dxa"/>
            <w:vAlign w:val="center"/>
            <w:hideMark/>
          </w:tcPr>
          <w:p w14:paraId="363B250F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7610DC8C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388B9" w14:textId="77777777" w:rsidR="006E6728" w:rsidRPr="006E6728" w:rsidRDefault="006E6728" w:rsidP="006E6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E6728" w:rsidRPr="006E6728" w14:paraId="58A0F520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78A4A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6FDCAF4C" w14:textId="77777777" w:rsidTr="006E6728">
        <w:trPr>
          <w:trHeight w:val="300"/>
        </w:trPr>
        <w:tc>
          <w:tcPr>
            <w:tcW w:w="837" w:type="dxa"/>
            <w:vAlign w:val="center"/>
            <w:hideMark/>
          </w:tcPr>
          <w:p w14:paraId="312EEA3B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158BE446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1B224" w14:textId="77777777" w:rsidR="006E6728" w:rsidRPr="006E6728" w:rsidRDefault="006E6728" w:rsidP="006E6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E6728" w:rsidRPr="006E6728" w14:paraId="6ACC2D9E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F65E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7D4DEB7B" w14:textId="77777777" w:rsidTr="006E6728">
        <w:trPr>
          <w:trHeight w:val="300"/>
        </w:trPr>
        <w:tc>
          <w:tcPr>
            <w:tcW w:w="837" w:type="dxa"/>
            <w:vAlign w:val="center"/>
            <w:hideMark/>
          </w:tcPr>
          <w:p w14:paraId="69690767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E6728" w:rsidRPr="006E6728" w14:paraId="0E4D1293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F31B" w14:textId="77777777" w:rsidR="006E6728" w:rsidRPr="006E6728" w:rsidRDefault="006E6728" w:rsidP="006E6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6E6728" w:rsidRPr="006E6728" w14:paraId="6FAC1A2B" w14:textId="77777777" w:rsidTr="006E6728">
        <w:trPr>
          <w:trHeight w:val="300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93F3E" w14:textId="77777777" w:rsidR="006E6728" w:rsidRPr="006E6728" w:rsidRDefault="006E6728" w:rsidP="006E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71DA2943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1E072DD7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1BD19815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48E7B26D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6411EED7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0F1BFB58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15C92DBA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33EACD1A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77E58C1C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0A386ED6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74786D71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1451991F" w14:textId="77777777" w:rsidR="00A34621" w:rsidRDefault="00A34621" w:rsidP="00C82923">
      <w:pPr>
        <w:rPr>
          <w:rFonts w:ascii="Arial" w:hAnsi="Arial" w:cs="Arial"/>
          <w:b/>
          <w:bCs/>
        </w:rPr>
      </w:pPr>
    </w:p>
    <w:p w14:paraId="37F3CCD8" w14:textId="2238B8B2" w:rsidR="00D516ED" w:rsidRPr="00F34E3E" w:rsidRDefault="00D516ED" w:rsidP="00F34E3E"/>
    <w:sectPr w:rsidR="00D516ED" w:rsidRPr="00F34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51C"/>
    <w:multiLevelType w:val="multilevel"/>
    <w:tmpl w:val="2736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E5335"/>
    <w:multiLevelType w:val="multilevel"/>
    <w:tmpl w:val="D61E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52A44"/>
    <w:multiLevelType w:val="multilevel"/>
    <w:tmpl w:val="730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55824">
    <w:abstractNumId w:val="2"/>
  </w:num>
  <w:num w:numId="2" w16cid:durableId="433134170">
    <w:abstractNumId w:val="0"/>
  </w:num>
  <w:num w:numId="3" w16cid:durableId="41590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F0"/>
    <w:rsid w:val="000C6809"/>
    <w:rsid w:val="00167EB0"/>
    <w:rsid w:val="002372AA"/>
    <w:rsid w:val="00257786"/>
    <w:rsid w:val="002673A3"/>
    <w:rsid w:val="00337528"/>
    <w:rsid w:val="003A5A7F"/>
    <w:rsid w:val="003C66EB"/>
    <w:rsid w:val="003C70ED"/>
    <w:rsid w:val="0042705E"/>
    <w:rsid w:val="004E3A2C"/>
    <w:rsid w:val="004F6BF0"/>
    <w:rsid w:val="006E6728"/>
    <w:rsid w:val="007B1B23"/>
    <w:rsid w:val="00805D09"/>
    <w:rsid w:val="009B0E04"/>
    <w:rsid w:val="00A34621"/>
    <w:rsid w:val="00AA1B6A"/>
    <w:rsid w:val="00AB7874"/>
    <w:rsid w:val="00B33AD3"/>
    <w:rsid w:val="00B4673C"/>
    <w:rsid w:val="00C82923"/>
    <w:rsid w:val="00D516ED"/>
    <w:rsid w:val="00D75EBC"/>
    <w:rsid w:val="00D83D64"/>
    <w:rsid w:val="00DA4649"/>
    <w:rsid w:val="00DC66F5"/>
    <w:rsid w:val="00E771B8"/>
    <w:rsid w:val="00EC5833"/>
    <w:rsid w:val="00F34E3E"/>
    <w:rsid w:val="00F65AC2"/>
    <w:rsid w:val="00F82F4C"/>
    <w:rsid w:val="00FB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D711"/>
  <w15:chartTrackingRefBased/>
  <w15:docId w15:val="{761549E5-ECBD-4DAF-BAB8-56CD110B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B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70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0E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82923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829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29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ipso.co/tarifas-de-soporte-extendido-calips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cronoshare.cl/cuanto-cuesta/informatico-a-domicili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lipso.co/tarifas-de-soporte-extendido-calipso/" TargetMode="External"/><Relationship Id="rId11" Type="http://schemas.openxmlformats.org/officeDocument/2006/relationships/hyperlink" Target="https://andredesignmarketing.com/cual-es-el-costo-de-mantener-un-sitio-web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nmind.co/doc/service/es/services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xcomsi.net/planes-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4345E-B281-4A42-91D5-C2E710D41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1504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 Narvaez</dc:creator>
  <cp:keywords/>
  <dc:description/>
  <cp:lastModifiedBy>99A_10104118994</cp:lastModifiedBy>
  <cp:revision>2</cp:revision>
  <dcterms:created xsi:type="dcterms:W3CDTF">2025-09-09T22:31:00Z</dcterms:created>
  <dcterms:modified xsi:type="dcterms:W3CDTF">2025-09-09T22:31:00Z</dcterms:modified>
</cp:coreProperties>
</file>