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D967" w14:textId="77777777" w:rsidR="00C020EE" w:rsidRDefault="00C020EE">
      <w:pPr>
        <w:spacing w:line="293" w:lineRule="auto"/>
      </w:pPr>
    </w:p>
    <w:p w14:paraId="450033D6" w14:textId="77777777" w:rsidR="00C020EE" w:rsidRDefault="00000000">
      <w:pPr>
        <w:pStyle w:val="BodyText"/>
        <w:spacing w:before="108" w:line="185" w:lineRule="auto"/>
        <w:jc w:val="center"/>
        <w:outlineLvl w:val="0"/>
        <w:rPr>
          <w:rFonts w:ascii="SimHei" w:eastAsia="SimHei" w:hAnsi="SimHei" w:cs="SimHei"/>
          <w:sz w:val="44"/>
          <w:szCs w:val="44"/>
          <w:lang w:eastAsia="zh-CN"/>
        </w:rPr>
      </w:pPr>
      <w:r>
        <w:rPr>
          <w:rFonts w:ascii="SimHei" w:eastAsia="SimHei" w:hAnsi="SimHei" w:cs="SimHei" w:hint="eastAsia"/>
          <w:b/>
          <w:bCs/>
          <w:color w:val="2E2E2E"/>
          <w:spacing w:val="-2"/>
          <w:sz w:val="44"/>
          <w:szCs w:val="44"/>
          <w:lang w:eastAsia="zh-CN"/>
        </w:rPr>
        <w:t>研究日志详情</w:t>
      </w:r>
    </w:p>
    <w:p w14:paraId="33D1767B" w14:textId="77777777" w:rsidR="00C020EE" w:rsidRDefault="00000000">
      <w:pPr>
        <w:pStyle w:val="BodyText"/>
        <w:spacing w:before="220" w:line="186" w:lineRule="auto"/>
        <w:ind w:left="928"/>
        <w:rPr>
          <w:rFonts w:ascii="SimHei" w:eastAsia="SimHei" w:hAnsi="SimHei" w:cs="SimHei"/>
          <w:sz w:val="32"/>
          <w:szCs w:val="32"/>
          <w:lang w:eastAsia="zh-CN"/>
        </w:rPr>
      </w:pPr>
      <w:r>
        <w:rPr>
          <w:rFonts w:ascii="SimHei" w:eastAsia="SimHei" w:hAnsi="SimHei" w:cs="SimHei" w:hint="eastAsia"/>
          <w:b/>
          <w:bCs/>
          <w:color w:val="2E2E2E"/>
          <w:spacing w:val="10"/>
          <w:sz w:val="32"/>
          <w:szCs w:val="32"/>
          <w:lang w:eastAsia="zh-CN"/>
        </w:rPr>
        <w:t>一.提出主题</w:t>
      </w:r>
    </w:p>
    <w:tbl>
      <w:tblPr>
        <w:tblStyle w:val="TableNormal1"/>
        <w:tblpPr w:leftFromText="180" w:rightFromText="180" w:vertAnchor="text" w:horzAnchor="page" w:tblpX="1421" w:tblpY="138"/>
        <w:tblOverlap w:val="never"/>
        <w:tblW w:w="8999"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87"/>
        <w:gridCol w:w="2912"/>
        <w:gridCol w:w="1715"/>
        <w:gridCol w:w="2785"/>
      </w:tblGrid>
      <w:tr w:rsidR="00C020EE" w14:paraId="13182B0F" w14:textId="77777777">
        <w:trPr>
          <w:trHeight w:val="670"/>
        </w:trPr>
        <w:tc>
          <w:tcPr>
            <w:tcW w:w="4499" w:type="dxa"/>
            <w:gridSpan w:val="2"/>
            <w:tcBorders>
              <w:tl2br w:val="nil"/>
              <w:tr2bl w:val="nil"/>
            </w:tcBorders>
            <w:vAlign w:val="center"/>
          </w:tcPr>
          <w:p w14:paraId="05BB0914" w14:textId="77777777" w:rsidR="00C020EE" w:rsidRDefault="00000000">
            <w:pPr>
              <w:spacing w:before="183" w:line="232" w:lineRule="auto"/>
              <w:ind w:left="1957"/>
              <w:jc w:val="both"/>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500" w:type="dxa"/>
            <w:gridSpan w:val="2"/>
            <w:tcBorders>
              <w:tl2br w:val="nil"/>
              <w:tr2bl w:val="nil"/>
            </w:tcBorders>
            <w:vAlign w:val="center"/>
          </w:tcPr>
          <w:p w14:paraId="7358072C" w14:textId="77777777" w:rsidR="00C020EE" w:rsidRDefault="00000000">
            <w:pPr>
              <w:spacing w:before="183" w:line="232" w:lineRule="auto"/>
              <w:ind w:left="1664"/>
              <w:jc w:val="both"/>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提出主题</w:t>
            </w:r>
            <w:proofErr w:type="spellEnd"/>
          </w:p>
        </w:tc>
      </w:tr>
      <w:tr w:rsidR="00C020EE" w14:paraId="111D399F" w14:textId="77777777">
        <w:trPr>
          <w:trHeight w:val="703"/>
        </w:trPr>
        <w:tc>
          <w:tcPr>
            <w:tcW w:w="1587" w:type="dxa"/>
            <w:tcBorders>
              <w:tl2br w:val="nil"/>
              <w:tr2bl w:val="nil"/>
            </w:tcBorders>
            <w:vAlign w:val="center"/>
          </w:tcPr>
          <w:p w14:paraId="21388C88" w14:textId="77777777" w:rsidR="00C020EE" w:rsidRDefault="00000000">
            <w:pPr>
              <w:spacing w:before="177" w:line="232" w:lineRule="auto"/>
              <w:ind w:left="256"/>
              <w:jc w:val="both"/>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912" w:type="dxa"/>
            <w:tcBorders>
              <w:tl2br w:val="nil"/>
              <w:tr2bl w:val="nil"/>
            </w:tcBorders>
            <w:vAlign w:val="center"/>
          </w:tcPr>
          <w:p w14:paraId="11740C16" w14:textId="7B2EAD1D" w:rsidR="00C020EE" w:rsidRDefault="00B301E4">
            <w:pPr>
              <w:pStyle w:val="TableText"/>
              <w:spacing w:before="197" w:line="200" w:lineRule="auto"/>
              <w:ind w:left="396"/>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1.26.2024</w:t>
            </w:r>
          </w:p>
        </w:tc>
        <w:tc>
          <w:tcPr>
            <w:tcW w:w="1715" w:type="dxa"/>
            <w:tcBorders>
              <w:tl2br w:val="nil"/>
              <w:tr2bl w:val="nil"/>
            </w:tcBorders>
            <w:vAlign w:val="center"/>
          </w:tcPr>
          <w:p w14:paraId="2C0050D4" w14:textId="77777777" w:rsidR="00C020EE" w:rsidRDefault="00000000">
            <w:pPr>
              <w:spacing w:before="178" w:line="231" w:lineRule="auto"/>
              <w:ind w:left="324"/>
              <w:jc w:val="both"/>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2785" w:type="dxa"/>
            <w:tcBorders>
              <w:tl2br w:val="nil"/>
              <w:tr2bl w:val="nil"/>
            </w:tcBorders>
            <w:vAlign w:val="center"/>
          </w:tcPr>
          <w:p w14:paraId="2329AEA2" w14:textId="1EF1A106" w:rsidR="00C020EE" w:rsidRDefault="00B301E4">
            <w:pPr>
              <w:pStyle w:val="TableText"/>
              <w:spacing w:before="201" w:line="196" w:lineRule="auto"/>
              <w:ind w:left="256"/>
              <w:jc w:val="both"/>
              <w:rPr>
                <w:rFonts w:ascii="FangSong" w:eastAsia="FangSong" w:hAnsi="FangSong" w:cs="FangSong"/>
                <w:color w:val="auto"/>
                <w:sz w:val="28"/>
                <w:szCs w:val="28"/>
              </w:rPr>
            </w:pPr>
            <w:r>
              <w:rPr>
                <w:rFonts w:ascii="FangSong" w:eastAsia="FangSong" w:hAnsi="FangSong" w:cs="FangSong"/>
                <w:color w:val="auto"/>
                <w:sz w:val="28"/>
                <w:szCs w:val="28"/>
              </w:rPr>
              <w:t>1.</w:t>
            </w:r>
            <w:r w:rsidR="00BE0C08">
              <w:rPr>
                <w:rFonts w:ascii="FangSong" w:eastAsia="FangSong" w:hAnsi="FangSong" w:cs="FangSong"/>
                <w:color w:val="auto"/>
                <w:sz w:val="28"/>
                <w:szCs w:val="28"/>
              </w:rPr>
              <w:t>31.</w:t>
            </w:r>
            <w:r>
              <w:rPr>
                <w:rFonts w:ascii="FangSong" w:eastAsia="FangSong" w:hAnsi="FangSong" w:cs="FangSong"/>
                <w:color w:val="auto"/>
                <w:sz w:val="28"/>
                <w:szCs w:val="28"/>
              </w:rPr>
              <w:t>2024</w:t>
            </w:r>
          </w:p>
        </w:tc>
      </w:tr>
      <w:tr w:rsidR="00C020EE" w14:paraId="57B3A662" w14:textId="77777777" w:rsidTr="00B301E4">
        <w:trPr>
          <w:trHeight w:val="3617"/>
        </w:trPr>
        <w:tc>
          <w:tcPr>
            <w:tcW w:w="1587" w:type="dxa"/>
            <w:tcBorders>
              <w:tl2br w:val="nil"/>
              <w:tr2bl w:val="nil"/>
            </w:tcBorders>
            <w:vAlign w:val="center"/>
          </w:tcPr>
          <w:p w14:paraId="29384827"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课题来源</w:t>
            </w:r>
            <w:proofErr w:type="spellEnd"/>
          </w:p>
        </w:tc>
        <w:tc>
          <w:tcPr>
            <w:tcW w:w="7412" w:type="dxa"/>
            <w:gridSpan w:val="3"/>
            <w:tcBorders>
              <w:tl2br w:val="nil"/>
              <w:tr2bl w:val="nil"/>
            </w:tcBorders>
            <w:shd w:val="clear" w:color="auto" w:fill="FFFFFF" w:themeFill="background1"/>
            <w:vAlign w:val="center"/>
          </w:tcPr>
          <w:p w14:paraId="513C7BAD" w14:textId="77777777" w:rsidR="00C020EE" w:rsidRDefault="00C020EE" w:rsidP="00B301E4">
            <w:pPr>
              <w:pStyle w:val="NormalWeb"/>
              <w:shd w:val="clear" w:color="auto" w:fill="292A2D"/>
              <w:rPr>
                <w:rFonts w:ascii="FangSong" w:eastAsia="FangSong" w:hAnsi="FangSong" w:cs="FangSong"/>
                <w:sz w:val="28"/>
                <w:szCs w:val="28"/>
              </w:rPr>
            </w:pPr>
          </w:p>
          <w:p w14:paraId="07EBCB2B" w14:textId="77777777" w:rsidR="00B301E4" w:rsidRPr="004A3963" w:rsidRDefault="00B301E4" w:rsidP="004A3963">
            <w:pPr>
              <w:pStyle w:val="NormalWeb"/>
              <w:shd w:val="clear" w:color="auto" w:fill="FFFFFF" w:themeFill="background1"/>
              <w:spacing w:before="0" w:beforeAutospacing="0"/>
              <w:rPr>
                <w:rFonts w:ascii="Segoe UI" w:hAnsi="Segoe UI" w:cs="Segoe UI"/>
                <w:color w:val="0D0D0D" w:themeColor="text1" w:themeTint="F2"/>
              </w:rPr>
            </w:pPr>
            <w:r w:rsidRPr="004A3963">
              <w:rPr>
                <w:rFonts w:ascii="Microsoft YaHei" w:eastAsia="Microsoft YaHei" w:hAnsi="Microsoft YaHei" w:cs="Microsoft YaHei" w:hint="eastAsia"/>
                <w:color w:val="0D0D0D" w:themeColor="text1" w:themeTint="F2"/>
              </w:rPr>
              <w:t>在太空探索中，我们不会建造平坦的道路。我们需要专注于移动能力的机器人，包括穿越崎岖地形和陡峭悬崖的能力。这些机器人将承担火星探测任务。</w:t>
            </w:r>
          </w:p>
          <w:p w14:paraId="7BDDD974" w14:textId="77777777" w:rsidR="00B301E4" w:rsidRPr="004A3963" w:rsidRDefault="00B301E4" w:rsidP="004A3963">
            <w:pPr>
              <w:pStyle w:val="NormalWeb"/>
              <w:shd w:val="clear" w:color="auto" w:fill="FFFFFF" w:themeFill="background1"/>
              <w:rPr>
                <w:rFonts w:ascii="Segoe UI" w:hAnsi="Segoe UI" w:cs="Segoe UI"/>
                <w:color w:val="0D0D0D" w:themeColor="text1" w:themeTint="F2"/>
              </w:rPr>
            </w:pPr>
            <w:r w:rsidRPr="004A3963">
              <w:rPr>
                <w:rFonts w:ascii="Microsoft YaHei" w:eastAsia="Microsoft YaHei" w:hAnsi="Microsoft YaHei" w:cs="Microsoft YaHei" w:hint="eastAsia"/>
                <w:color w:val="0D0D0D" w:themeColor="text1" w:themeTint="F2"/>
              </w:rPr>
              <w:t>机械设备必须能够在未知环境中保持稳定并适应周围环境。</w:t>
            </w:r>
          </w:p>
          <w:p w14:paraId="6F34CD44" w14:textId="77777777" w:rsidR="00B301E4" w:rsidRPr="00B301E4" w:rsidRDefault="00B301E4" w:rsidP="00B301E4">
            <w:pPr>
              <w:pStyle w:val="NormalWeb"/>
              <w:shd w:val="clear" w:color="auto" w:fill="292A2D"/>
              <w:rPr>
                <w:rFonts w:ascii="FangSong" w:eastAsia="FangSong" w:hAnsi="FangSong" w:cs="FangSong"/>
                <w:sz w:val="28"/>
                <w:szCs w:val="28"/>
              </w:rPr>
            </w:pPr>
          </w:p>
        </w:tc>
      </w:tr>
      <w:tr w:rsidR="00C020EE" w14:paraId="38A2139A" w14:textId="77777777">
        <w:trPr>
          <w:trHeight w:val="7027"/>
        </w:trPr>
        <w:tc>
          <w:tcPr>
            <w:tcW w:w="1587" w:type="dxa"/>
            <w:tcBorders>
              <w:tl2br w:val="nil"/>
              <w:tr2bl w:val="nil"/>
            </w:tcBorders>
            <w:vAlign w:val="center"/>
          </w:tcPr>
          <w:p w14:paraId="2202E109" w14:textId="77777777" w:rsidR="00C020EE" w:rsidRDefault="00000000">
            <w:pPr>
              <w:spacing w:before="52"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期望效果</w:t>
            </w:r>
            <w:proofErr w:type="spellEnd"/>
          </w:p>
        </w:tc>
        <w:tc>
          <w:tcPr>
            <w:tcW w:w="7412" w:type="dxa"/>
            <w:gridSpan w:val="3"/>
            <w:tcBorders>
              <w:tl2br w:val="nil"/>
              <w:tr2bl w:val="nil"/>
            </w:tcBorders>
            <w:vAlign w:val="center"/>
          </w:tcPr>
          <w:p w14:paraId="3C7242E6" w14:textId="66479227" w:rsidR="009E219C" w:rsidRPr="009E219C" w:rsidRDefault="009E219C" w:rsidP="00951FD3">
            <w:pPr>
              <w:pStyle w:val="TableText"/>
              <w:spacing w:before="49"/>
              <w:ind w:right="131"/>
              <w:jc w:val="both"/>
              <w:rPr>
                <w:rFonts w:ascii="FangSong" w:eastAsia="FangSong" w:hAnsi="FangSong" w:cs="FangSong"/>
                <w:color w:val="auto"/>
                <w:sz w:val="28"/>
                <w:szCs w:val="28"/>
                <w:lang w:val="en-CN" w:eastAsia="zh-CN"/>
              </w:rPr>
            </w:pPr>
            <w:r w:rsidRPr="009E219C">
              <w:rPr>
                <w:rFonts w:ascii="FangSong" w:eastAsia="FangSong" w:hAnsi="FangSong" w:cs="FangSong" w:hint="eastAsia"/>
                <w:color w:val="auto"/>
                <w:sz w:val="28"/>
                <w:szCs w:val="28"/>
                <w:lang w:val="en-CN" w:eastAsia="zh-CN"/>
              </w:rPr>
              <w:t>项目提案：高性能下肢系统</w:t>
            </w:r>
            <w:r w:rsidRPr="009E219C">
              <w:rPr>
                <w:rFonts w:ascii="FangSong" w:eastAsia="FangSong" w:hAnsi="FangSong" w:cs="FangSong"/>
                <w:color w:val="auto"/>
                <w:sz w:val="28"/>
                <w:szCs w:val="28"/>
                <w:lang w:eastAsia="zh-CN"/>
              </w:rPr>
              <w:t>——</w:t>
            </w:r>
            <w:r w:rsidRPr="009E219C">
              <w:rPr>
                <w:rFonts w:ascii="FangSong" w:eastAsia="FangSong" w:hAnsi="FangSong" w:cs="FangSong" w:hint="eastAsia"/>
                <w:color w:val="auto"/>
                <w:sz w:val="28"/>
                <w:szCs w:val="28"/>
                <w:lang w:val="en-CN" w:eastAsia="zh-CN"/>
              </w:rPr>
              <w:t>特别是先进的踝关节设计</w:t>
            </w:r>
            <w:r w:rsidRPr="009E219C">
              <w:rPr>
                <w:rFonts w:ascii="FangSong" w:eastAsia="FangSong" w:hAnsi="FangSong" w:cs="FangSong"/>
                <w:color w:val="auto"/>
                <w:sz w:val="28"/>
                <w:szCs w:val="28"/>
                <w:lang w:eastAsia="zh-CN"/>
              </w:rPr>
              <w:t>——</w:t>
            </w:r>
            <w:r w:rsidRPr="009E219C">
              <w:rPr>
                <w:rFonts w:ascii="FangSong" w:eastAsia="FangSong" w:hAnsi="FangSong" w:cs="FangSong" w:hint="eastAsia"/>
                <w:color w:val="auto"/>
                <w:sz w:val="28"/>
                <w:szCs w:val="28"/>
                <w:lang w:val="en-CN" w:eastAsia="zh-CN"/>
              </w:rPr>
              <w:t>将显著提升太空探测设备的越障能力。</w:t>
            </w:r>
          </w:p>
          <w:p w14:paraId="637FCB2B" w14:textId="77777777" w:rsidR="00C020EE" w:rsidRPr="009E219C" w:rsidRDefault="00C020EE">
            <w:pPr>
              <w:pStyle w:val="TableText"/>
              <w:spacing w:before="49"/>
              <w:ind w:left="122" w:right="131"/>
              <w:jc w:val="both"/>
              <w:rPr>
                <w:rFonts w:ascii="FangSong" w:eastAsia="FangSong" w:hAnsi="FangSong" w:cs="FangSong"/>
                <w:color w:val="auto"/>
                <w:sz w:val="28"/>
                <w:szCs w:val="28"/>
                <w:lang w:val="en-CN" w:eastAsia="zh-CN"/>
              </w:rPr>
            </w:pPr>
          </w:p>
        </w:tc>
      </w:tr>
    </w:tbl>
    <w:p w14:paraId="18605830" w14:textId="77777777" w:rsidR="00C020EE" w:rsidRDefault="00C020EE">
      <w:pPr>
        <w:rPr>
          <w:lang w:eastAsia="zh-CN"/>
        </w:rPr>
        <w:sectPr w:rsidR="00C020EE">
          <w:headerReference w:type="default" r:id="rId8"/>
          <w:footerReference w:type="default" r:id="rId9"/>
          <w:pgSz w:w="11900" w:h="16840"/>
          <w:pgMar w:top="862" w:right="575" w:bottom="815" w:left="855" w:header="579" w:footer="637" w:gutter="0"/>
          <w:cols w:space="720"/>
        </w:sectPr>
      </w:pPr>
    </w:p>
    <w:p w14:paraId="26FDE7F5" w14:textId="77777777" w:rsidR="00C020EE" w:rsidRDefault="00C020EE">
      <w:pPr>
        <w:rPr>
          <w:lang w:eastAsia="zh-CN"/>
        </w:rPr>
        <w:sectPr w:rsidR="00C020EE">
          <w:footerReference w:type="default" r:id="rId10"/>
          <w:pgSz w:w="11900" w:h="16840"/>
          <w:pgMar w:top="862" w:right="575" w:bottom="814" w:left="855" w:header="579" w:footer="637" w:gutter="0"/>
          <w:cols w:space="720"/>
        </w:sectPr>
      </w:pPr>
    </w:p>
    <w:p w14:paraId="418DBDFA" w14:textId="77777777" w:rsidR="00C020EE" w:rsidRDefault="00000000" w:rsidP="00BE0C08">
      <w:pPr>
        <w:pStyle w:val="BodyText"/>
        <w:spacing w:before="220" w:line="186" w:lineRule="auto"/>
        <w:rPr>
          <w:rFonts w:ascii="Arial"/>
          <w:sz w:val="21"/>
        </w:rPr>
      </w:pPr>
      <w:r>
        <w:rPr>
          <w:rFonts w:asciiTheme="minorEastAsia" w:eastAsiaTheme="minorEastAsia" w:hAnsiTheme="minorEastAsia" w:cstheme="minorEastAsia" w:hint="eastAsia"/>
          <w:b/>
          <w:bCs/>
          <w:color w:val="2E2E2E"/>
          <w:spacing w:val="10"/>
          <w:sz w:val="32"/>
          <w:szCs w:val="32"/>
          <w:lang w:eastAsia="zh-CN"/>
        </w:rPr>
        <w:lastRenderedPageBreak/>
        <w:t>二.文献调研</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46B34E67" w14:textId="77777777">
        <w:trPr>
          <w:trHeight w:val="670"/>
          <w:jc w:val="center"/>
        </w:trPr>
        <w:tc>
          <w:tcPr>
            <w:tcW w:w="4818" w:type="dxa"/>
            <w:gridSpan w:val="2"/>
            <w:tcBorders>
              <w:tl2br w:val="nil"/>
              <w:tr2bl w:val="nil"/>
            </w:tcBorders>
            <w:vAlign w:val="center"/>
          </w:tcPr>
          <w:p w14:paraId="75BDFA8E"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14421884"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文献调研</w:t>
            </w:r>
            <w:proofErr w:type="spellEnd"/>
          </w:p>
        </w:tc>
      </w:tr>
      <w:tr w:rsidR="00C020EE" w14:paraId="1D997029" w14:textId="77777777">
        <w:trPr>
          <w:trHeight w:val="703"/>
          <w:jc w:val="center"/>
        </w:trPr>
        <w:tc>
          <w:tcPr>
            <w:tcW w:w="2224" w:type="dxa"/>
            <w:tcBorders>
              <w:tl2br w:val="nil"/>
              <w:tr2bl w:val="nil"/>
            </w:tcBorders>
            <w:vAlign w:val="center"/>
          </w:tcPr>
          <w:p w14:paraId="67D3A613"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3D970CE1" w14:textId="1E1819F9" w:rsidR="00C020EE" w:rsidRDefault="00BE0C08">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1.31.2024</w:t>
            </w:r>
          </w:p>
        </w:tc>
        <w:tc>
          <w:tcPr>
            <w:tcW w:w="1713" w:type="dxa"/>
            <w:tcBorders>
              <w:tl2br w:val="nil"/>
              <w:tr2bl w:val="nil"/>
            </w:tcBorders>
            <w:vAlign w:val="center"/>
          </w:tcPr>
          <w:p w14:paraId="66D5F5BE"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39416A57" w14:textId="58256168" w:rsidR="00C020EE" w:rsidRDefault="00BE0C08">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2.</w:t>
            </w:r>
            <w:r w:rsidR="002A2C01">
              <w:rPr>
                <w:rFonts w:ascii="FangSong" w:eastAsia="FangSong" w:hAnsi="FangSong" w:cs="FangSong"/>
                <w:color w:val="auto"/>
                <w:sz w:val="28"/>
                <w:szCs w:val="28"/>
              </w:rPr>
              <w:t>28</w:t>
            </w:r>
            <w:r>
              <w:rPr>
                <w:rFonts w:ascii="FangSong" w:eastAsia="FangSong" w:hAnsi="FangSong" w:cs="FangSong"/>
                <w:color w:val="auto"/>
                <w:sz w:val="28"/>
                <w:szCs w:val="28"/>
              </w:rPr>
              <w:t>.2024</w:t>
            </w:r>
          </w:p>
        </w:tc>
      </w:tr>
      <w:tr w:rsidR="00C020EE" w14:paraId="0E0413D3" w14:textId="77777777">
        <w:trPr>
          <w:trHeight w:val="1074"/>
          <w:jc w:val="center"/>
        </w:trPr>
        <w:tc>
          <w:tcPr>
            <w:tcW w:w="2224" w:type="dxa"/>
            <w:tcBorders>
              <w:tl2br w:val="nil"/>
              <w:tr2bl w:val="nil"/>
            </w:tcBorders>
            <w:vAlign w:val="center"/>
          </w:tcPr>
          <w:p w14:paraId="2270A598"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文献检索关键词</w:t>
            </w:r>
            <w:proofErr w:type="spellEnd"/>
          </w:p>
        </w:tc>
        <w:tc>
          <w:tcPr>
            <w:tcW w:w="7412" w:type="dxa"/>
            <w:gridSpan w:val="3"/>
            <w:tcBorders>
              <w:tl2br w:val="nil"/>
              <w:tr2bl w:val="nil"/>
            </w:tcBorders>
            <w:vAlign w:val="center"/>
          </w:tcPr>
          <w:p w14:paraId="568D83BF" w14:textId="0E813F58" w:rsidR="00C020EE" w:rsidRDefault="00BE0C08">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双自由度、仿生脚踝、</w:t>
            </w:r>
          </w:p>
        </w:tc>
      </w:tr>
      <w:tr w:rsidR="00C020EE" w14:paraId="7F0BE676" w14:textId="77777777">
        <w:trPr>
          <w:trHeight w:val="4097"/>
          <w:jc w:val="center"/>
        </w:trPr>
        <w:tc>
          <w:tcPr>
            <w:tcW w:w="2224" w:type="dxa"/>
            <w:tcBorders>
              <w:tl2br w:val="nil"/>
              <w:tr2bl w:val="nil"/>
            </w:tcBorders>
            <w:vAlign w:val="center"/>
          </w:tcPr>
          <w:p w14:paraId="4D794C89" w14:textId="77777777" w:rsidR="00C020EE" w:rsidRDefault="00000000">
            <w:pPr>
              <w:spacing w:before="52"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查阅文献信息</w:t>
            </w:r>
            <w:proofErr w:type="spellEnd"/>
          </w:p>
        </w:tc>
        <w:tc>
          <w:tcPr>
            <w:tcW w:w="7412" w:type="dxa"/>
            <w:gridSpan w:val="3"/>
            <w:tcBorders>
              <w:tl2br w:val="nil"/>
              <w:tr2bl w:val="nil"/>
            </w:tcBorders>
            <w:vAlign w:val="center"/>
          </w:tcPr>
          <w:p w14:paraId="6B05FC7D" w14:textId="77777777" w:rsidR="00BE0C08" w:rsidRDefault="00BE0C08" w:rsidP="00BE0C08">
            <w:pPr>
              <w:pStyle w:val="NormalWeb"/>
              <w:shd w:val="clear" w:color="auto" w:fill="FFFFFF"/>
            </w:pPr>
            <w:r>
              <w:rPr>
                <w:rFonts w:ascii="Microsoft YaHei" w:eastAsia="Microsoft YaHei" w:hAnsi="Microsoft YaHei" w:cs="Microsoft YaHei" w:hint="eastAsia"/>
                <w:color w:val="0C0C0C"/>
              </w:rPr>
              <w:t>基于串联弹性驱动与并联弹簧的多轴仿生踝关节</w:t>
            </w:r>
            <w:r>
              <w:rPr>
                <w:rFonts w:ascii="MicrosoftYaHei" w:hAnsi="MicrosoftYaHei"/>
                <w:color w:val="0C0C0C"/>
              </w:rPr>
              <w:t xml:space="preserve"> </w:t>
            </w:r>
          </w:p>
          <w:p w14:paraId="7F25E2EC" w14:textId="77777777" w:rsidR="00BE0C08" w:rsidRDefault="00BE0C08" w:rsidP="00BE0C08">
            <w:pPr>
              <w:pStyle w:val="NormalWeb"/>
              <w:shd w:val="clear" w:color="auto" w:fill="FFFFFF"/>
            </w:pPr>
            <w:r>
              <w:rPr>
                <w:rFonts w:ascii="Microsoft YaHei" w:eastAsia="Microsoft YaHei" w:hAnsi="Microsoft YaHei" w:cs="Microsoft YaHei" w:hint="eastAsia"/>
                <w:color w:val="0C0C0C"/>
              </w:rPr>
              <w:t>基于比例积分微分控制器的仿生机器人腿性能调</w:t>
            </w:r>
            <w:r>
              <w:rPr>
                <w:rFonts w:ascii="SimSun" w:eastAsia="SimSun" w:hAnsi="SimSun" w:cs="SimSun" w:hint="eastAsia"/>
                <w:color w:val="0C0C0C"/>
              </w:rPr>
              <w:t>控</w:t>
            </w:r>
          </w:p>
          <w:p w14:paraId="4179F72A" w14:textId="77777777" w:rsidR="00C020EE" w:rsidRPr="00BE0C08" w:rsidRDefault="00C020EE">
            <w:pPr>
              <w:pStyle w:val="TableText"/>
              <w:spacing w:before="49"/>
              <w:ind w:left="122" w:right="131"/>
              <w:jc w:val="both"/>
              <w:rPr>
                <w:rFonts w:ascii="FangSong" w:eastAsia="FangSong" w:hAnsi="FangSong" w:cs="FangSong"/>
                <w:color w:val="auto"/>
                <w:sz w:val="28"/>
                <w:szCs w:val="28"/>
                <w:lang w:val="en-CN" w:eastAsia="zh-CN"/>
              </w:rPr>
            </w:pPr>
          </w:p>
        </w:tc>
      </w:tr>
      <w:tr w:rsidR="00C020EE" w14:paraId="1170A533" w14:textId="77777777">
        <w:trPr>
          <w:trHeight w:val="5800"/>
          <w:jc w:val="center"/>
        </w:trPr>
        <w:tc>
          <w:tcPr>
            <w:tcW w:w="2224" w:type="dxa"/>
            <w:tcBorders>
              <w:tl2br w:val="nil"/>
              <w:tr2bl w:val="nil"/>
            </w:tcBorders>
            <w:vAlign w:val="center"/>
          </w:tcPr>
          <w:p w14:paraId="069545C4" w14:textId="77777777" w:rsidR="00C020EE" w:rsidRDefault="00000000">
            <w:pPr>
              <w:spacing w:before="52" w:line="232" w:lineRule="auto"/>
              <w:jc w:val="center"/>
              <w:rPr>
                <w:rFonts w:ascii="SimSun" w:eastAsia="SimSun" w:hAnsi="SimSun" w:cs="SimSun"/>
                <w:b/>
                <w:bCs/>
                <w:color w:val="auto"/>
                <w:spacing w:val="7"/>
                <w:sz w:val="28"/>
                <w:szCs w:val="28"/>
              </w:rPr>
            </w:pPr>
            <w:proofErr w:type="spellStart"/>
            <w:r>
              <w:rPr>
                <w:rFonts w:ascii="SimSun" w:eastAsia="SimSun" w:hAnsi="SimSun" w:cs="SimSun" w:hint="eastAsia"/>
                <w:b/>
                <w:bCs/>
                <w:color w:val="auto"/>
                <w:spacing w:val="7"/>
                <w:sz w:val="28"/>
                <w:szCs w:val="28"/>
              </w:rPr>
              <w:t>文献综述</w:t>
            </w:r>
            <w:proofErr w:type="spellEnd"/>
          </w:p>
        </w:tc>
        <w:tc>
          <w:tcPr>
            <w:tcW w:w="7412" w:type="dxa"/>
            <w:gridSpan w:val="3"/>
            <w:tcBorders>
              <w:tl2br w:val="nil"/>
              <w:tr2bl w:val="nil"/>
            </w:tcBorders>
            <w:vAlign w:val="center"/>
          </w:tcPr>
          <w:p w14:paraId="4EF56260" w14:textId="77777777" w:rsidR="00BE0C08" w:rsidRDefault="00BE0C08" w:rsidP="00BE0C08">
            <w:pPr>
              <w:pStyle w:val="NormalWeb"/>
              <w:shd w:val="clear" w:color="auto" w:fill="FFFFFF"/>
            </w:pPr>
            <w:r>
              <w:rPr>
                <w:rFonts w:ascii="Microsoft YaHei" w:eastAsia="Microsoft YaHei" w:hAnsi="Microsoft YaHei" w:cs="Microsoft YaHei" w:hint="eastAsia"/>
                <w:color w:val="0C0C0C"/>
              </w:rPr>
              <w:t>该论文描述了一种采用弹簧和四</w:t>
            </w:r>
            <w:r>
              <w:rPr>
                <w:rFonts w:ascii="MicrosoftYaHei" w:hAnsi="MicrosoftYaHei"/>
                <w:color w:val="0C0C0C"/>
              </w:rPr>
              <w:t xml:space="preserve"> </w:t>
            </w:r>
            <w:r>
              <w:rPr>
                <w:rFonts w:ascii="SegoeUI" w:hAnsi="SegoeUI"/>
                <w:color w:val="0C0C0C"/>
              </w:rPr>
              <w:t xml:space="preserve">SEAPS </w:t>
            </w:r>
            <w:r>
              <w:rPr>
                <w:rFonts w:ascii="Microsoft YaHei" w:eastAsia="Microsoft YaHei" w:hAnsi="Microsoft YaHei" w:cs="Microsoft YaHei" w:hint="eastAsia"/>
                <w:color w:val="0C0C0C"/>
              </w:rPr>
              <w:t>并联弹簧机构开发的二自由度仿生踝关节。该仿生</w:t>
            </w:r>
            <w:r>
              <w:rPr>
                <w:rFonts w:ascii="MicrosoftYaHei" w:hAnsi="MicrosoftYaHei"/>
                <w:color w:val="0C0C0C"/>
              </w:rPr>
              <w:t xml:space="preserve"> </w:t>
            </w:r>
            <w:r>
              <w:rPr>
                <w:rFonts w:ascii="Microsoft YaHei" w:eastAsia="Microsoft YaHei" w:hAnsi="Microsoft YaHei" w:cs="Microsoft YaHei" w:hint="eastAsia"/>
                <w:color w:val="0C0C0C"/>
              </w:rPr>
              <w:t>踝关节展现出优异的陆地缓冲性能</w:t>
            </w:r>
            <w:r>
              <w:rPr>
                <w:rFonts w:ascii="SimSun" w:eastAsia="SimSun" w:hAnsi="SimSun" w:cs="SimSun" w:hint="eastAsia"/>
                <w:color w:val="0C0C0C"/>
              </w:rPr>
              <w:t>。</w:t>
            </w:r>
          </w:p>
          <w:p w14:paraId="2494ECFB" w14:textId="2CED8397" w:rsidR="00BE0C08" w:rsidRDefault="00BE0C08" w:rsidP="00BE0C08">
            <w:pPr>
              <w:pStyle w:val="NormalWeb"/>
              <w:shd w:val="clear" w:color="auto" w:fill="FFFFFF"/>
            </w:pPr>
            <w:r>
              <w:rPr>
                <w:rFonts w:ascii="Microsoft YaHei" w:eastAsia="Microsoft YaHei" w:hAnsi="Microsoft YaHei" w:cs="Microsoft YaHei" w:hint="eastAsia"/>
                <w:color w:val="0C0C0C"/>
              </w:rPr>
              <w:t>该论文提出了在仿生踝</w:t>
            </w:r>
            <w:r>
              <w:rPr>
                <w:rFonts w:ascii="SegoeUI" w:hAnsi="SegoeUI"/>
                <w:color w:val="0C0C0C"/>
              </w:rPr>
              <w:t>/</w:t>
            </w:r>
            <w:r>
              <w:rPr>
                <w:rFonts w:ascii="Microsoft YaHei" w:eastAsia="Microsoft YaHei" w:hAnsi="Microsoft YaHei" w:cs="Microsoft YaHei" w:hint="eastAsia"/>
                <w:color w:val="0C0C0C"/>
              </w:rPr>
              <w:t>膝关节中应用</w:t>
            </w:r>
            <w:r>
              <w:rPr>
                <w:rFonts w:ascii="MicrosoftYaHei" w:hAnsi="MicrosoftYaHei"/>
                <w:color w:val="0C0C0C"/>
              </w:rPr>
              <w:t xml:space="preserve"> </w:t>
            </w:r>
            <w:r>
              <w:rPr>
                <w:rFonts w:ascii="SegoeUI" w:hAnsi="SegoeUI"/>
                <w:color w:val="0C0C0C"/>
              </w:rPr>
              <w:t xml:space="preserve">PID </w:t>
            </w:r>
            <w:r>
              <w:rPr>
                <w:rFonts w:ascii="Microsoft YaHei" w:eastAsia="Microsoft YaHei" w:hAnsi="Microsoft YaHei" w:cs="Microsoft YaHei" w:hint="eastAsia"/>
                <w:color w:val="0C0C0C"/>
              </w:rPr>
              <w:t>控制的方法，证实可快速获得稳定响应。</w:t>
            </w:r>
            <w:r>
              <w:rPr>
                <w:rFonts w:ascii="MicrosoftYaHei" w:hAnsi="MicrosoftYaHei"/>
                <w:color w:val="0C0C0C"/>
              </w:rPr>
              <w:t xml:space="preserve"> </w:t>
            </w:r>
          </w:p>
          <w:p w14:paraId="27A21E49" w14:textId="77777777" w:rsidR="00C020EE" w:rsidRPr="00BE0C08" w:rsidRDefault="00C020EE">
            <w:pPr>
              <w:pStyle w:val="TableText"/>
              <w:spacing w:before="49"/>
              <w:ind w:left="122" w:right="131"/>
              <w:jc w:val="both"/>
              <w:rPr>
                <w:rFonts w:ascii="FangSong" w:eastAsia="FangSong" w:hAnsi="FangSong" w:cs="FangSong"/>
                <w:color w:val="auto"/>
                <w:sz w:val="28"/>
                <w:szCs w:val="28"/>
                <w:lang w:val="en-CN" w:eastAsia="zh-CN"/>
              </w:rPr>
            </w:pPr>
          </w:p>
        </w:tc>
      </w:tr>
    </w:tbl>
    <w:p w14:paraId="297E3E5D" w14:textId="77777777" w:rsidR="00C020EE" w:rsidRDefault="00C020EE">
      <w:pPr>
        <w:spacing w:line="175" w:lineRule="exact"/>
        <w:rPr>
          <w:lang w:eastAsia="zh-CN"/>
        </w:rPr>
      </w:pPr>
    </w:p>
    <w:p w14:paraId="6B2B4F66" w14:textId="77777777" w:rsidR="00C020EE" w:rsidRDefault="00C020EE">
      <w:pPr>
        <w:rPr>
          <w:lang w:eastAsia="zh-CN"/>
        </w:rPr>
        <w:sectPr w:rsidR="00C020EE">
          <w:footerReference w:type="default" r:id="rId11"/>
          <w:pgSz w:w="11900" w:h="16840"/>
          <w:pgMar w:top="862" w:right="575" w:bottom="815" w:left="855" w:header="579" w:footer="637" w:gutter="0"/>
          <w:cols w:space="720"/>
        </w:sectPr>
      </w:pPr>
    </w:p>
    <w:p w14:paraId="1D910F7D" w14:textId="77777777" w:rsidR="00F01217" w:rsidRDefault="00F01217" w:rsidP="00F01217">
      <w:pPr>
        <w:pStyle w:val="BodyText"/>
        <w:spacing w:before="220" w:line="186" w:lineRule="auto"/>
        <w:rPr>
          <w:rFonts w:ascii="Arial"/>
          <w:sz w:val="21"/>
        </w:rPr>
      </w:pPr>
      <w:r>
        <w:rPr>
          <w:rFonts w:asciiTheme="minorEastAsia" w:eastAsiaTheme="minorEastAsia" w:hAnsiTheme="minorEastAsia" w:cstheme="minorEastAsia" w:hint="eastAsia"/>
          <w:b/>
          <w:bCs/>
          <w:color w:val="2E2E2E"/>
          <w:spacing w:val="10"/>
          <w:sz w:val="32"/>
          <w:szCs w:val="32"/>
          <w:lang w:eastAsia="zh-CN"/>
        </w:rPr>
        <w:lastRenderedPageBreak/>
        <w:t>二.文献调研</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F01217" w14:paraId="71C3AB36" w14:textId="77777777" w:rsidTr="00354974">
        <w:trPr>
          <w:trHeight w:val="670"/>
          <w:jc w:val="center"/>
        </w:trPr>
        <w:tc>
          <w:tcPr>
            <w:tcW w:w="4818" w:type="dxa"/>
            <w:gridSpan w:val="2"/>
            <w:tcBorders>
              <w:tl2br w:val="nil"/>
              <w:tr2bl w:val="nil"/>
            </w:tcBorders>
            <w:vAlign w:val="center"/>
          </w:tcPr>
          <w:p w14:paraId="610C02B4" w14:textId="77777777" w:rsidR="00F01217" w:rsidRDefault="00F01217" w:rsidP="00354974">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24D09A7E" w14:textId="77777777" w:rsidR="00F01217" w:rsidRDefault="00F01217" w:rsidP="00354974">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文献调研</w:t>
            </w:r>
            <w:proofErr w:type="spellEnd"/>
          </w:p>
        </w:tc>
      </w:tr>
      <w:tr w:rsidR="00F01217" w14:paraId="28D28897" w14:textId="77777777" w:rsidTr="00354974">
        <w:trPr>
          <w:trHeight w:val="703"/>
          <w:jc w:val="center"/>
        </w:trPr>
        <w:tc>
          <w:tcPr>
            <w:tcW w:w="2224" w:type="dxa"/>
            <w:tcBorders>
              <w:tl2br w:val="nil"/>
              <w:tr2bl w:val="nil"/>
            </w:tcBorders>
            <w:vAlign w:val="center"/>
          </w:tcPr>
          <w:p w14:paraId="7A8C35D8" w14:textId="77777777" w:rsidR="00F01217" w:rsidRDefault="00F01217" w:rsidP="00354974">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6FFA89CA" w14:textId="77777777" w:rsidR="00F01217" w:rsidRDefault="00F01217" w:rsidP="00354974">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1.31.2024</w:t>
            </w:r>
          </w:p>
        </w:tc>
        <w:tc>
          <w:tcPr>
            <w:tcW w:w="1713" w:type="dxa"/>
            <w:tcBorders>
              <w:tl2br w:val="nil"/>
              <w:tr2bl w:val="nil"/>
            </w:tcBorders>
            <w:vAlign w:val="center"/>
          </w:tcPr>
          <w:p w14:paraId="798500FE" w14:textId="77777777" w:rsidR="00F01217" w:rsidRDefault="00F01217" w:rsidP="00354974">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7E83FECA" w14:textId="01F41047" w:rsidR="00F01217" w:rsidRDefault="00F01217" w:rsidP="00354974">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2.</w:t>
            </w:r>
            <w:r w:rsidR="002A2C01">
              <w:rPr>
                <w:rFonts w:ascii="FangSong" w:eastAsia="FangSong" w:hAnsi="FangSong" w:cs="FangSong"/>
                <w:color w:val="auto"/>
                <w:sz w:val="28"/>
                <w:szCs w:val="28"/>
              </w:rPr>
              <w:t>28</w:t>
            </w:r>
            <w:r>
              <w:rPr>
                <w:rFonts w:ascii="FangSong" w:eastAsia="FangSong" w:hAnsi="FangSong" w:cs="FangSong"/>
                <w:color w:val="auto"/>
                <w:sz w:val="28"/>
                <w:szCs w:val="28"/>
              </w:rPr>
              <w:t>.2024</w:t>
            </w:r>
          </w:p>
        </w:tc>
      </w:tr>
      <w:tr w:rsidR="00F01217" w14:paraId="1E530750" w14:textId="77777777" w:rsidTr="00354974">
        <w:trPr>
          <w:trHeight w:val="1074"/>
          <w:jc w:val="center"/>
        </w:trPr>
        <w:tc>
          <w:tcPr>
            <w:tcW w:w="2224" w:type="dxa"/>
            <w:tcBorders>
              <w:tl2br w:val="nil"/>
              <w:tr2bl w:val="nil"/>
            </w:tcBorders>
            <w:vAlign w:val="center"/>
          </w:tcPr>
          <w:p w14:paraId="2FCED06A" w14:textId="77777777" w:rsidR="00F01217" w:rsidRDefault="00F01217"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文献检索关键词</w:t>
            </w:r>
            <w:proofErr w:type="spellEnd"/>
          </w:p>
        </w:tc>
        <w:tc>
          <w:tcPr>
            <w:tcW w:w="7412" w:type="dxa"/>
            <w:gridSpan w:val="3"/>
            <w:tcBorders>
              <w:tl2br w:val="nil"/>
              <w:tr2bl w:val="nil"/>
            </w:tcBorders>
            <w:vAlign w:val="center"/>
          </w:tcPr>
          <w:p w14:paraId="2C1E37E5" w14:textId="77777777" w:rsidR="00F01217" w:rsidRDefault="00F01217"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双自由度、仿生脚踝、</w:t>
            </w:r>
          </w:p>
        </w:tc>
      </w:tr>
      <w:tr w:rsidR="00F01217" w14:paraId="5C362C88" w14:textId="77777777" w:rsidTr="00354974">
        <w:trPr>
          <w:trHeight w:val="4097"/>
          <w:jc w:val="center"/>
        </w:trPr>
        <w:tc>
          <w:tcPr>
            <w:tcW w:w="2224" w:type="dxa"/>
            <w:tcBorders>
              <w:tl2br w:val="nil"/>
              <w:tr2bl w:val="nil"/>
            </w:tcBorders>
            <w:vAlign w:val="center"/>
          </w:tcPr>
          <w:p w14:paraId="724C4799" w14:textId="77777777" w:rsidR="00F01217" w:rsidRDefault="00F01217" w:rsidP="00F01217">
            <w:pPr>
              <w:spacing w:before="52"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查阅文献信息</w:t>
            </w:r>
            <w:proofErr w:type="spellEnd"/>
          </w:p>
        </w:tc>
        <w:tc>
          <w:tcPr>
            <w:tcW w:w="7412" w:type="dxa"/>
            <w:gridSpan w:val="3"/>
            <w:tcBorders>
              <w:tl2br w:val="nil"/>
              <w:tr2bl w:val="nil"/>
            </w:tcBorders>
            <w:vAlign w:val="center"/>
          </w:tcPr>
          <w:p w14:paraId="3534C21D" w14:textId="77777777" w:rsidR="00F01217" w:rsidRDefault="00F01217" w:rsidP="00F01217">
            <w:pPr>
              <w:pStyle w:val="NormalWeb"/>
              <w:numPr>
                <w:ilvl w:val="0"/>
                <w:numId w:val="5"/>
              </w:numPr>
            </w:pPr>
            <w:r>
              <w:rPr>
                <w:rFonts w:ascii="NGDTDA+" w:hAnsi="NGDTDA+"/>
              </w:rPr>
              <w:t xml:space="preserve">[1]  Universal Robots, “Humanoid Robots - Applications And Future Scope.” </w:t>
            </w:r>
          </w:p>
          <w:p w14:paraId="44079DEA" w14:textId="77777777" w:rsidR="00F01217" w:rsidRDefault="00F01217" w:rsidP="00F01217">
            <w:pPr>
              <w:pStyle w:val="NormalWeb"/>
              <w:ind w:left="720"/>
            </w:pPr>
            <w:r>
              <w:rPr>
                <w:rFonts w:ascii="NGDTDA+" w:hAnsi="NGDTDA+"/>
              </w:rPr>
              <w:t xml:space="preserve">Accessed: May 24, 2019. [Online]. Available at: https://www.universal- </w:t>
            </w:r>
          </w:p>
          <w:p w14:paraId="7341E981" w14:textId="77777777" w:rsidR="00F01217" w:rsidRDefault="00F01217" w:rsidP="00F01217">
            <w:pPr>
              <w:pStyle w:val="NormalWeb"/>
              <w:ind w:left="720"/>
            </w:pPr>
            <w:r>
              <w:rPr>
                <w:rFonts w:ascii="NGDTDA+" w:hAnsi="NGDTDA+"/>
              </w:rPr>
              <w:t xml:space="preserve">robots.com/in/blog/humanoid-robots-applications-and-future-scope/ </w:t>
            </w:r>
          </w:p>
          <w:p w14:paraId="42A7EF5A" w14:textId="77777777" w:rsidR="00F01217" w:rsidRDefault="00F01217" w:rsidP="00F01217">
            <w:pPr>
              <w:pStyle w:val="NormalWeb"/>
              <w:numPr>
                <w:ilvl w:val="0"/>
                <w:numId w:val="5"/>
              </w:numPr>
            </w:pPr>
            <w:r>
              <w:rPr>
                <w:rFonts w:ascii="NGDTDA+" w:hAnsi="NGDTDA+"/>
              </w:rPr>
              <w:t xml:space="preserve">[2]  Jacob Biba, “Top 22 Humanoid Robots in Use Right Now.” Accessed: </w:t>
            </w:r>
          </w:p>
          <w:p w14:paraId="3F962257" w14:textId="77777777" w:rsidR="00F01217" w:rsidRDefault="00F01217" w:rsidP="00F01217">
            <w:pPr>
              <w:pStyle w:val="NormalWeb"/>
              <w:ind w:left="720"/>
            </w:pPr>
            <w:r>
              <w:rPr>
                <w:rFonts w:ascii="NGDTDA+" w:hAnsi="NGDTDA+"/>
              </w:rPr>
              <w:t xml:space="preserve">April 17, 2024. [Online]. Available at: https://builtin.com/robotics/ </w:t>
            </w:r>
          </w:p>
          <w:p w14:paraId="7DB04ADA" w14:textId="77777777" w:rsidR="00F01217" w:rsidRDefault="00F01217" w:rsidP="00F01217">
            <w:pPr>
              <w:pStyle w:val="NormalWeb"/>
              <w:ind w:left="720"/>
            </w:pPr>
            <w:r>
              <w:rPr>
                <w:rFonts w:ascii="NGDTDA+" w:hAnsi="NGDTDA+"/>
              </w:rPr>
              <w:t xml:space="preserve">humanoid-robots </w:t>
            </w:r>
          </w:p>
          <w:p w14:paraId="6F3498EF" w14:textId="77777777" w:rsidR="00F01217" w:rsidRDefault="00F01217" w:rsidP="00F01217">
            <w:pPr>
              <w:pStyle w:val="NormalWeb"/>
              <w:numPr>
                <w:ilvl w:val="0"/>
                <w:numId w:val="5"/>
              </w:numPr>
            </w:pPr>
            <w:r>
              <w:rPr>
                <w:rFonts w:ascii="NGDTDA+" w:hAnsi="NGDTDA+"/>
              </w:rPr>
              <w:t xml:space="preserve">[3]  P. Procter and J.P. Paul, “Ankle joint biomechanics.” [Online]. Available </w:t>
            </w:r>
          </w:p>
          <w:p w14:paraId="4FDBFFE2" w14:textId="77777777" w:rsidR="00F01217" w:rsidRDefault="00F01217" w:rsidP="00F01217">
            <w:pPr>
              <w:pStyle w:val="NormalWeb"/>
              <w:ind w:left="720"/>
            </w:pPr>
            <w:r>
              <w:rPr>
                <w:rFonts w:ascii="NGDTDA+" w:hAnsi="NGDTDA+"/>
              </w:rPr>
              <w:t xml:space="preserve">at: https://www.sciencedirect.com/science/article/abs/pii/0021929082900173 </w:t>
            </w:r>
          </w:p>
          <w:p w14:paraId="45F47311" w14:textId="77777777" w:rsidR="00F01217" w:rsidRDefault="00F01217" w:rsidP="00F01217">
            <w:pPr>
              <w:pStyle w:val="NormalWeb"/>
              <w:numPr>
                <w:ilvl w:val="0"/>
                <w:numId w:val="5"/>
              </w:numPr>
            </w:pPr>
            <w:r>
              <w:rPr>
                <w:rFonts w:ascii="NGDTDA+" w:hAnsi="NGDTDA+"/>
              </w:rPr>
              <w:t xml:space="preserve">[4]  Johnnidel Tabucol et al., “The Functionality Verification through Pilot </w:t>
            </w:r>
          </w:p>
          <w:p w14:paraId="4DEF3794" w14:textId="77777777" w:rsidR="00F01217" w:rsidRDefault="00F01217" w:rsidP="00F01217">
            <w:pPr>
              <w:pStyle w:val="NormalWeb"/>
              <w:ind w:left="720"/>
            </w:pPr>
            <w:r>
              <w:rPr>
                <w:rFonts w:ascii="NGDTDA+" w:hAnsi="NGDTDA+"/>
              </w:rPr>
              <w:t xml:space="preserve">Human Subject Testing of MyFlex-δ: An ESR Foot Prosthesis with Spherical Ankle Joint.” Accessed: April 30, 2022. [Online]. Available at: https://www.mdpi.com/2076-3417/12/9/4575 </w:t>
            </w:r>
          </w:p>
          <w:p w14:paraId="6D3411E3" w14:textId="77777777" w:rsidR="00F01217" w:rsidRDefault="00F01217" w:rsidP="00F01217">
            <w:pPr>
              <w:pStyle w:val="NormalWeb"/>
              <w:numPr>
                <w:ilvl w:val="0"/>
                <w:numId w:val="5"/>
              </w:numPr>
            </w:pPr>
            <w:r>
              <w:rPr>
                <w:rFonts w:ascii="NGDTDA+" w:hAnsi="NGDTDA+"/>
              </w:rPr>
              <w:t>[5]  Hugh M. Herr and Alena M. Grabowski, “Bionic ankle</w:t>
            </w:r>
            <w:r>
              <w:t>–</w:t>
            </w:r>
            <w:r>
              <w:rPr>
                <w:rFonts w:ascii="NGDTDA+" w:hAnsi="NGDTDA+"/>
              </w:rPr>
              <w:t xml:space="preserve">foot prosthesis normalizes walking gait for persons with leg amputation.” Accessed: July 13, 2011. [Online]. Available at: https://royalsocietypublishing.org/doi/ abs/10.1098/rspb.2011.1194 </w:t>
            </w:r>
          </w:p>
          <w:p w14:paraId="019F2B9A" w14:textId="77777777" w:rsidR="00F01217" w:rsidRDefault="00F01217" w:rsidP="00F01217">
            <w:pPr>
              <w:pStyle w:val="NormalWeb"/>
              <w:numPr>
                <w:ilvl w:val="0"/>
                <w:numId w:val="5"/>
              </w:numPr>
            </w:pPr>
            <w:r>
              <w:rPr>
                <w:rFonts w:ascii="NGDTDA+" w:hAnsi="NGDTDA+"/>
              </w:rPr>
              <w:t>[6]  Majun Song, Weihai Chen, Sheng Guo, and Zhongyi Li, “Design, Simulation and Kinematic Verification of A Multi-Loop Ankle-foot Prosthetic Mechanism.” Accessed: September 2023. [Online]. Available at: https://www.researchgate.net/publication/372799831_Design_</w:t>
            </w:r>
            <w:r>
              <w:rPr>
                <w:rFonts w:ascii="NGDTDA+" w:hAnsi="NGDTDA+"/>
              </w:rPr>
              <w:lastRenderedPageBreak/>
              <w:t xml:space="preserve">Simulation_ and_Kinematic_Verification_of_A_Multi-Loop_Ankle-foot_Prosthetic_ Mechanism </w:t>
            </w:r>
          </w:p>
          <w:p w14:paraId="5258696B" w14:textId="77777777" w:rsidR="00F01217" w:rsidRDefault="00F01217" w:rsidP="00F01217">
            <w:pPr>
              <w:pStyle w:val="NormalWeb"/>
              <w:numPr>
                <w:ilvl w:val="0"/>
                <w:numId w:val="5"/>
              </w:numPr>
            </w:pPr>
            <w:r>
              <w:rPr>
                <w:rFonts w:ascii="NGDTDA+" w:hAnsi="NGDTDA+"/>
              </w:rPr>
              <w:t>[7]  M. Gordana Sendi</w:t>
            </w:r>
            <w:r>
              <w:t>ć</w:t>
            </w:r>
            <w:r>
              <w:rPr>
                <w:rFonts w:ascii="NGDTDA+" w:hAnsi="NGDTDA+"/>
              </w:rPr>
              <w:t xml:space="preserve">, “Ankle joint.” Accessed: October 23, 2023. [Online]. Available at: https://www.kenhub.com/en/library/anatomy/the-ankle- joint </w:t>
            </w:r>
          </w:p>
          <w:p w14:paraId="24D109BD" w14:textId="77777777" w:rsidR="00F01217" w:rsidRDefault="00F01217" w:rsidP="00F01217">
            <w:pPr>
              <w:pStyle w:val="NormalWeb"/>
              <w:numPr>
                <w:ilvl w:val="0"/>
                <w:numId w:val="5"/>
              </w:numPr>
            </w:pPr>
            <w:r>
              <w:rPr>
                <w:rFonts w:ascii="NGDTDA+" w:hAnsi="NGDTDA+"/>
              </w:rPr>
              <w:t xml:space="preserve">[8]  M. J. Schimmels and S. G. Huang, “Passive Ankle Prosthesis With Energy Return Simulating That of a Natural Ankle.” Accessed: 2014. [Online]. Available at: https://patents.google.com/patent/US8721737 </w:t>
            </w:r>
          </w:p>
          <w:p w14:paraId="026F4AC4" w14:textId="77777777" w:rsidR="00F01217" w:rsidRDefault="00F01217" w:rsidP="00F01217">
            <w:pPr>
              <w:pStyle w:val="NormalWeb"/>
            </w:pPr>
            <w:r>
              <w:rPr>
                <w:rFonts w:ascii="NGDTDA+" w:hAnsi="NGDTDA+"/>
              </w:rPr>
              <w:t xml:space="preserve">41/42 </w:t>
            </w:r>
          </w:p>
          <w:p w14:paraId="0293F00A" w14:textId="77777777" w:rsidR="00F01217" w:rsidRDefault="00F01217" w:rsidP="00F01217">
            <w:pPr>
              <w:pStyle w:val="NormalWeb"/>
              <w:numPr>
                <w:ilvl w:val="0"/>
                <w:numId w:val="6"/>
              </w:numPr>
            </w:pPr>
            <w:r>
              <w:rPr>
                <w:rFonts w:ascii="NGDTDA+" w:hAnsi="NGDTDA+"/>
              </w:rPr>
              <w:t xml:space="preserve">[9]  Claire Brockett and Graham J. Chapman, “Biomechanics of the ankle.” Accessed: June 1, 2016. [Online]. Available at: https://www.ncbi.nlm.nih. gov/pmc/articles/PMC4994968/ </w:t>
            </w:r>
          </w:p>
          <w:p w14:paraId="006C50E8" w14:textId="77777777" w:rsidR="00F01217" w:rsidRDefault="00F01217" w:rsidP="00F01217">
            <w:pPr>
              <w:pStyle w:val="NormalWeb"/>
              <w:numPr>
                <w:ilvl w:val="0"/>
                <w:numId w:val="6"/>
              </w:numPr>
            </w:pPr>
            <w:r>
              <w:rPr>
                <w:rFonts w:ascii="NGDTDA+" w:hAnsi="NGDTDA+"/>
              </w:rPr>
              <w:t xml:space="preserve">[10]  G. Martin, “Powered Lower Limb Prostheses.” Accessed: 2015. [Online]. Available at: https://www.researchgate.net/publication/272484378_ Powered_Lower_Limb_Prostheses </w:t>
            </w:r>
          </w:p>
          <w:p w14:paraId="56689144" w14:textId="77777777" w:rsidR="00F01217" w:rsidRDefault="00F01217" w:rsidP="00F01217">
            <w:pPr>
              <w:pStyle w:val="NormalWeb"/>
              <w:numPr>
                <w:ilvl w:val="0"/>
                <w:numId w:val="6"/>
              </w:numPr>
            </w:pPr>
            <w:r>
              <w:rPr>
                <w:rFonts w:ascii="NGDTDA+" w:hAnsi="NGDTDA+"/>
              </w:rPr>
              <w:t xml:space="preserve">[11]  Hyunglae Lee, Elliott J. Rouse, and Hermano Igo Krebs, “Summary of Human Ankle Mechanical Impedance During Walking.” [Online]. Available at: https://ieeexplore.ieee.org/abstract/document/7547952 </w:t>
            </w:r>
          </w:p>
          <w:p w14:paraId="3DED85E3" w14:textId="77777777" w:rsidR="00F01217" w:rsidRPr="00BE0C08" w:rsidRDefault="00F01217" w:rsidP="00F01217">
            <w:pPr>
              <w:pStyle w:val="TableText"/>
              <w:spacing w:before="49"/>
              <w:ind w:left="122" w:right="131"/>
              <w:jc w:val="both"/>
              <w:rPr>
                <w:rFonts w:ascii="FangSong" w:eastAsia="FangSong" w:hAnsi="FangSong" w:cs="FangSong"/>
                <w:color w:val="auto"/>
                <w:sz w:val="28"/>
                <w:szCs w:val="28"/>
                <w:lang w:val="en-CN" w:eastAsia="zh-CN"/>
              </w:rPr>
            </w:pPr>
          </w:p>
        </w:tc>
      </w:tr>
      <w:tr w:rsidR="00F01217" w14:paraId="047F5CAE" w14:textId="77777777" w:rsidTr="00354974">
        <w:trPr>
          <w:trHeight w:val="5800"/>
          <w:jc w:val="center"/>
        </w:trPr>
        <w:tc>
          <w:tcPr>
            <w:tcW w:w="2224" w:type="dxa"/>
            <w:tcBorders>
              <w:tl2br w:val="nil"/>
              <w:tr2bl w:val="nil"/>
            </w:tcBorders>
            <w:vAlign w:val="center"/>
          </w:tcPr>
          <w:p w14:paraId="255739CB" w14:textId="77777777" w:rsidR="00F01217" w:rsidRDefault="00F01217" w:rsidP="00F01217">
            <w:pPr>
              <w:spacing w:before="52" w:line="232" w:lineRule="auto"/>
              <w:jc w:val="center"/>
              <w:rPr>
                <w:rFonts w:ascii="SimSun" w:eastAsia="SimSun" w:hAnsi="SimSun" w:cs="SimSun"/>
                <w:b/>
                <w:bCs/>
                <w:color w:val="auto"/>
                <w:spacing w:val="7"/>
                <w:sz w:val="28"/>
                <w:szCs w:val="28"/>
              </w:rPr>
            </w:pPr>
            <w:proofErr w:type="spellStart"/>
            <w:r>
              <w:rPr>
                <w:rFonts w:ascii="SimSun" w:eastAsia="SimSun" w:hAnsi="SimSun" w:cs="SimSun" w:hint="eastAsia"/>
                <w:b/>
                <w:bCs/>
                <w:color w:val="auto"/>
                <w:spacing w:val="7"/>
                <w:sz w:val="28"/>
                <w:szCs w:val="28"/>
              </w:rPr>
              <w:lastRenderedPageBreak/>
              <w:t>文献综述</w:t>
            </w:r>
            <w:proofErr w:type="spellEnd"/>
          </w:p>
        </w:tc>
        <w:tc>
          <w:tcPr>
            <w:tcW w:w="7412" w:type="dxa"/>
            <w:gridSpan w:val="3"/>
            <w:tcBorders>
              <w:tl2br w:val="nil"/>
              <w:tr2bl w:val="nil"/>
            </w:tcBorders>
            <w:vAlign w:val="center"/>
          </w:tcPr>
          <w:p w14:paraId="211A2EBA" w14:textId="6471E1D5" w:rsidR="00F01217" w:rsidRPr="00485E5C" w:rsidRDefault="00F01217" w:rsidP="00F01217">
            <w:pPr>
              <w:pStyle w:val="NormalWeb"/>
              <w:shd w:val="clear" w:color="auto" w:fill="FFFFFF"/>
              <w:rPr>
                <w:rFonts w:ascii="FangSong" w:eastAsia="FangSong" w:hAnsi="FangSong" w:cs="FangSong"/>
                <w:sz w:val="28"/>
                <w:szCs w:val="28"/>
                <w:lang w:val="en-US"/>
              </w:rPr>
            </w:pPr>
            <w:r>
              <w:rPr>
                <w:rFonts w:ascii="Microsoft YaHei" w:eastAsia="Microsoft YaHei" w:hAnsi="Microsoft YaHei" w:cs="Microsoft YaHei" w:hint="eastAsia"/>
                <w:color w:val="0C0C0C"/>
              </w:rPr>
              <w:t>其中很多时过程进行时说查阅的资料，非常杂乱，就不一一列举简述</w:t>
            </w:r>
          </w:p>
        </w:tc>
      </w:tr>
    </w:tbl>
    <w:p w14:paraId="25134126" w14:textId="77777777" w:rsidR="00F01217" w:rsidRDefault="00F01217" w:rsidP="00F01217">
      <w:pPr>
        <w:spacing w:line="175" w:lineRule="exact"/>
        <w:rPr>
          <w:lang w:eastAsia="zh-CN"/>
        </w:rPr>
      </w:pPr>
    </w:p>
    <w:p w14:paraId="71979597" w14:textId="77777777" w:rsidR="00F01217" w:rsidRDefault="00F01217">
      <w:pPr>
        <w:rPr>
          <w:lang w:eastAsia="zh-CN"/>
        </w:rPr>
        <w:sectPr w:rsidR="00F01217">
          <w:footerReference w:type="default" r:id="rId12"/>
          <w:pgSz w:w="11900" w:h="16840"/>
          <w:pgMar w:top="862" w:right="575" w:bottom="816" w:left="855" w:header="579" w:footer="637" w:gutter="0"/>
          <w:cols w:space="720"/>
        </w:sectPr>
      </w:pPr>
    </w:p>
    <w:p w14:paraId="5F52A416" w14:textId="77777777" w:rsidR="00C020EE" w:rsidRDefault="00000000">
      <w:pPr>
        <w:pStyle w:val="BodyText"/>
        <w:spacing w:before="220" w:line="186" w:lineRule="auto"/>
        <w:ind w:left="928"/>
        <w:rPr>
          <w:rFonts w:ascii="Arial"/>
          <w:sz w:val="21"/>
        </w:rPr>
      </w:pPr>
      <w:r>
        <w:rPr>
          <w:rFonts w:asciiTheme="minorEastAsia" w:eastAsiaTheme="minorEastAsia" w:hAnsiTheme="minorEastAsia" w:cstheme="minorEastAsia" w:hint="eastAsia"/>
          <w:b/>
          <w:bCs/>
          <w:color w:val="2E2E2E"/>
          <w:spacing w:val="10"/>
          <w:sz w:val="32"/>
          <w:szCs w:val="32"/>
          <w:lang w:eastAsia="zh-CN"/>
        </w:rPr>
        <w:lastRenderedPageBreak/>
        <w:t>三.制定方案</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47CCD6AE" w14:textId="77777777">
        <w:trPr>
          <w:trHeight w:val="670"/>
          <w:jc w:val="center"/>
        </w:trPr>
        <w:tc>
          <w:tcPr>
            <w:tcW w:w="4818" w:type="dxa"/>
            <w:gridSpan w:val="2"/>
            <w:tcBorders>
              <w:tl2br w:val="nil"/>
              <w:tr2bl w:val="nil"/>
            </w:tcBorders>
            <w:vAlign w:val="center"/>
          </w:tcPr>
          <w:p w14:paraId="006DBEEE"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0D426943"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制定方案</w:t>
            </w:r>
            <w:proofErr w:type="spellEnd"/>
          </w:p>
        </w:tc>
      </w:tr>
      <w:tr w:rsidR="00C020EE" w14:paraId="6EBE1C30" w14:textId="77777777">
        <w:trPr>
          <w:trHeight w:val="703"/>
          <w:jc w:val="center"/>
        </w:trPr>
        <w:tc>
          <w:tcPr>
            <w:tcW w:w="2224" w:type="dxa"/>
            <w:tcBorders>
              <w:tl2br w:val="nil"/>
              <w:tr2bl w:val="nil"/>
            </w:tcBorders>
            <w:vAlign w:val="center"/>
          </w:tcPr>
          <w:p w14:paraId="18549E0D"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014029CD" w14:textId="2171FDFB" w:rsidR="00C020EE" w:rsidRDefault="00A82A3F">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3.17.2024</w:t>
            </w:r>
          </w:p>
        </w:tc>
        <w:tc>
          <w:tcPr>
            <w:tcW w:w="1713" w:type="dxa"/>
            <w:tcBorders>
              <w:tl2br w:val="nil"/>
              <w:tr2bl w:val="nil"/>
            </w:tcBorders>
            <w:vAlign w:val="center"/>
          </w:tcPr>
          <w:p w14:paraId="15903F1E"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59D22ABB" w14:textId="10656555" w:rsidR="00C020EE" w:rsidRDefault="00BC776D">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9</w:t>
            </w:r>
            <w:r>
              <w:rPr>
                <w:rFonts w:ascii="FangSong" w:eastAsia="FangSong" w:hAnsi="FangSong" w:cs="FangSong" w:hint="eastAsia"/>
                <w:color w:val="auto"/>
                <w:sz w:val="28"/>
                <w:szCs w:val="28"/>
                <w:lang w:eastAsia="zh-CN"/>
              </w:rPr>
              <w:t>．</w:t>
            </w:r>
            <w:r>
              <w:rPr>
                <w:rFonts w:ascii="FangSong" w:eastAsia="FangSong" w:hAnsi="FangSong" w:cs="FangSong"/>
                <w:color w:val="auto"/>
                <w:sz w:val="28"/>
                <w:szCs w:val="28"/>
                <w:lang w:eastAsia="zh-CN"/>
              </w:rPr>
              <w:t>3</w:t>
            </w:r>
            <w:r w:rsidR="002A2C01">
              <w:rPr>
                <w:rFonts w:ascii="FangSong" w:eastAsia="FangSong" w:hAnsi="FangSong" w:cs="FangSong"/>
                <w:color w:val="auto"/>
                <w:sz w:val="28"/>
                <w:szCs w:val="28"/>
                <w:lang w:eastAsia="zh-CN"/>
              </w:rPr>
              <w:t>0</w:t>
            </w:r>
            <w:r w:rsidR="00A82A3F">
              <w:rPr>
                <w:rFonts w:ascii="FangSong" w:eastAsia="FangSong" w:hAnsi="FangSong" w:cs="FangSong"/>
                <w:color w:val="auto"/>
                <w:sz w:val="28"/>
                <w:szCs w:val="28"/>
              </w:rPr>
              <w:t>.2024</w:t>
            </w:r>
          </w:p>
        </w:tc>
      </w:tr>
      <w:tr w:rsidR="00C020EE" w14:paraId="29EC320D" w14:textId="77777777">
        <w:trPr>
          <w:trHeight w:val="11860"/>
          <w:jc w:val="center"/>
        </w:trPr>
        <w:tc>
          <w:tcPr>
            <w:tcW w:w="2224" w:type="dxa"/>
            <w:tcBorders>
              <w:tl2br w:val="nil"/>
              <w:tr2bl w:val="nil"/>
            </w:tcBorders>
            <w:vAlign w:val="center"/>
          </w:tcPr>
          <w:p w14:paraId="0E4C5447"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研究计划</w:t>
            </w:r>
            <w:proofErr w:type="spellEnd"/>
          </w:p>
        </w:tc>
        <w:tc>
          <w:tcPr>
            <w:tcW w:w="7412" w:type="dxa"/>
            <w:gridSpan w:val="3"/>
            <w:tcBorders>
              <w:tl2br w:val="nil"/>
              <w:tr2bl w:val="nil"/>
            </w:tcBorders>
            <w:vAlign w:val="center"/>
          </w:tcPr>
          <w:p w14:paraId="1CB6722C" w14:textId="77777777" w:rsidR="00C020EE" w:rsidRDefault="00A82A3F">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对仿生脚踝的构建先使用</w:t>
            </w:r>
            <w:proofErr w:type="spellStart"/>
            <w:r>
              <w:rPr>
                <w:rFonts w:ascii="FangSong" w:eastAsia="FangSong" w:hAnsi="FangSong" w:cs="FangSong" w:hint="eastAsia"/>
                <w:color w:val="auto"/>
                <w:sz w:val="28"/>
                <w:szCs w:val="28"/>
                <w:lang w:eastAsia="zh-CN"/>
              </w:rPr>
              <w:t>Solid</w:t>
            </w:r>
            <w:r>
              <w:rPr>
                <w:rFonts w:ascii="FangSong" w:eastAsia="FangSong" w:hAnsi="FangSong" w:cs="FangSong"/>
                <w:color w:val="auto"/>
                <w:sz w:val="28"/>
                <w:szCs w:val="28"/>
                <w:lang w:eastAsia="zh-CN"/>
              </w:rPr>
              <w:t>works</w:t>
            </w:r>
            <w:proofErr w:type="spellEnd"/>
            <w:r>
              <w:rPr>
                <w:rFonts w:ascii="FangSong" w:eastAsia="FangSong" w:hAnsi="FangSong" w:cs="FangSong" w:hint="eastAsia"/>
                <w:color w:val="auto"/>
                <w:sz w:val="28"/>
                <w:szCs w:val="28"/>
                <w:lang w:eastAsia="zh-CN"/>
              </w:rPr>
              <w:t>进行建模，验证脚踝的可行性和结构。</w:t>
            </w:r>
          </w:p>
          <w:p w14:paraId="1725559E" w14:textId="77777777" w:rsidR="00BC776D" w:rsidRDefault="00BC776D">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开始制造仿生脚踝的模型，形成初代。</w:t>
            </w:r>
          </w:p>
          <w:p w14:paraId="77D590F0" w14:textId="77777777" w:rsidR="00BC776D" w:rsidRDefault="00BC776D">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将电子元件</w:t>
            </w:r>
            <w:r w:rsidR="00293894">
              <w:rPr>
                <w:rFonts w:ascii="FangSong" w:eastAsia="FangSong" w:hAnsi="FangSong" w:cs="FangSong" w:hint="eastAsia"/>
                <w:color w:val="auto"/>
                <w:sz w:val="28"/>
                <w:szCs w:val="28"/>
                <w:lang w:eastAsia="zh-CN"/>
              </w:rPr>
              <w:t>至入</w:t>
            </w:r>
            <w:r>
              <w:rPr>
                <w:rFonts w:ascii="FangSong" w:eastAsia="FangSong" w:hAnsi="FangSong" w:cs="FangSong" w:hint="eastAsia"/>
                <w:color w:val="auto"/>
                <w:sz w:val="28"/>
                <w:szCs w:val="28"/>
                <w:lang w:eastAsia="zh-CN"/>
              </w:rPr>
              <w:t>其中，</w:t>
            </w:r>
            <w:r w:rsidR="00293894">
              <w:rPr>
                <w:rFonts w:ascii="FangSong" w:eastAsia="FangSong" w:hAnsi="FangSong" w:cs="FangSong" w:hint="eastAsia"/>
                <w:color w:val="auto"/>
                <w:sz w:val="28"/>
                <w:szCs w:val="28"/>
                <w:lang w:eastAsia="zh-CN"/>
              </w:rPr>
              <w:t>并且利用</w:t>
            </w:r>
            <w:proofErr w:type="spellStart"/>
            <w:r w:rsidR="00293894">
              <w:rPr>
                <w:rFonts w:ascii="FangSong" w:eastAsia="FangSong" w:hAnsi="FangSong" w:cs="FangSong"/>
                <w:color w:val="auto"/>
                <w:sz w:val="28"/>
                <w:szCs w:val="28"/>
                <w:lang w:eastAsia="zh-CN"/>
              </w:rPr>
              <w:t>arduino</w:t>
            </w:r>
            <w:proofErr w:type="spellEnd"/>
            <w:r w:rsidR="00293894">
              <w:rPr>
                <w:rFonts w:ascii="FangSong" w:eastAsia="FangSong" w:hAnsi="FangSong" w:cs="FangSong" w:hint="eastAsia"/>
                <w:color w:val="auto"/>
                <w:sz w:val="28"/>
                <w:szCs w:val="28"/>
                <w:lang w:eastAsia="zh-CN"/>
              </w:rPr>
              <w:t>编写PID程序代码。</w:t>
            </w:r>
          </w:p>
          <w:p w14:paraId="7C09EE66" w14:textId="77777777" w:rsidR="00293894" w:rsidRDefault="0029389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开始制作第二版仿生脚踝，更换支撑墙壁和增加一个阻尼。</w:t>
            </w:r>
          </w:p>
          <w:p w14:paraId="2149DE91" w14:textId="32E9A87B" w:rsidR="00293894" w:rsidRDefault="0029389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搭建一个饭脚踝的框架，一用于更加方便的展示和实验。</w:t>
            </w:r>
          </w:p>
        </w:tc>
      </w:tr>
    </w:tbl>
    <w:p w14:paraId="6548DA3D" w14:textId="77777777" w:rsidR="00C020EE" w:rsidRDefault="00C020EE">
      <w:pPr>
        <w:rPr>
          <w:lang w:eastAsia="zh-CN"/>
        </w:rPr>
        <w:sectPr w:rsidR="00C020EE">
          <w:footerReference w:type="default" r:id="rId13"/>
          <w:pgSz w:w="11900" w:h="16840"/>
          <w:pgMar w:top="862" w:right="575" w:bottom="816" w:left="855" w:header="579" w:footer="637" w:gutter="0"/>
          <w:cols w:space="720"/>
        </w:sectPr>
      </w:pPr>
    </w:p>
    <w:p w14:paraId="36E934DF" w14:textId="77777777" w:rsidR="00C020EE" w:rsidRDefault="00C020EE">
      <w:pPr>
        <w:spacing w:line="269" w:lineRule="auto"/>
        <w:rPr>
          <w:lang w:eastAsia="zh-CN"/>
        </w:rPr>
      </w:pPr>
    </w:p>
    <w:p w14:paraId="2B9E1944" w14:textId="77777777" w:rsidR="00C020EE" w:rsidRDefault="00C020EE">
      <w:pPr>
        <w:spacing w:line="270" w:lineRule="auto"/>
        <w:rPr>
          <w:lang w:eastAsia="zh-CN"/>
        </w:rPr>
      </w:pPr>
    </w:p>
    <w:p w14:paraId="6B3C1FC4" w14:textId="77777777" w:rsidR="00C020EE" w:rsidRDefault="00000000">
      <w:pPr>
        <w:pStyle w:val="BodyText"/>
        <w:spacing w:before="220" w:line="186" w:lineRule="auto"/>
        <w:ind w:left="928"/>
        <w:rPr>
          <w:rFonts w:ascii="Arial"/>
          <w:sz w:val="21"/>
        </w:rPr>
      </w:pPr>
      <w:r>
        <w:rPr>
          <w:rFonts w:asciiTheme="minorEastAsia" w:eastAsiaTheme="minorEastAsia" w:hAnsiTheme="minorEastAsia" w:cstheme="minorEastAsia" w:hint="eastAsia"/>
          <w:b/>
          <w:bCs/>
          <w:color w:val="2E2E2E"/>
          <w:spacing w:val="10"/>
          <w:sz w:val="32"/>
          <w:szCs w:val="32"/>
          <w:lang w:eastAsia="zh-CN"/>
        </w:rPr>
        <w:t>四.过程记录</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747741DE" w14:textId="77777777">
        <w:trPr>
          <w:trHeight w:val="670"/>
          <w:jc w:val="center"/>
        </w:trPr>
        <w:tc>
          <w:tcPr>
            <w:tcW w:w="4818" w:type="dxa"/>
            <w:gridSpan w:val="2"/>
            <w:tcBorders>
              <w:tl2br w:val="nil"/>
              <w:tr2bl w:val="nil"/>
            </w:tcBorders>
            <w:vAlign w:val="center"/>
          </w:tcPr>
          <w:p w14:paraId="7C9B88C7"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75DB2DC1" w14:textId="77777777" w:rsidR="00C020EE" w:rsidRDefault="00000000">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过程记录</w:t>
            </w:r>
          </w:p>
        </w:tc>
      </w:tr>
      <w:tr w:rsidR="00C020EE" w14:paraId="7C49BEDD" w14:textId="77777777">
        <w:trPr>
          <w:trHeight w:val="703"/>
          <w:jc w:val="center"/>
        </w:trPr>
        <w:tc>
          <w:tcPr>
            <w:tcW w:w="2224" w:type="dxa"/>
            <w:tcBorders>
              <w:tl2br w:val="nil"/>
              <w:tr2bl w:val="nil"/>
            </w:tcBorders>
            <w:vAlign w:val="center"/>
          </w:tcPr>
          <w:p w14:paraId="1E26CC20"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51719F72" w14:textId="7F642C72" w:rsidR="00C020EE" w:rsidRDefault="00EA3DA6">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w:t>
            </w:r>
            <w:r>
              <w:rPr>
                <w:rFonts w:ascii="FangSong" w:eastAsia="FangSong" w:hAnsi="FangSong" w:cs="FangSong" w:hint="eastAsia"/>
                <w:color w:val="auto"/>
                <w:sz w:val="28"/>
                <w:szCs w:val="28"/>
                <w:lang w:eastAsia="zh-CN"/>
              </w:rPr>
              <w:t>．3</w:t>
            </w:r>
            <w:r>
              <w:rPr>
                <w:rFonts w:ascii="FangSong" w:eastAsia="FangSong" w:hAnsi="FangSong" w:cs="FangSong"/>
                <w:color w:val="auto"/>
                <w:sz w:val="28"/>
                <w:szCs w:val="28"/>
                <w:lang w:eastAsia="zh-CN"/>
              </w:rPr>
              <w:t>.2024</w:t>
            </w:r>
          </w:p>
        </w:tc>
        <w:tc>
          <w:tcPr>
            <w:tcW w:w="1713" w:type="dxa"/>
            <w:tcBorders>
              <w:tl2br w:val="nil"/>
              <w:tr2bl w:val="nil"/>
            </w:tcBorders>
            <w:vAlign w:val="center"/>
          </w:tcPr>
          <w:p w14:paraId="0EFEBE9F"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5DE383F2" w14:textId="62E115AB" w:rsidR="00C020EE" w:rsidRDefault="00FA2160">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12.31.2024</w:t>
            </w:r>
          </w:p>
        </w:tc>
      </w:tr>
      <w:tr w:rsidR="00C020EE" w14:paraId="1D28B69E" w14:textId="77777777">
        <w:trPr>
          <w:trHeight w:val="798"/>
          <w:jc w:val="center"/>
        </w:trPr>
        <w:tc>
          <w:tcPr>
            <w:tcW w:w="2224" w:type="dxa"/>
            <w:tcBorders>
              <w:tl2br w:val="nil"/>
              <w:tr2bl w:val="nil"/>
            </w:tcBorders>
            <w:shd w:val="clear" w:color="auto" w:fill="auto"/>
            <w:vAlign w:val="center"/>
          </w:tcPr>
          <w:p w14:paraId="342C3054"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实施日期</w:t>
            </w:r>
            <w:proofErr w:type="spellEnd"/>
          </w:p>
        </w:tc>
        <w:tc>
          <w:tcPr>
            <w:tcW w:w="7412" w:type="dxa"/>
            <w:gridSpan w:val="3"/>
            <w:tcBorders>
              <w:tl2br w:val="nil"/>
              <w:tr2bl w:val="nil"/>
            </w:tcBorders>
            <w:vAlign w:val="center"/>
          </w:tcPr>
          <w:p w14:paraId="1E46CCBA" w14:textId="7C9948C6" w:rsidR="00C020EE" w:rsidRDefault="00EA3DA6">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7.3.2024</w:t>
            </w:r>
          </w:p>
        </w:tc>
      </w:tr>
      <w:tr w:rsidR="00C020EE" w14:paraId="54B9AB50" w14:textId="77777777">
        <w:trPr>
          <w:trHeight w:val="1047"/>
          <w:jc w:val="center"/>
        </w:trPr>
        <w:tc>
          <w:tcPr>
            <w:tcW w:w="2224" w:type="dxa"/>
            <w:tcBorders>
              <w:tl2br w:val="nil"/>
              <w:tr2bl w:val="nil"/>
            </w:tcBorders>
            <w:shd w:val="clear" w:color="auto" w:fill="auto"/>
            <w:vAlign w:val="center"/>
          </w:tcPr>
          <w:p w14:paraId="3DF283F8"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实施场地</w:t>
            </w:r>
            <w:proofErr w:type="spellEnd"/>
          </w:p>
        </w:tc>
        <w:tc>
          <w:tcPr>
            <w:tcW w:w="7412" w:type="dxa"/>
            <w:gridSpan w:val="3"/>
            <w:tcBorders>
              <w:tl2br w:val="nil"/>
              <w:tr2bl w:val="nil"/>
            </w:tcBorders>
            <w:vAlign w:val="center"/>
          </w:tcPr>
          <w:p w14:paraId="1BBDA041" w14:textId="21776AC0" w:rsidR="00C020EE" w:rsidRDefault="00EA3DA6">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学校</w:t>
            </w:r>
          </w:p>
        </w:tc>
      </w:tr>
      <w:tr w:rsidR="00C020EE" w14:paraId="2371B018" w14:textId="77777777">
        <w:trPr>
          <w:trHeight w:val="1047"/>
          <w:jc w:val="center"/>
        </w:trPr>
        <w:tc>
          <w:tcPr>
            <w:tcW w:w="2224" w:type="dxa"/>
            <w:tcBorders>
              <w:tl2br w:val="nil"/>
              <w:tr2bl w:val="nil"/>
            </w:tcBorders>
            <w:shd w:val="clear" w:color="auto" w:fill="auto"/>
            <w:vAlign w:val="center"/>
          </w:tcPr>
          <w:p w14:paraId="71EE03C3"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参与人员</w:t>
            </w:r>
            <w:proofErr w:type="spellEnd"/>
          </w:p>
        </w:tc>
        <w:tc>
          <w:tcPr>
            <w:tcW w:w="7412" w:type="dxa"/>
            <w:gridSpan w:val="3"/>
            <w:tcBorders>
              <w:tl2br w:val="nil"/>
              <w:tr2bl w:val="nil"/>
            </w:tcBorders>
            <w:vAlign w:val="center"/>
          </w:tcPr>
          <w:p w14:paraId="531338AA" w14:textId="164A6790" w:rsidR="00C020EE" w:rsidRDefault="00EA3DA6">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Guo Justin</w:t>
            </w:r>
          </w:p>
        </w:tc>
      </w:tr>
      <w:tr w:rsidR="00C020EE" w14:paraId="3672E9C1" w14:textId="77777777">
        <w:trPr>
          <w:trHeight w:val="1047"/>
          <w:jc w:val="center"/>
        </w:trPr>
        <w:tc>
          <w:tcPr>
            <w:tcW w:w="2224" w:type="dxa"/>
            <w:tcBorders>
              <w:tl2br w:val="nil"/>
              <w:tr2bl w:val="nil"/>
            </w:tcBorders>
            <w:shd w:val="clear" w:color="auto" w:fill="auto"/>
            <w:vAlign w:val="center"/>
          </w:tcPr>
          <w:p w14:paraId="5B7D567E"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实验目的</w:t>
            </w:r>
            <w:proofErr w:type="spellEnd"/>
          </w:p>
        </w:tc>
        <w:tc>
          <w:tcPr>
            <w:tcW w:w="7412" w:type="dxa"/>
            <w:gridSpan w:val="3"/>
            <w:tcBorders>
              <w:tl2br w:val="nil"/>
              <w:tr2bl w:val="nil"/>
            </w:tcBorders>
            <w:vAlign w:val="center"/>
          </w:tcPr>
          <w:p w14:paraId="726C0E71" w14:textId="3E54CBDC" w:rsidR="00C020EE" w:rsidRDefault="00EA3DA6">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探测PID程序的灵敏性</w:t>
            </w:r>
          </w:p>
        </w:tc>
      </w:tr>
      <w:tr w:rsidR="00C020EE" w14:paraId="68B3239A" w14:textId="77777777">
        <w:trPr>
          <w:trHeight w:val="1401"/>
          <w:jc w:val="center"/>
        </w:trPr>
        <w:tc>
          <w:tcPr>
            <w:tcW w:w="2224" w:type="dxa"/>
            <w:tcBorders>
              <w:tl2br w:val="nil"/>
              <w:tr2bl w:val="nil"/>
            </w:tcBorders>
            <w:shd w:val="clear" w:color="auto" w:fill="auto"/>
            <w:vAlign w:val="center"/>
          </w:tcPr>
          <w:p w14:paraId="717E6FBF"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实验设备与材料</w:t>
            </w:r>
            <w:proofErr w:type="spellEnd"/>
          </w:p>
        </w:tc>
        <w:tc>
          <w:tcPr>
            <w:tcW w:w="7412" w:type="dxa"/>
            <w:gridSpan w:val="3"/>
            <w:tcBorders>
              <w:tl2br w:val="nil"/>
              <w:tr2bl w:val="nil"/>
            </w:tcBorders>
            <w:vAlign w:val="center"/>
          </w:tcPr>
          <w:p w14:paraId="1A91DC0A" w14:textId="0E49641A" w:rsidR="00C020EE" w:rsidRDefault="00026D42">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仿生脚踝、角度传感</w:t>
            </w:r>
            <w:r w:rsidR="00F47B7C">
              <w:rPr>
                <w:rFonts w:ascii="FangSong" w:eastAsia="FangSong" w:hAnsi="FangSong" w:cs="FangSong" w:hint="eastAsia"/>
                <w:color w:val="auto"/>
                <w:sz w:val="28"/>
                <w:szCs w:val="28"/>
                <w:lang w:eastAsia="zh-CN"/>
              </w:rPr>
              <w:t>装置</w:t>
            </w:r>
          </w:p>
        </w:tc>
      </w:tr>
      <w:tr w:rsidR="00C020EE" w14:paraId="0BF18351" w14:textId="77777777">
        <w:trPr>
          <w:trHeight w:val="2451"/>
          <w:jc w:val="center"/>
        </w:trPr>
        <w:tc>
          <w:tcPr>
            <w:tcW w:w="2224" w:type="dxa"/>
            <w:tcBorders>
              <w:tl2br w:val="nil"/>
              <w:tr2bl w:val="nil"/>
            </w:tcBorders>
            <w:shd w:val="clear" w:color="auto" w:fill="auto"/>
            <w:vAlign w:val="center"/>
          </w:tcPr>
          <w:p w14:paraId="3B69BF16"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实验步骤</w:t>
            </w:r>
            <w:proofErr w:type="spellEnd"/>
          </w:p>
        </w:tc>
        <w:tc>
          <w:tcPr>
            <w:tcW w:w="7412" w:type="dxa"/>
            <w:gridSpan w:val="3"/>
            <w:tcBorders>
              <w:tl2br w:val="nil"/>
              <w:tr2bl w:val="nil"/>
            </w:tcBorders>
            <w:vAlign w:val="center"/>
          </w:tcPr>
          <w:p w14:paraId="40427B35" w14:textId="517D79CB" w:rsidR="00C020EE" w:rsidRDefault="00F47B7C" w:rsidP="00F47B7C">
            <w:pPr>
              <w:pStyle w:val="TableText"/>
              <w:numPr>
                <w:ilvl w:val="0"/>
                <w:numId w:val="2"/>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打开仿生脚踝和角度传感装置</w:t>
            </w:r>
          </w:p>
          <w:p w14:paraId="315E28A5" w14:textId="77777777" w:rsidR="00F47B7C" w:rsidRDefault="00F47B7C" w:rsidP="00F47B7C">
            <w:pPr>
              <w:pStyle w:val="TableText"/>
              <w:numPr>
                <w:ilvl w:val="0"/>
                <w:numId w:val="2"/>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左右、上下调整角度传感器的位置</w:t>
            </w:r>
          </w:p>
          <w:p w14:paraId="62D4774C" w14:textId="166FD2E1" w:rsidR="00F47B7C" w:rsidRDefault="00F47B7C" w:rsidP="00F47B7C">
            <w:pPr>
              <w:pStyle w:val="TableText"/>
              <w:numPr>
                <w:ilvl w:val="0"/>
                <w:numId w:val="2"/>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观察脚步的运动情况</w:t>
            </w:r>
          </w:p>
        </w:tc>
      </w:tr>
      <w:tr w:rsidR="00C020EE" w14:paraId="4100DB3F" w14:textId="77777777">
        <w:trPr>
          <w:trHeight w:val="1584"/>
          <w:jc w:val="center"/>
        </w:trPr>
        <w:tc>
          <w:tcPr>
            <w:tcW w:w="2224" w:type="dxa"/>
            <w:tcBorders>
              <w:tl2br w:val="nil"/>
              <w:tr2bl w:val="nil"/>
            </w:tcBorders>
            <w:shd w:val="clear" w:color="auto" w:fill="auto"/>
            <w:vAlign w:val="center"/>
          </w:tcPr>
          <w:p w14:paraId="4B4772B2"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实验结果</w:t>
            </w:r>
            <w:proofErr w:type="spellEnd"/>
          </w:p>
        </w:tc>
        <w:tc>
          <w:tcPr>
            <w:tcW w:w="7412" w:type="dxa"/>
            <w:gridSpan w:val="3"/>
            <w:tcBorders>
              <w:tl2br w:val="nil"/>
              <w:tr2bl w:val="nil"/>
            </w:tcBorders>
            <w:vAlign w:val="center"/>
          </w:tcPr>
          <w:p w14:paraId="0F080051" w14:textId="56FDCCB5" w:rsidR="00C020EE" w:rsidRDefault="00F47B7C">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脚步迅速移动只于角度传感装置平行的姿态</w:t>
            </w:r>
          </w:p>
        </w:tc>
      </w:tr>
      <w:tr w:rsidR="00C020EE" w14:paraId="76C511DF" w14:textId="77777777">
        <w:trPr>
          <w:trHeight w:val="1967"/>
          <w:jc w:val="center"/>
        </w:trPr>
        <w:tc>
          <w:tcPr>
            <w:tcW w:w="2224" w:type="dxa"/>
            <w:tcBorders>
              <w:tl2br w:val="nil"/>
              <w:tr2bl w:val="nil"/>
            </w:tcBorders>
            <w:shd w:val="clear" w:color="auto" w:fill="auto"/>
            <w:vAlign w:val="center"/>
          </w:tcPr>
          <w:p w14:paraId="58E7E616"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分析与展望</w:t>
            </w:r>
            <w:proofErr w:type="spellEnd"/>
          </w:p>
        </w:tc>
        <w:tc>
          <w:tcPr>
            <w:tcW w:w="7412" w:type="dxa"/>
            <w:gridSpan w:val="3"/>
            <w:tcBorders>
              <w:tl2br w:val="nil"/>
              <w:tr2bl w:val="nil"/>
            </w:tcBorders>
            <w:vAlign w:val="center"/>
          </w:tcPr>
          <w:p w14:paraId="5372D0E7" w14:textId="10545864" w:rsidR="00C020EE" w:rsidRDefault="00957DA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初步实验、用于测试、下次测量角度偏差</w:t>
            </w:r>
          </w:p>
        </w:tc>
      </w:tr>
    </w:tbl>
    <w:p w14:paraId="014B7DB2" w14:textId="35859DFD" w:rsidR="00963460" w:rsidRDefault="00963460">
      <w:pPr>
        <w:rPr>
          <w:lang w:eastAsia="zh-CN"/>
        </w:rPr>
      </w:pPr>
    </w:p>
    <w:p w14:paraId="620AD42A" w14:textId="77777777" w:rsidR="00963460" w:rsidRDefault="00963460">
      <w:pPr>
        <w:kinsoku/>
        <w:autoSpaceDE/>
        <w:autoSpaceDN/>
        <w:adjustRightInd/>
        <w:snapToGrid/>
        <w:textAlignment w:val="auto"/>
        <w:rPr>
          <w:lang w:eastAsia="zh-CN"/>
        </w:rPr>
      </w:pPr>
      <w:r>
        <w:rPr>
          <w:lang w:eastAsia="zh-CN"/>
        </w:rPr>
        <w:br w:type="page"/>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963460" w14:paraId="391C3F6D" w14:textId="77777777" w:rsidTr="00354974">
        <w:trPr>
          <w:trHeight w:val="670"/>
          <w:jc w:val="center"/>
        </w:trPr>
        <w:tc>
          <w:tcPr>
            <w:tcW w:w="4818" w:type="dxa"/>
            <w:gridSpan w:val="2"/>
            <w:tcBorders>
              <w:tl2br w:val="nil"/>
              <w:tr2bl w:val="nil"/>
            </w:tcBorders>
            <w:vAlign w:val="center"/>
          </w:tcPr>
          <w:p w14:paraId="547A469E" w14:textId="77777777" w:rsidR="00963460" w:rsidRDefault="00963460" w:rsidP="00354974">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lastRenderedPageBreak/>
              <w:t>课题环节</w:t>
            </w:r>
            <w:proofErr w:type="spellEnd"/>
          </w:p>
        </w:tc>
        <w:tc>
          <w:tcPr>
            <w:tcW w:w="4818" w:type="dxa"/>
            <w:gridSpan w:val="2"/>
            <w:tcBorders>
              <w:tl2br w:val="nil"/>
              <w:tr2bl w:val="nil"/>
            </w:tcBorders>
            <w:vAlign w:val="center"/>
          </w:tcPr>
          <w:p w14:paraId="71F402CC" w14:textId="77777777" w:rsidR="00963460" w:rsidRDefault="00963460" w:rsidP="00354974">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过程记录</w:t>
            </w:r>
          </w:p>
        </w:tc>
      </w:tr>
      <w:tr w:rsidR="00963460" w14:paraId="14E81E7A" w14:textId="77777777" w:rsidTr="00354974">
        <w:trPr>
          <w:trHeight w:val="703"/>
          <w:jc w:val="center"/>
        </w:trPr>
        <w:tc>
          <w:tcPr>
            <w:tcW w:w="2224" w:type="dxa"/>
            <w:tcBorders>
              <w:tl2br w:val="nil"/>
              <w:tr2bl w:val="nil"/>
            </w:tcBorders>
            <w:vAlign w:val="center"/>
          </w:tcPr>
          <w:p w14:paraId="0BBA010F" w14:textId="77777777" w:rsidR="00963460" w:rsidRDefault="00963460" w:rsidP="00354974">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79C7425C" w14:textId="77777777" w:rsidR="00963460" w:rsidRDefault="00963460" w:rsidP="00354974">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7.3.2024</w:t>
            </w:r>
          </w:p>
        </w:tc>
        <w:tc>
          <w:tcPr>
            <w:tcW w:w="1713" w:type="dxa"/>
            <w:tcBorders>
              <w:tl2br w:val="nil"/>
              <w:tr2bl w:val="nil"/>
            </w:tcBorders>
            <w:vAlign w:val="center"/>
          </w:tcPr>
          <w:p w14:paraId="6C49C02D" w14:textId="77777777" w:rsidR="00963460" w:rsidRDefault="00963460" w:rsidP="00354974">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645E68D2" w14:textId="77777777" w:rsidR="00963460" w:rsidRDefault="00963460" w:rsidP="00354974">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10.19.2024</w:t>
            </w:r>
          </w:p>
        </w:tc>
      </w:tr>
      <w:tr w:rsidR="00963460" w14:paraId="679CB201" w14:textId="77777777" w:rsidTr="00354974">
        <w:trPr>
          <w:trHeight w:val="798"/>
          <w:jc w:val="center"/>
        </w:trPr>
        <w:tc>
          <w:tcPr>
            <w:tcW w:w="2224" w:type="dxa"/>
            <w:tcBorders>
              <w:tl2br w:val="nil"/>
              <w:tr2bl w:val="nil"/>
            </w:tcBorders>
            <w:shd w:val="clear" w:color="auto" w:fill="auto"/>
            <w:vAlign w:val="center"/>
          </w:tcPr>
          <w:p w14:paraId="27E5EE29"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实施日期</w:t>
            </w:r>
            <w:proofErr w:type="spellEnd"/>
          </w:p>
        </w:tc>
        <w:tc>
          <w:tcPr>
            <w:tcW w:w="7412" w:type="dxa"/>
            <w:gridSpan w:val="3"/>
            <w:tcBorders>
              <w:tl2br w:val="nil"/>
              <w:tr2bl w:val="nil"/>
            </w:tcBorders>
            <w:vAlign w:val="center"/>
          </w:tcPr>
          <w:p w14:paraId="3AEE6B71"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7.4.2024</w:t>
            </w:r>
          </w:p>
        </w:tc>
      </w:tr>
      <w:tr w:rsidR="00963460" w14:paraId="0D90EE6E" w14:textId="77777777" w:rsidTr="00354974">
        <w:trPr>
          <w:trHeight w:val="1047"/>
          <w:jc w:val="center"/>
        </w:trPr>
        <w:tc>
          <w:tcPr>
            <w:tcW w:w="2224" w:type="dxa"/>
            <w:tcBorders>
              <w:tl2br w:val="nil"/>
              <w:tr2bl w:val="nil"/>
            </w:tcBorders>
            <w:shd w:val="clear" w:color="auto" w:fill="auto"/>
            <w:vAlign w:val="center"/>
          </w:tcPr>
          <w:p w14:paraId="0165B60C"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实施场地</w:t>
            </w:r>
            <w:proofErr w:type="spellEnd"/>
          </w:p>
        </w:tc>
        <w:tc>
          <w:tcPr>
            <w:tcW w:w="7412" w:type="dxa"/>
            <w:gridSpan w:val="3"/>
            <w:tcBorders>
              <w:tl2br w:val="nil"/>
              <w:tr2bl w:val="nil"/>
            </w:tcBorders>
            <w:vAlign w:val="center"/>
          </w:tcPr>
          <w:p w14:paraId="36058A21"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学校</w:t>
            </w:r>
          </w:p>
        </w:tc>
      </w:tr>
      <w:tr w:rsidR="00963460" w14:paraId="4C034BA2" w14:textId="77777777" w:rsidTr="00354974">
        <w:trPr>
          <w:trHeight w:val="1047"/>
          <w:jc w:val="center"/>
        </w:trPr>
        <w:tc>
          <w:tcPr>
            <w:tcW w:w="2224" w:type="dxa"/>
            <w:tcBorders>
              <w:tl2br w:val="nil"/>
              <w:tr2bl w:val="nil"/>
            </w:tcBorders>
            <w:shd w:val="clear" w:color="auto" w:fill="auto"/>
            <w:vAlign w:val="center"/>
          </w:tcPr>
          <w:p w14:paraId="0C17BA1F"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参与人员</w:t>
            </w:r>
            <w:proofErr w:type="spellEnd"/>
          </w:p>
        </w:tc>
        <w:tc>
          <w:tcPr>
            <w:tcW w:w="7412" w:type="dxa"/>
            <w:gridSpan w:val="3"/>
            <w:tcBorders>
              <w:tl2br w:val="nil"/>
              <w:tr2bl w:val="nil"/>
            </w:tcBorders>
            <w:vAlign w:val="center"/>
          </w:tcPr>
          <w:p w14:paraId="054BE7AB"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Guo Justin</w:t>
            </w:r>
          </w:p>
        </w:tc>
      </w:tr>
      <w:tr w:rsidR="00963460" w14:paraId="5D1E7FDE" w14:textId="77777777" w:rsidTr="00354974">
        <w:trPr>
          <w:trHeight w:val="1047"/>
          <w:jc w:val="center"/>
        </w:trPr>
        <w:tc>
          <w:tcPr>
            <w:tcW w:w="2224" w:type="dxa"/>
            <w:tcBorders>
              <w:tl2br w:val="nil"/>
              <w:tr2bl w:val="nil"/>
            </w:tcBorders>
            <w:shd w:val="clear" w:color="auto" w:fill="auto"/>
            <w:vAlign w:val="center"/>
          </w:tcPr>
          <w:p w14:paraId="35796EC1"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实验目的</w:t>
            </w:r>
            <w:proofErr w:type="spellEnd"/>
          </w:p>
        </w:tc>
        <w:tc>
          <w:tcPr>
            <w:tcW w:w="7412" w:type="dxa"/>
            <w:gridSpan w:val="3"/>
            <w:tcBorders>
              <w:tl2br w:val="nil"/>
              <w:tr2bl w:val="nil"/>
            </w:tcBorders>
            <w:vAlign w:val="center"/>
          </w:tcPr>
          <w:p w14:paraId="0E9AA0FB"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探究仿生脚踝最大角度</w:t>
            </w:r>
          </w:p>
        </w:tc>
      </w:tr>
      <w:tr w:rsidR="00963460" w14:paraId="54981010" w14:textId="77777777" w:rsidTr="00354974">
        <w:trPr>
          <w:trHeight w:val="1401"/>
          <w:jc w:val="center"/>
        </w:trPr>
        <w:tc>
          <w:tcPr>
            <w:tcW w:w="2224" w:type="dxa"/>
            <w:tcBorders>
              <w:tl2br w:val="nil"/>
              <w:tr2bl w:val="nil"/>
            </w:tcBorders>
            <w:shd w:val="clear" w:color="auto" w:fill="auto"/>
            <w:vAlign w:val="center"/>
          </w:tcPr>
          <w:p w14:paraId="761C5ACF"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实验设备与材料</w:t>
            </w:r>
            <w:proofErr w:type="spellEnd"/>
          </w:p>
        </w:tc>
        <w:tc>
          <w:tcPr>
            <w:tcW w:w="7412" w:type="dxa"/>
            <w:gridSpan w:val="3"/>
            <w:tcBorders>
              <w:tl2br w:val="nil"/>
              <w:tr2bl w:val="nil"/>
            </w:tcBorders>
            <w:vAlign w:val="center"/>
          </w:tcPr>
          <w:p w14:paraId="38D4BE5F"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仿生脚踝</w:t>
            </w:r>
          </w:p>
        </w:tc>
      </w:tr>
      <w:tr w:rsidR="00963460" w14:paraId="20A96FAC" w14:textId="77777777" w:rsidTr="00354974">
        <w:trPr>
          <w:trHeight w:val="2451"/>
          <w:jc w:val="center"/>
        </w:trPr>
        <w:tc>
          <w:tcPr>
            <w:tcW w:w="2224" w:type="dxa"/>
            <w:tcBorders>
              <w:tl2br w:val="nil"/>
              <w:tr2bl w:val="nil"/>
            </w:tcBorders>
            <w:shd w:val="clear" w:color="auto" w:fill="auto"/>
            <w:vAlign w:val="center"/>
          </w:tcPr>
          <w:p w14:paraId="68AD0F93"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实验步骤</w:t>
            </w:r>
            <w:proofErr w:type="spellEnd"/>
          </w:p>
        </w:tc>
        <w:tc>
          <w:tcPr>
            <w:tcW w:w="7412" w:type="dxa"/>
            <w:gridSpan w:val="3"/>
            <w:tcBorders>
              <w:tl2br w:val="nil"/>
              <w:tr2bl w:val="nil"/>
            </w:tcBorders>
            <w:vAlign w:val="center"/>
          </w:tcPr>
          <w:p w14:paraId="523B6B78" w14:textId="77777777" w:rsidR="00963460" w:rsidRDefault="00963460" w:rsidP="00354974">
            <w:pPr>
              <w:pStyle w:val="TableText"/>
              <w:numPr>
                <w:ilvl w:val="0"/>
                <w:numId w:val="3"/>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是个方向一次将脚板半岛甚至绷紧</w:t>
            </w:r>
          </w:p>
          <w:p w14:paraId="4C96B81B" w14:textId="77777777" w:rsidR="00963460" w:rsidRDefault="00963460" w:rsidP="00354974">
            <w:pPr>
              <w:pStyle w:val="TableText"/>
              <w:numPr>
                <w:ilvl w:val="0"/>
                <w:numId w:val="3"/>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拍照记录</w:t>
            </w:r>
          </w:p>
          <w:p w14:paraId="4D21B1A9" w14:textId="77777777" w:rsidR="00963460" w:rsidRDefault="00963460" w:rsidP="00354974">
            <w:pPr>
              <w:pStyle w:val="TableText"/>
              <w:numPr>
                <w:ilvl w:val="0"/>
                <w:numId w:val="3"/>
              </w:numPr>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放入软件中分析</w:t>
            </w:r>
          </w:p>
        </w:tc>
      </w:tr>
      <w:tr w:rsidR="00963460" w14:paraId="1F67522F" w14:textId="77777777" w:rsidTr="00354974">
        <w:trPr>
          <w:trHeight w:val="1584"/>
          <w:jc w:val="center"/>
        </w:trPr>
        <w:tc>
          <w:tcPr>
            <w:tcW w:w="2224" w:type="dxa"/>
            <w:tcBorders>
              <w:tl2br w:val="nil"/>
              <w:tr2bl w:val="nil"/>
            </w:tcBorders>
            <w:shd w:val="clear" w:color="auto" w:fill="auto"/>
            <w:vAlign w:val="center"/>
          </w:tcPr>
          <w:p w14:paraId="1F2DD3B5"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实验结果</w:t>
            </w:r>
            <w:proofErr w:type="spellEnd"/>
          </w:p>
        </w:tc>
        <w:tc>
          <w:tcPr>
            <w:tcW w:w="7412" w:type="dxa"/>
            <w:gridSpan w:val="3"/>
            <w:tcBorders>
              <w:tl2br w:val="nil"/>
              <w:tr2bl w:val="nil"/>
            </w:tcBorders>
            <w:vAlign w:val="center"/>
          </w:tcPr>
          <w:p w14:paraId="3C1F7F66" w14:textId="777777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基本和人类脚踝相似</w:t>
            </w:r>
          </w:p>
        </w:tc>
      </w:tr>
      <w:tr w:rsidR="00963460" w14:paraId="166EE254" w14:textId="77777777" w:rsidTr="00354974">
        <w:trPr>
          <w:trHeight w:val="1967"/>
          <w:jc w:val="center"/>
        </w:trPr>
        <w:tc>
          <w:tcPr>
            <w:tcW w:w="2224" w:type="dxa"/>
            <w:tcBorders>
              <w:tl2br w:val="nil"/>
              <w:tr2bl w:val="nil"/>
            </w:tcBorders>
            <w:shd w:val="clear" w:color="auto" w:fill="auto"/>
            <w:vAlign w:val="center"/>
          </w:tcPr>
          <w:p w14:paraId="59C89EA7" w14:textId="77777777" w:rsidR="00963460" w:rsidRDefault="00963460" w:rsidP="00354974">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分析与展望</w:t>
            </w:r>
            <w:proofErr w:type="spellEnd"/>
          </w:p>
        </w:tc>
        <w:tc>
          <w:tcPr>
            <w:tcW w:w="7412" w:type="dxa"/>
            <w:gridSpan w:val="3"/>
            <w:tcBorders>
              <w:tl2br w:val="nil"/>
              <w:tr2bl w:val="nil"/>
            </w:tcBorders>
            <w:vAlign w:val="center"/>
          </w:tcPr>
          <w:p w14:paraId="007B54BF" w14:textId="78739F77" w:rsidR="00963460" w:rsidRDefault="00963460" w:rsidP="0035497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仿生</w:t>
            </w:r>
            <w:r w:rsidR="00FE10ED">
              <w:rPr>
                <w:rFonts w:ascii="FangSong" w:eastAsia="FangSong" w:hAnsi="FangSong" w:cs="FangSong" w:hint="eastAsia"/>
                <w:color w:val="auto"/>
                <w:sz w:val="28"/>
                <w:szCs w:val="28"/>
                <w:lang w:eastAsia="zh-CN"/>
              </w:rPr>
              <w:t>脚踝</w:t>
            </w:r>
            <w:r>
              <w:rPr>
                <w:rFonts w:ascii="FangSong" w:eastAsia="FangSong" w:hAnsi="FangSong" w:cs="FangSong" w:hint="eastAsia"/>
                <w:color w:val="auto"/>
                <w:sz w:val="28"/>
                <w:szCs w:val="28"/>
                <w:lang w:eastAsia="zh-CN"/>
              </w:rPr>
              <w:t>仿生</w:t>
            </w:r>
            <w:r w:rsidR="00FE10ED">
              <w:rPr>
                <w:rFonts w:ascii="FangSong" w:eastAsia="FangSong" w:hAnsi="FangSong" w:cs="FangSong" w:hint="eastAsia"/>
                <w:color w:val="auto"/>
                <w:sz w:val="28"/>
                <w:szCs w:val="28"/>
                <w:lang w:eastAsia="zh-CN"/>
              </w:rPr>
              <w:t>得</w:t>
            </w:r>
            <w:r>
              <w:rPr>
                <w:rFonts w:ascii="FangSong" w:eastAsia="FangSong" w:hAnsi="FangSong" w:cs="FangSong" w:hint="eastAsia"/>
                <w:color w:val="auto"/>
                <w:sz w:val="28"/>
                <w:szCs w:val="28"/>
                <w:lang w:eastAsia="zh-CN"/>
              </w:rPr>
              <w:t>很成功</w:t>
            </w:r>
          </w:p>
        </w:tc>
      </w:tr>
    </w:tbl>
    <w:p w14:paraId="36ED7A2C" w14:textId="77777777" w:rsidR="00963460" w:rsidRDefault="00963460" w:rsidP="00963460">
      <w:pPr>
        <w:spacing w:before="34"/>
        <w:rPr>
          <w:lang w:eastAsia="zh-CN"/>
        </w:rPr>
      </w:pPr>
    </w:p>
    <w:p w14:paraId="4F74BE2A" w14:textId="77777777" w:rsidR="00963460" w:rsidRDefault="00963460" w:rsidP="00963460">
      <w:pPr>
        <w:spacing w:before="33"/>
        <w:rPr>
          <w:lang w:eastAsia="zh-CN"/>
        </w:rPr>
      </w:pPr>
    </w:p>
    <w:p w14:paraId="4CB0410D" w14:textId="77777777" w:rsidR="00963460" w:rsidRDefault="00963460" w:rsidP="00963460">
      <w:pPr>
        <w:rPr>
          <w:lang w:eastAsia="zh-CN"/>
        </w:rPr>
      </w:pPr>
    </w:p>
    <w:p w14:paraId="60624889" w14:textId="77777777" w:rsidR="00C020EE" w:rsidRDefault="00C020EE">
      <w:pPr>
        <w:rPr>
          <w:lang w:eastAsia="zh-CN"/>
        </w:rPr>
      </w:pPr>
    </w:p>
    <w:p w14:paraId="4821B582" w14:textId="77777777" w:rsidR="00C020EE" w:rsidRDefault="00C020EE">
      <w:pPr>
        <w:rPr>
          <w:lang w:eastAsia="zh-CN"/>
        </w:rPr>
        <w:sectPr w:rsidR="00C020EE">
          <w:footerReference w:type="default" r:id="rId14"/>
          <w:pgSz w:w="11900" w:h="16840"/>
          <w:pgMar w:top="862" w:right="575" w:bottom="816" w:left="855" w:header="579" w:footer="637" w:gutter="0"/>
          <w:cols w:space="720"/>
        </w:sectPr>
      </w:pP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3E440064" w14:textId="77777777">
        <w:trPr>
          <w:trHeight w:val="670"/>
          <w:jc w:val="center"/>
        </w:trPr>
        <w:tc>
          <w:tcPr>
            <w:tcW w:w="4818" w:type="dxa"/>
            <w:gridSpan w:val="2"/>
            <w:tcBorders>
              <w:tl2br w:val="nil"/>
              <w:tr2bl w:val="nil"/>
            </w:tcBorders>
            <w:vAlign w:val="center"/>
          </w:tcPr>
          <w:p w14:paraId="503D1DA2"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lastRenderedPageBreak/>
              <w:t>课题环节</w:t>
            </w:r>
            <w:proofErr w:type="spellEnd"/>
          </w:p>
        </w:tc>
        <w:tc>
          <w:tcPr>
            <w:tcW w:w="4818" w:type="dxa"/>
            <w:gridSpan w:val="2"/>
            <w:tcBorders>
              <w:tl2br w:val="nil"/>
              <w:tr2bl w:val="nil"/>
            </w:tcBorders>
            <w:vAlign w:val="center"/>
          </w:tcPr>
          <w:p w14:paraId="53A6BA40" w14:textId="77777777" w:rsidR="00C020EE" w:rsidRDefault="00000000">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过程记录</w:t>
            </w:r>
          </w:p>
        </w:tc>
      </w:tr>
      <w:tr w:rsidR="00C020EE" w14:paraId="36D84CAB" w14:textId="77777777">
        <w:trPr>
          <w:trHeight w:val="703"/>
          <w:jc w:val="center"/>
        </w:trPr>
        <w:tc>
          <w:tcPr>
            <w:tcW w:w="2224" w:type="dxa"/>
            <w:tcBorders>
              <w:tl2br w:val="nil"/>
              <w:tr2bl w:val="nil"/>
            </w:tcBorders>
            <w:vAlign w:val="center"/>
          </w:tcPr>
          <w:p w14:paraId="51CFDFAF"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2EC510DF" w14:textId="10C3D5CE" w:rsidR="00C020EE" w:rsidRDefault="00BC776D">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7.3.2024</w:t>
            </w:r>
          </w:p>
        </w:tc>
        <w:tc>
          <w:tcPr>
            <w:tcW w:w="1713" w:type="dxa"/>
            <w:tcBorders>
              <w:tl2br w:val="nil"/>
              <w:tr2bl w:val="nil"/>
            </w:tcBorders>
            <w:vAlign w:val="center"/>
          </w:tcPr>
          <w:p w14:paraId="5924FBC0"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7ADACC30" w14:textId="66F25884" w:rsidR="00C020EE" w:rsidRDefault="00FA2160">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12.31.2024</w:t>
            </w:r>
          </w:p>
        </w:tc>
      </w:tr>
      <w:tr w:rsidR="00C020EE" w14:paraId="44E7A0F3" w14:textId="77777777">
        <w:trPr>
          <w:trHeight w:val="798"/>
          <w:jc w:val="center"/>
        </w:trPr>
        <w:tc>
          <w:tcPr>
            <w:tcW w:w="2224" w:type="dxa"/>
            <w:tcBorders>
              <w:tl2br w:val="nil"/>
              <w:tr2bl w:val="nil"/>
            </w:tcBorders>
            <w:shd w:val="clear" w:color="auto" w:fill="auto"/>
            <w:vAlign w:val="center"/>
          </w:tcPr>
          <w:p w14:paraId="23020015"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实施日期</w:t>
            </w:r>
            <w:proofErr w:type="spellEnd"/>
          </w:p>
        </w:tc>
        <w:tc>
          <w:tcPr>
            <w:tcW w:w="7412" w:type="dxa"/>
            <w:gridSpan w:val="3"/>
            <w:tcBorders>
              <w:tl2br w:val="nil"/>
              <w:tr2bl w:val="nil"/>
            </w:tcBorders>
            <w:vAlign w:val="center"/>
          </w:tcPr>
          <w:p w14:paraId="1EC9F5CE" w14:textId="52A003FB" w:rsidR="00C020EE" w:rsidRDefault="00FA2160">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8</w:t>
            </w:r>
            <w:r>
              <w:rPr>
                <w:rFonts w:ascii="FangSong" w:eastAsia="FangSong" w:hAnsi="FangSong" w:cs="FangSong" w:hint="eastAsia"/>
                <w:color w:val="auto"/>
                <w:sz w:val="28"/>
                <w:szCs w:val="28"/>
                <w:lang w:eastAsia="zh-CN"/>
              </w:rPr>
              <w:t>．2</w:t>
            </w:r>
            <w:r>
              <w:rPr>
                <w:rFonts w:ascii="FangSong" w:eastAsia="FangSong" w:hAnsi="FangSong" w:cs="FangSong"/>
                <w:color w:val="auto"/>
                <w:sz w:val="28"/>
                <w:szCs w:val="28"/>
                <w:lang w:eastAsia="zh-CN"/>
              </w:rPr>
              <w:t>.2024</w:t>
            </w:r>
          </w:p>
        </w:tc>
      </w:tr>
      <w:tr w:rsidR="00C020EE" w14:paraId="1CFAA112" w14:textId="77777777">
        <w:trPr>
          <w:trHeight w:val="1047"/>
          <w:jc w:val="center"/>
        </w:trPr>
        <w:tc>
          <w:tcPr>
            <w:tcW w:w="2224" w:type="dxa"/>
            <w:tcBorders>
              <w:tl2br w:val="nil"/>
              <w:tr2bl w:val="nil"/>
            </w:tcBorders>
            <w:shd w:val="clear" w:color="auto" w:fill="auto"/>
            <w:vAlign w:val="center"/>
          </w:tcPr>
          <w:p w14:paraId="05165E33"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实施场地</w:t>
            </w:r>
            <w:proofErr w:type="spellEnd"/>
          </w:p>
        </w:tc>
        <w:tc>
          <w:tcPr>
            <w:tcW w:w="7412" w:type="dxa"/>
            <w:gridSpan w:val="3"/>
            <w:tcBorders>
              <w:tl2br w:val="nil"/>
              <w:tr2bl w:val="nil"/>
            </w:tcBorders>
            <w:vAlign w:val="center"/>
          </w:tcPr>
          <w:p w14:paraId="46288EC9" w14:textId="64530464" w:rsidR="00C020EE" w:rsidRDefault="00FA2160">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学校</w:t>
            </w:r>
          </w:p>
        </w:tc>
      </w:tr>
      <w:tr w:rsidR="00C020EE" w14:paraId="5772072B" w14:textId="77777777">
        <w:trPr>
          <w:trHeight w:val="1047"/>
          <w:jc w:val="center"/>
        </w:trPr>
        <w:tc>
          <w:tcPr>
            <w:tcW w:w="2224" w:type="dxa"/>
            <w:tcBorders>
              <w:tl2br w:val="nil"/>
              <w:tr2bl w:val="nil"/>
            </w:tcBorders>
            <w:shd w:val="clear" w:color="auto" w:fill="auto"/>
            <w:vAlign w:val="center"/>
          </w:tcPr>
          <w:p w14:paraId="5601E02B"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参与人员</w:t>
            </w:r>
            <w:proofErr w:type="spellEnd"/>
          </w:p>
        </w:tc>
        <w:tc>
          <w:tcPr>
            <w:tcW w:w="7412" w:type="dxa"/>
            <w:gridSpan w:val="3"/>
            <w:tcBorders>
              <w:tl2br w:val="nil"/>
              <w:tr2bl w:val="nil"/>
            </w:tcBorders>
            <w:vAlign w:val="center"/>
          </w:tcPr>
          <w:p w14:paraId="2101A70B" w14:textId="4DEEE22C" w:rsidR="00C020EE" w:rsidRDefault="00FA2160">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Guo Justin</w:t>
            </w:r>
          </w:p>
        </w:tc>
      </w:tr>
      <w:tr w:rsidR="00C020EE" w14:paraId="715C2143" w14:textId="77777777">
        <w:trPr>
          <w:trHeight w:val="1047"/>
          <w:jc w:val="center"/>
        </w:trPr>
        <w:tc>
          <w:tcPr>
            <w:tcW w:w="2224" w:type="dxa"/>
            <w:tcBorders>
              <w:tl2br w:val="nil"/>
              <w:tr2bl w:val="nil"/>
            </w:tcBorders>
            <w:shd w:val="clear" w:color="auto" w:fill="auto"/>
            <w:vAlign w:val="center"/>
          </w:tcPr>
          <w:p w14:paraId="4C89E2F9"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实验目的</w:t>
            </w:r>
            <w:proofErr w:type="spellEnd"/>
          </w:p>
        </w:tc>
        <w:tc>
          <w:tcPr>
            <w:tcW w:w="7412" w:type="dxa"/>
            <w:gridSpan w:val="3"/>
            <w:tcBorders>
              <w:tl2br w:val="nil"/>
              <w:tr2bl w:val="nil"/>
            </w:tcBorders>
            <w:vAlign w:val="center"/>
          </w:tcPr>
          <w:p w14:paraId="60D548F1" w14:textId="13F37F35" w:rsidR="00C020EE" w:rsidRDefault="00FA2160">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探究脚踝二代对于</w:t>
            </w:r>
            <w:r w:rsidR="00FE10ED">
              <w:rPr>
                <w:rFonts w:ascii="FangSong" w:eastAsia="FangSong" w:hAnsi="FangSong" w:cs="FangSong" w:hint="eastAsia"/>
                <w:color w:val="auto"/>
                <w:sz w:val="28"/>
                <w:szCs w:val="28"/>
                <w:lang w:eastAsia="zh-CN"/>
              </w:rPr>
              <w:t>普通</w:t>
            </w:r>
            <w:r>
              <w:rPr>
                <w:rFonts w:ascii="FangSong" w:eastAsia="FangSong" w:hAnsi="FangSong" w:cs="FangSong" w:hint="eastAsia"/>
                <w:color w:val="auto"/>
                <w:sz w:val="28"/>
                <w:szCs w:val="28"/>
                <w:lang w:eastAsia="zh-CN"/>
              </w:rPr>
              <w:t>地面的灵敏性</w:t>
            </w:r>
          </w:p>
        </w:tc>
      </w:tr>
      <w:tr w:rsidR="00C020EE" w14:paraId="6762AD91" w14:textId="77777777">
        <w:trPr>
          <w:trHeight w:val="1401"/>
          <w:jc w:val="center"/>
        </w:trPr>
        <w:tc>
          <w:tcPr>
            <w:tcW w:w="2224" w:type="dxa"/>
            <w:tcBorders>
              <w:tl2br w:val="nil"/>
              <w:tr2bl w:val="nil"/>
            </w:tcBorders>
            <w:shd w:val="clear" w:color="auto" w:fill="auto"/>
            <w:vAlign w:val="center"/>
          </w:tcPr>
          <w:p w14:paraId="7674EDC4"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实验设备与材料</w:t>
            </w:r>
            <w:proofErr w:type="spellEnd"/>
          </w:p>
        </w:tc>
        <w:tc>
          <w:tcPr>
            <w:tcW w:w="7412" w:type="dxa"/>
            <w:gridSpan w:val="3"/>
            <w:tcBorders>
              <w:tl2br w:val="nil"/>
              <w:tr2bl w:val="nil"/>
            </w:tcBorders>
            <w:vAlign w:val="center"/>
          </w:tcPr>
          <w:p w14:paraId="7ED25DBA" w14:textId="4CF7579E" w:rsidR="00C020EE" w:rsidRDefault="00FA2160">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仿生脚踝、木版</w:t>
            </w:r>
          </w:p>
        </w:tc>
      </w:tr>
      <w:tr w:rsidR="00C020EE" w14:paraId="1381AE57" w14:textId="77777777">
        <w:trPr>
          <w:trHeight w:val="2451"/>
          <w:jc w:val="center"/>
        </w:trPr>
        <w:tc>
          <w:tcPr>
            <w:tcW w:w="2224" w:type="dxa"/>
            <w:tcBorders>
              <w:tl2br w:val="nil"/>
              <w:tr2bl w:val="nil"/>
            </w:tcBorders>
            <w:shd w:val="clear" w:color="auto" w:fill="auto"/>
            <w:vAlign w:val="center"/>
          </w:tcPr>
          <w:p w14:paraId="4FA97D66"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实验步骤</w:t>
            </w:r>
            <w:proofErr w:type="spellEnd"/>
          </w:p>
        </w:tc>
        <w:tc>
          <w:tcPr>
            <w:tcW w:w="7412" w:type="dxa"/>
            <w:gridSpan w:val="3"/>
            <w:tcBorders>
              <w:tl2br w:val="nil"/>
              <w:tr2bl w:val="nil"/>
            </w:tcBorders>
            <w:vAlign w:val="center"/>
          </w:tcPr>
          <w:p w14:paraId="343C9735" w14:textId="793FB2BF" w:rsidR="00C020EE" w:rsidRDefault="00253D62">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上述，只是装置换成普通的</w:t>
            </w:r>
            <w:r w:rsidR="00920802">
              <w:rPr>
                <w:rFonts w:ascii="FangSong" w:eastAsia="FangSong" w:hAnsi="FangSong" w:cs="FangSong" w:hint="eastAsia"/>
                <w:color w:val="auto"/>
                <w:sz w:val="28"/>
                <w:szCs w:val="28"/>
                <w:lang w:eastAsia="zh-CN"/>
              </w:rPr>
              <w:t>板</w:t>
            </w:r>
          </w:p>
        </w:tc>
      </w:tr>
      <w:tr w:rsidR="00C020EE" w14:paraId="720AB072" w14:textId="77777777">
        <w:trPr>
          <w:trHeight w:val="1584"/>
          <w:jc w:val="center"/>
        </w:trPr>
        <w:tc>
          <w:tcPr>
            <w:tcW w:w="2224" w:type="dxa"/>
            <w:tcBorders>
              <w:tl2br w:val="nil"/>
              <w:tr2bl w:val="nil"/>
            </w:tcBorders>
            <w:shd w:val="clear" w:color="auto" w:fill="auto"/>
            <w:vAlign w:val="center"/>
          </w:tcPr>
          <w:p w14:paraId="7109EA29"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实验结果</w:t>
            </w:r>
            <w:proofErr w:type="spellEnd"/>
          </w:p>
        </w:tc>
        <w:tc>
          <w:tcPr>
            <w:tcW w:w="7412" w:type="dxa"/>
            <w:gridSpan w:val="3"/>
            <w:tcBorders>
              <w:tl2br w:val="nil"/>
              <w:tr2bl w:val="nil"/>
            </w:tcBorders>
            <w:vAlign w:val="center"/>
          </w:tcPr>
          <w:p w14:paraId="24692DB1" w14:textId="70CF49F4" w:rsidR="00C020EE" w:rsidRDefault="00580B2F">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脚踝探测地面的算法需要调整</w:t>
            </w:r>
          </w:p>
        </w:tc>
      </w:tr>
      <w:tr w:rsidR="00C020EE" w14:paraId="3B246186" w14:textId="77777777">
        <w:trPr>
          <w:trHeight w:val="1967"/>
          <w:jc w:val="center"/>
        </w:trPr>
        <w:tc>
          <w:tcPr>
            <w:tcW w:w="2224" w:type="dxa"/>
            <w:tcBorders>
              <w:tl2br w:val="nil"/>
              <w:tr2bl w:val="nil"/>
            </w:tcBorders>
            <w:shd w:val="clear" w:color="auto" w:fill="auto"/>
            <w:vAlign w:val="center"/>
          </w:tcPr>
          <w:p w14:paraId="1F1FFAC1"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分析与展望</w:t>
            </w:r>
            <w:proofErr w:type="spellEnd"/>
          </w:p>
        </w:tc>
        <w:tc>
          <w:tcPr>
            <w:tcW w:w="7412" w:type="dxa"/>
            <w:gridSpan w:val="3"/>
            <w:tcBorders>
              <w:tl2br w:val="nil"/>
              <w:tr2bl w:val="nil"/>
            </w:tcBorders>
            <w:vAlign w:val="center"/>
          </w:tcPr>
          <w:p w14:paraId="28E382F9" w14:textId="7F6F6DAC" w:rsidR="00C020EE" w:rsidRDefault="00580B2F">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牺牲探测的灵敏性一换取稳定性</w:t>
            </w:r>
          </w:p>
        </w:tc>
      </w:tr>
    </w:tbl>
    <w:p w14:paraId="7DBE2E10" w14:textId="77777777" w:rsidR="00C020EE" w:rsidRDefault="00C020EE">
      <w:pPr>
        <w:spacing w:before="34"/>
        <w:rPr>
          <w:lang w:eastAsia="zh-CN"/>
        </w:rPr>
      </w:pPr>
    </w:p>
    <w:p w14:paraId="03FA1A98" w14:textId="77777777" w:rsidR="00C020EE" w:rsidRDefault="00C020EE">
      <w:pPr>
        <w:spacing w:before="33"/>
        <w:rPr>
          <w:lang w:eastAsia="zh-CN"/>
        </w:rPr>
      </w:pPr>
    </w:p>
    <w:p w14:paraId="2CDAF995" w14:textId="77777777" w:rsidR="00C020EE" w:rsidRDefault="00C020EE">
      <w:pPr>
        <w:rPr>
          <w:lang w:eastAsia="zh-CN"/>
        </w:rPr>
      </w:pPr>
    </w:p>
    <w:p w14:paraId="67A5A417" w14:textId="77777777" w:rsidR="00C020EE" w:rsidRDefault="00C020EE">
      <w:pPr>
        <w:rPr>
          <w:lang w:eastAsia="zh-CN"/>
        </w:rPr>
        <w:sectPr w:rsidR="00C020EE">
          <w:footerReference w:type="default" r:id="rId15"/>
          <w:pgSz w:w="11900" w:h="16840"/>
          <w:pgMar w:top="862" w:right="575" w:bottom="816" w:left="855" w:header="579" w:footer="637" w:gutter="0"/>
          <w:cols w:space="720"/>
        </w:sectPr>
      </w:pP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679BDD7C" w14:textId="77777777">
        <w:trPr>
          <w:trHeight w:val="670"/>
          <w:jc w:val="center"/>
        </w:trPr>
        <w:tc>
          <w:tcPr>
            <w:tcW w:w="4818" w:type="dxa"/>
            <w:gridSpan w:val="2"/>
            <w:tcBorders>
              <w:tl2br w:val="nil"/>
              <w:tr2bl w:val="nil"/>
            </w:tcBorders>
            <w:vAlign w:val="center"/>
          </w:tcPr>
          <w:p w14:paraId="5894F3D3"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lastRenderedPageBreak/>
              <w:t>课题环节</w:t>
            </w:r>
            <w:proofErr w:type="spellEnd"/>
          </w:p>
        </w:tc>
        <w:tc>
          <w:tcPr>
            <w:tcW w:w="4818" w:type="dxa"/>
            <w:gridSpan w:val="2"/>
            <w:tcBorders>
              <w:tl2br w:val="nil"/>
              <w:tr2bl w:val="nil"/>
            </w:tcBorders>
            <w:vAlign w:val="center"/>
          </w:tcPr>
          <w:p w14:paraId="655ACDF3" w14:textId="77777777" w:rsidR="00C020EE" w:rsidRDefault="00000000">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过程记录</w:t>
            </w:r>
          </w:p>
        </w:tc>
      </w:tr>
      <w:tr w:rsidR="00C020EE" w14:paraId="7C60F95B" w14:textId="77777777">
        <w:trPr>
          <w:trHeight w:val="703"/>
          <w:jc w:val="center"/>
        </w:trPr>
        <w:tc>
          <w:tcPr>
            <w:tcW w:w="2224" w:type="dxa"/>
            <w:tcBorders>
              <w:tl2br w:val="nil"/>
              <w:tr2bl w:val="nil"/>
            </w:tcBorders>
            <w:vAlign w:val="center"/>
          </w:tcPr>
          <w:p w14:paraId="618CC1B3"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6FEFE031" w14:textId="5E72649B" w:rsidR="00C020EE" w:rsidRDefault="005925CF">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7.3.2024</w:t>
            </w:r>
          </w:p>
        </w:tc>
        <w:tc>
          <w:tcPr>
            <w:tcW w:w="1713" w:type="dxa"/>
            <w:tcBorders>
              <w:tl2br w:val="nil"/>
              <w:tr2bl w:val="nil"/>
            </w:tcBorders>
            <w:vAlign w:val="center"/>
          </w:tcPr>
          <w:p w14:paraId="6078B4C8"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11BC3599" w14:textId="23ABE139" w:rsidR="00C020EE" w:rsidRDefault="005925CF">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10.19.2024</w:t>
            </w:r>
          </w:p>
        </w:tc>
      </w:tr>
      <w:tr w:rsidR="00C020EE" w14:paraId="7CC2ACD2" w14:textId="77777777">
        <w:trPr>
          <w:trHeight w:val="798"/>
          <w:jc w:val="center"/>
        </w:trPr>
        <w:tc>
          <w:tcPr>
            <w:tcW w:w="2224" w:type="dxa"/>
            <w:tcBorders>
              <w:tl2br w:val="nil"/>
              <w:tr2bl w:val="nil"/>
            </w:tcBorders>
            <w:shd w:val="clear" w:color="auto" w:fill="auto"/>
            <w:vAlign w:val="center"/>
          </w:tcPr>
          <w:p w14:paraId="2F4B22E7"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实施日期</w:t>
            </w:r>
            <w:proofErr w:type="spellEnd"/>
          </w:p>
        </w:tc>
        <w:tc>
          <w:tcPr>
            <w:tcW w:w="7412" w:type="dxa"/>
            <w:gridSpan w:val="3"/>
            <w:tcBorders>
              <w:tl2br w:val="nil"/>
              <w:tr2bl w:val="nil"/>
            </w:tcBorders>
            <w:vAlign w:val="center"/>
          </w:tcPr>
          <w:p w14:paraId="7086C1B8" w14:textId="44B06385" w:rsidR="00C020EE" w:rsidRDefault="005925CF">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10.19.2024</w:t>
            </w:r>
          </w:p>
        </w:tc>
      </w:tr>
      <w:tr w:rsidR="00C020EE" w14:paraId="7B9972FC" w14:textId="77777777">
        <w:trPr>
          <w:trHeight w:val="1047"/>
          <w:jc w:val="center"/>
        </w:trPr>
        <w:tc>
          <w:tcPr>
            <w:tcW w:w="2224" w:type="dxa"/>
            <w:tcBorders>
              <w:tl2br w:val="nil"/>
              <w:tr2bl w:val="nil"/>
            </w:tcBorders>
            <w:shd w:val="clear" w:color="auto" w:fill="auto"/>
            <w:vAlign w:val="center"/>
          </w:tcPr>
          <w:p w14:paraId="536CF397"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实施场地</w:t>
            </w:r>
            <w:proofErr w:type="spellEnd"/>
          </w:p>
        </w:tc>
        <w:tc>
          <w:tcPr>
            <w:tcW w:w="7412" w:type="dxa"/>
            <w:gridSpan w:val="3"/>
            <w:tcBorders>
              <w:tl2br w:val="nil"/>
              <w:tr2bl w:val="nil"/>
            </w:tcBorders>
            <w:vAlign w:val="center"/>
          </w:tcPr>
          <w:p w14:paraId="15C9D913" w14:textId="7BB6ABC0" w:rsidR="00C020EE" w:rsidRDefault="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学校</w:t>
            </w:r>
          </w:p>
        </w:tc>
      </w:tr>
      <w:tr w:rsidR="00C020EE" w14:paraId="6A436A03" w14:textId="77777777">
        <w:trPr>
          <w:trHeight w:val="1047"/>
          <w:jc w:val="center"/>
        </w:trPr>
        <w:tc>
          <w:tcPr>
            <w:tcW w:w="2224" w:type="dxa"/>
            <w:tcBorders>
              <w:tl2br w:val="nil"/>
              <w:tr2bl w:val="nil"/>
            </w:tcBorders>
            <w:shd w:val="clear" w:color="auto" w:fill="auto"/>
            <w:vAlign w:val="center"/>
          </w:tcPr>
          <w:p w14:paraId="48DD1985"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参与人员</w:t>
            </w:r>
            <w:proofErr w:type="spellEnd"/>
          </w:p>
        </w:tc>
        <w:tc>
          <w:tcPr>
            <w:tcW w:w="7412" w:type="dxa"/>
            <w:gridSpan w:val="3"/>
            <w:tcBorders>
              <w:tl2br w:val="nil"/>
              <w:tr2bl w:val="nil"/>
            </w:tcBorders>
            <w:vAlign w:val="center"/>
          </w:tcPr>
          <w:p w14:paraId="6528D36A" w14:textId="6922C2D7" w:rsidR="00C020EE" w:rsidRDefault="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Guo Justin</w:t>
            </w:r>
          </w:p>
        </w:tc>
      </w:tr>
      <w:tr w:rsidR="00C020EE" w14:paraId="42FE9663" w14:textId="77777777">
        <w:trPr>
          <w:trHeight w:val="1047"/>
          <w:jc w:val="center"/>
        </w:trPr>
        <w:tc>
          <w:tcPr>
            <w:tcW w:w="2224" w:type="dxa"/>
            <w:tcBorders>
              <w:tl2br w:val="nil"/>
              <w:tr2bl w:val="nil"/>
            </w:tcBorders>
            <w:shd w:val="clear" w:color="auto" w:fill="auto"/>
            <w:vAlign w:val="center"/>
          </w:tcPr>
          <w:p w14:paraId="3746F37F" w14:textId="77777777" w:rsidR="00C020EE" w:rsidRDefault="00000000">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实验目的</w:t>
            </w:r>
            <w:proofErr w:type="spellEnd"/>
          </w:p>
        </w:tc>
        <w:tc>
          <w:tcPr>
            <w:tcW w:w="7412" w:type="dxa"/>
            <w:gridSpan w:val="3"/>
            <w:tcBorders>
              <w:tl2br w:val="nil"/>
              <w:tr2bl w:val="nil"/>
            </w:tcBorders>
            <w:vAlign w:val="center"/>
          </w:tcPr>
          <w:p w14:paraId="37F81306" w14:textId="28FF5A90" w:rsidR="00C020EE" w:rsidRDefault="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探究脚踝二代对于</w:t>
            </w:r>
            <w:r w:rsidR="00FE10ED">
              <w:rPr>
                <w:rFonts w:ascii="FangSong" w:eastAsia="FangSong" w:hAnsi="FangSong" w:cs="FangSong" w:hint="eastAsia"/>
                <w:color w:val="auto"/>
                <w:sz w:val="28"/>
                <w:szCs w:val="28"/>
                <w:lang w:eastAsia="zh-CN"/>
              </w:rPr>
              <w:t>普通</w:t>
            </w:r>
            <w:r>
              <w:rPr>
                <w:rFonts w:ascii="FangSong" w:eastAsia="FangSong" w:hAnsi="FangSong" w:cs="FangSong" w:hint="eastAsia"/>
                <w:color w:val="auto"/>
                <w:sz w:val="28"/>
                <w:szCs w:val="28"/>
                <w:lang w:eastAsia="zh-CN"/>
              </w:rPr>
              <w:t>地面的灵敏性</w:t>
            </w:r>
          </w:p>
        </w:tc>
      </w:tr>
      <w:tr w:rsidR="009A2897" w14:paraId="2093D9B0" w14:textId="77777777">
        <w:trPr>
          <w:trHeight w:val="1401"/>
          <w:jc w:val="center"/>
        </w:trPr>
        <w:tc>
          <w:tcPr>
            <w:tcW w:w="2224" w:type="dxa"/>
            <w:tcBorders>
              <w:tl2br w:val="nil"/>
              <w:tr2bl w:val="nil"/>
            </w:tcBorders>
            <w:shd w:val="clear" w:color="auto" w:fill="auto"/>
            <w:vAlign w:val="center"/>
          </w:tcPr>
          <w:p w14:paraId="3BDC1933" w14:textId="77777777" w:rsidR="009A2897" w:rsidRDefault="009A2897" w:rsidP="009A2897">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实验设备与材料</w:t>
            </w:r>
            <w:proofErr w:type="spellEnd"/>
          </w:p>
        </w:tc>
        <w:tc>
          <w:tcPr>
            <w:tcW w:w="7412" w:type="dxa"/>
            <w:gridSpan w:val="3"/>
            <w:tcBorders>
              <w:tl2br w:val="nil"/>
              <w:tr2bl w:val="nil"/>
            </w:tcBorders>
            <w:vAlign w:val="center"/>
          </w:tcPr>
          <w:p w14:paraId="05BF8D14" w14:textId="6CA63523" w:rsidR="009A2897" w:rsidRDefault="009A2897" w:rsidP="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仿生脚踝、框架、木版</w:t>
            </w:r>
          </w:p>
        </w:tc>
      </w:tr>
      <w:tr w:rsidR="009A2897" w14:paraId="23FFC572" w14:textId="77777777">
        <w:trPr>
          <w:trHeight w:val="2451"/>
          <w:jc w:val="center"/>
        </w:trPr>
        <w:tc>
          <w:tcPr>
            <w:tcW w:w="2224" w:type="dxa"/>
            <w:tcBorders>
              <w:tl2br w:val="nil"/>
              <w:tr2bl w:val="nil"/>
            </w:tcBorders>
            <w:shd w:val="clear" w:color="auto" w:fill="auto"/>
            <w:vAlign w:val="center"/>
          </w:tcPr>
          <w:p w14:paraId="6312E8DC" w14:textId="77777777" w:rsidR="009A2897" w:rsidRDefault="009A2897" w:rsidP="009A2897">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实验步骤</w:t>
            </w:r>
            <w:proofErr w:type="spellEnd"/>
          </w:p>
        </w:tc>
        <w:tc>
          <w:tcPr>
            <w:tcW w:w="7412" w:type="dxa"/>
            <w:gridSpan w:val="3"/>
            <w:tcBorders>
              <w:tl2br w:val="nil"/>
              <w:tr2bl w:val="nil"/>
            </w:tcBorders>
            <w:vAlign w:val="center"/>
          </w:tcPr>
          <w:p w14:paraId="5B3AFD79" w14:textId="7BA5178E" w:rsidR="009A2897" w:rsidRDefault="009A2897" w:rsidP="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将仿生脚踝至于框架之上，并随之移动脚踝</w:t>
            </w:r>
          </w:p>
          <w:p w14:paraId="1E55F3F5" w14:textId="2BEB5A39" w:rsidR="0015278C" w:rsidRDefault="0015278C" w:rsidP="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木版不动，来测量脚踝的灵敏性</w:t>
            </w:r>
          </w:p>
          <w:p w14:paraId="677C3B67" w14:textId="40CF2AD8" w:rsidR="009A2897" w:rsidRDefault="009A2897" w:rsidP="009A2897">
            <w:pPr>
              <w:pStyle w:val="TableText"/>
              <w:spacing w:before="45"/>
              <w:ind w:left="122" w:right="131"/>
              <w:jc w:val="both"/>
              <w:rPr>
                <w:rFonts w:ascii="FangSong" w:eastAsia="FangSong" w:hAnsi="FangSong" w:cs="FangSong"/>
                <w:color w:val="auto"/>
                <w:sz w:val="28"/>
                <w:szCs w:val="28"/>
                <w:lang w:eastAsia="zh-CN"/>
              </w:rPr>
            </w:pPr>
          </w:p>
        </w:tc>
      </w:tr>
      <w:tr w:rsidR="009A2897" w14:paraId="0CFC8894" w14:textId="77777777">
        <w:trPr>
          <w:trHeight w:val="1584"/>
          <w:jc w:val="center"/>
        </w:trPr>
        <w:tc>
          <w:tcPr>
            <w:tcW w:w="2224" w:type="dxa"/>
            <w:tcBorders>
              <w:tl2br w:val="nil"/>
              <w:tr2bl w:val="nil"/>
            </w:tcBorders>
            <w:shd w:val="clear" w:color="auto" w:fill="auto"/>
            <w:vAlign w:val="center"/>
          </w:tcPr>
          <w:p w14:paraId="264676E4" w14:textId="77777777" w:rsidR="009A2897" w:rsidRDefault="009A2897" w:rsidP="009A2897">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实验结果</w:t>
            </w:r>
            <w:proofErr w:type="spellEnd"/>
          </w:p>
        </w:tc>
        <w:tc>
          <w:tcPr>
            <w:tcW w:w="7412" w:type="dxa"/>
            <w:gridSpan w:val="3"/>
            <w:tcBorders>
              <w:tl2br w:val="nil"/>
              <w:tr2bl w:val="nil"/>
            </w:tcBorders>
            <w:vAlign w:val="center"/>
          </w:tcPr>
          <w:p w14:paraId="784BBF73" w14:textId="2AF0CE2F" w:rsidR="009A2897" w:rsidRDefault="0015278C" w:rsidP="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稳定性、角度偏差钧没有大问题</w:t>
            </w:r>
          </w:p>
        </w:tc>
      </w:tr>
      <w:tr w:rsidR="009A2897" w14:paraId="660FC1E0" w14:textId="77777777">
        <w:trPr>
          <w:trHeight w:val="1967"/>
          <w:jc w:val="center"/>
        </w:trPr>
        <w:tc>
          <w:tcPr>
            <w:tcW w:w="2224" w:type="dxa"/>
            <w:tcBorders>
              <w:tl2br w:val="nil"/>
              <w:tr2bl w:val="nil"/>
            </w:tcBorders>
            <w:shd w:val="clear" w:color="auto" w:fill="auto"/>
            <w:vAlign w:val="center"/>
          </w:tcPr>
          <w:p w14:paraId="4F105B86" w14:textId="77777777" w:rsidR="009A2897" w:rsidRDefault="009A2897" w:rsidP="009A2897">
            <w:pPr>
              <w:spacing w:before="52" w:line="231"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z w:val="28"/>
                <w:szCs w:val="28"/>
              </w:rPr>
              <w:t>分析与展望</w:t>
            </w:r>
            <w:proofErr w:type="spellEnd"/>
          </w:p>
        </w:tc>
        <w:tc>
          <w:tcPr>
            <w:tcW w:w="7412" w:type="dxa"/>
            <w:gridSpan w:val="3"/>
            <w:tcBorders>
              <w:tl2br w:val="nil"/>
              <w:tr2bl w:val="nil"/>
            </w:tcBorders>
            <w:vAlign w:val="center"/>
          </w:tcPr>
          <w:p w14:paraId="419401A4" w14:textId="79542FB1" w:rsidR="009A2897" w:rsidRDefault="00C80F57" w:rsidP="009A2897">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脚踝已经调试好了</w:t>
            </w:r>
          </w:p>
        </w:tc>
      </w:tr>
    </w:tbl>
    <w:p w14:paraId="74D122BA" w14:textId="77777777" w:rsidR="00C020EE" w:rsidRDefault="00C020EE">
      <w:pPr>
        <w:sectPr w:rsidR="00C020EE">
          <w:footerReference w:type="default" r:id="rId16"/>
          <w:pgSz w:w="11900" w:h="16840"/>
          <w:pgMar w:top="862" w:right="575" w:bottom="816" w:left="855" w:header="579" w:footer="637" w:gutter="0"/>
          <w:cols w:space="720"/>
        </w:sectPr>
      </w:pPr>
    </w:p>
    <w:p w14:paraId="338729D7" w14:textId="77777777" w:rsidR="00C020EE" w:rsidRDefault="00C020EE">
      <w:pPr>
        <w:sectPr w:rsidR="00C020EE">
          <w:footerReference w:type="default" r:id="rId17"/>
          <w:pgSz w:w="11900" w:h="16840"/>
          <w:pgMar w:top="862" w:right="575" w:bottom="816" w:left="855" w:header="579" w:footer="637" w:gutter="0"/>
          <w:cols w:space="720"/>
        </w:sectPr>
      </w:pPr>
    </w:p>
    <w:p w14:paraId="16306DA9" w14:textId="77777777" w:rsidR="00C020EE" w:rsidRDefault="00C020EE">
      <w:pPr>
        <w:sectPr w:rsidR="00C020EE">
          <w:footerReference w:type="default" r:id="rId18"/>
          <w:pgSz w:w="11900" w:h="16840"/>
          <w:pgMar w:top="862" w:right="575" w:bottom="816" w:left="855" w:header="579" w:footer="637" w:gutter="0"/>
          <w:cols w:space="720"/>
        </w:sectPr>
      </w:pPr>
    </w:p>
    <w:p w14:paraId="5AEBA796" w14:textId="77777777" w:rsidR="00C020EE" w:rsidRDefault="00C020EE">
      <w:pPr>
        <w:spacing w:line="270" w:lineRule="auto"/>
      </w:pPr>
    </w:p>
    <w:p w14:paraId="1D89125E" w14:textId="77777777" w:rsidR="00C020EE" w:rsidRDefault="00C020EE">
      <w:pPr>
        <w:spacing w:line="271" w:lineRule="auto"/>
      </w:pPr>
    </w:p>
    <w:p w14:paraId="2E9250B4" w14:textId="77777777" w:rsidR="00C020EE" w:rsidRDefault="00000000">
      <w:pPr>
        <w:pStyle w:val="BodyText"/>
        <w:spacing w:before="220" w:line="186" w:lineRule="auto"/>
        <w:ind w:left="928"/>
        <w:rPr>
          <w:rFonts w:ascii="Arial"/>
          <w:sz w:val="21"/>
        </w:rPr>
      </w:pPr>
      <w:r>
        <w:rPr>
          <w:rFonts w:asciiTheme="minorEastAsia" w:eastAsiaTheme="minorEastAsia" w:hAnsiTheme="minorEastAsia" w:cstheme="minorEastAsia" w:hint="eastAsia"/>
          <w:b/>
          <w:bCs/>
          <w:color w:val="2E2E2E"/>
          <w:spacing w:val="10"/>
          <w:sz w:val="32"/>
          <w:szCs w:val="32"/>
          <w:lang w:eastAsia="zh-CN"/>
        </w:rPr>
        <w:t>五.数据分析</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7C9DA5D0" w14:textId="77777777">
        <w:trPr>
          <w:trHeight w:val="670"/>
          <w:jc w:val="center"/>
        </w:trPr>
        <w:tc>
          <w:tcPr>
            <w:tcW w:w="4818" w:type="dxa"/>
            <w:gridSpan w:val="2"/>
            <w:tcBorders>
              <w:tl2br w:val="nil"/>
              <w:tr2bl w:val="nil"/>
            </w:tcBorders>
            <w:vAlign w:val="center"/>
          </w:tcPr>
          <w:p w14:paraId="3E2ED7D7"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261B33C4" w14:textId="77777777" w:rsidR="00C020EE" w:rsidRDefault="00000000">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数据分析</w:t>
            </w:r>
          </w:p>
        </w:tc>
      </w:tr>
      <w:tr w:rsidR="00C020EE" w14:paraId="6B1959EF" w14:textId="77777777">
        <w:trPr>
          <w:trHeight w:val="703"/>
          <w:jc w:val="center"/>
        </w:trPr>
        <w:tc>
          <w:tcPr>
            <w:tcW w:w="2224" w:type="dxa"/>
            <w:tcBorders>
              <w:tl2br w:val="nil"/>
              <w:tr2bl w:val="nil"/>
            </w:tcBorders>
            <w:vAlign w:val="center"/>
          </w:tcPr>
          <w:p w14:paraId="46EF24EF"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5F68AEC7" w14:textId="6B4ECC96" w:rsidR="00C020EE" w:rsidRDefault="000B0BC4">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10.19.2024</w:t>
            </w:r>
          </w:p>
        </w:tc>
        <w:tc>
          <w:tcPr>
            <w:tcW w:w="1713" w:type="dxa"/>
            <w:tcBorders>
              <w:tl2br w:val="nil"/>
              <w:tr2bl w:val="nil"/>
            </w:tcBorders>
            <w:vAlign w:val="center"/>
          </w:tcPr>
          <w:p w14:paraId="4E05ECD9"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545C1187" w14:textId="129C418D" w:rsidR="00C020EE" w:rsidRDefault="000B0BC4">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10.19.2024</w:t>
            </w:r>
          </w:p>
        </w:tc>
      </w:tr>
      <w:tr w:rsidR="00C020EE" w14:paraId="311D85F9" w14:textId="77777777">
        <w:trPr>
          <w:trHeight w:val="3775"/>
          <w:jc w:val="center"/>
        </w:trPr>
        <w:tc>
          <w:tcPr>
            <w:tcW w:w="2224" w:type="dxa"/>
            <w:tcBorders>
              <w:tl2br w:val="nil"/>
              <w:tr2bl w:val="nil"/>
            </w:tcBorders>
            <w:shd w:val="clear" w:color="auto" w:fill="auto"/>
            <w:vAlign w:val="center"/>
          </w:tcPr>
          <w:p w14:paraId="469C0342"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数据内容</w:t>
            </w:r>
          </w:p>
        </w:tc>
        <w:tc>
          <w:tcPr>
            <w:tcW w:w="7412" w:type="dxa"/>
            <w:gridSpan w:val="3"/>
            <w:tcBorders>
              <w:tl2br w:val="nil"/>
              <w:tr2bl w:val="nil"/>
            </w:tcBorders>
            <w:vAlign w:val="center"/>
          </w:tcPr>
          <w:p w14:paraId="6A35E84B" w14:textId="757E71C4" w:rsidR="00C020EE" w:rsidRDefault="000B0BC4">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在仿生脚踝保持于地面平行时，于地面的角度偏差</w:t>
            </w:r>
          </w:p>
        </w:tc>
      </w:tr>
      <w:tr w:rsidR="00C020EE" w14:paraId="54E1E044" w14:textId="77777777">
        <w:trPr>
          <w:trHeight w:val="5140"/>
          <w:jc w:val="center"/>
        </w:trPr>
        <w:tc>
          <w:tcPr>
            <w:tcW w:w="2224" w:type="dxa"/>
            <w:tcBorders>
              <w:tl2br w:val="nil"/>
              <w:tr2bl w:val="nil"/>
            </w:tcBorders>
            <w:shd w:val="clear" w:color="auto" w:fill="auto"/>
            <w:vAlign w:val="center"/>
          </w:tcPr>
          <w:p w14:paraId="54A97D8B"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分析结果</w:t>
            </w:r>
          </w:p>
        </w:tc>
        <w:tc>
          <w:tcPr>
            <w:tcW w:w="7412" w:type="dxa"/>
            <w:gridSpan w:val="3"/>
            <w:tcBorders>
              <w:tl2br w:val="nil"/>
              <w:tr2bl w:val="nil"/>
            </w:tcBorders>
            <w:vAlign w:val="center"/>
          </w:tcPr>
          <w:p w14:paraId="05422068" w14:textId="12B10EDF" w:rsidR="00C020EE" w:rsidRDefault="000B0BC4">
            <w:pPr>
              <w:pStyle w:val="TableText"/>
              <w:spacing w:before="45"/>
              <w:ind w:right="131"/>
              <w:jc w:val="both"/>
              <w:rPr>
                <w:rFonts w:ascii="FangSong" w:eastAsia="FangSong" w:hAnsi="FangSong" w:cs="FangSong"/>
                <w:color w:val="auto"/>
                <w:sz w:val="28"/>
                <w:szCs w:val="28"/>
                <w:lang w:eastAsia="zh-CN"/>
              </w:rPr>
            </w:pPr>
            <w:r>
              <w:rPr>
                <w:rFonts w:ascii="FangSong" w:eastAsia="FangSong" w:hAnsi="FangSong" w:cs="FangSong" w:hint="eastAsia"/>
                <w:color w:val="auto"/>
                <w:sz w:val="28"/>
                <w:szCs w:val="28"/>
                <w:lang w:eastAsia="zh-CN"/>
              </w:rPr>
              <w:t>角度偏差较小，可以是为基本平行</w:t>
            </w:r>
          </w:p>
        </w:tc>
      </w:tr>
    </w:tbl>
    <w:p w14:paraId="78656A2A" w14:textId="77777777" w:rsidR="00C020EE" w:rsidRDefault="00C020EE">
      <w:pPr>
        <w:spacing w:before="78"/>
        <w:rPr>
          <w:lang w:eastAsia="zh-CN"/>
        </w:rPr>
      </w:pPr>
    </w:p>
    <w:p w14:paraId="65A6C8D0" w14:textId="77777777" w:rsidR="00C020EE" w:rsidRDefault="00C020EE">
      <w:pPr>
        <w:spacing w:before="77"/>
        <w:rPr>
          <w:lang w:eastAsia="zh-CN"/>
        </w:rPr>
      </w:pPr>
    </w:p>
    <w:p w14:paraId="4A72C1A2" w14:textId="77777777" w:rsidR="00C020EE" w:rsidRDefault="00C020EE">
      <w:pPr>
        <w:rPr>
          <w:lang w:eastAsia="zh-CN"/>
        </w:rPr>
      </w:pPr>
    </w:p>
    <w:p w14:paraId="2F7B372C" w14:textId="77777777" w:rsidR="00C020EE" w:rsidRDefault="00C020EE">
      <w:pPr>
        <w:rPr>
          <w:lang w:eastAsia="zh-CN"/>
        </w:rPr>
        <w:sectPr w:rsidR="00C020EE">
          <w:footerReference w:type="default" r:id="rId19"/>
          <w:pgSz w:w="11900" w:h="16840"/>
          <w:pgMar w:top="862" w:right="575" w:bottom="816" w:left="855" w:header="579" w:footer="637" w:gutter="0"/>
          <w:cols w:space="720"/>
        </w:sectPr>
      </w:pPr>
    </w:p>
    <w:p w14:paraId="59440D33" w14:textId="77777777" w:rsidR="00C020EE" w:rsidRDefault="00C020EE">
      <w:pPr>
        <w:rPr>
          <w:lang w:eastAsia="zh-CN"/>
        </w:rPr>
      </w:pPr>
      <w:r>
        <w:rPr>
          <w:lang w:eastAsia="zh-CN"/>
        </w:rPr>
        <w:lastRenderedPageBreak/>
        <w:br w:type="page"/>
      </w:r>
    </w:p>
    <w:p w14:paraId="06D9F9B3" w14:textId="77777777" w:rsidR="00C020EE" w:rsidRDefault="00C020EE">
      <w:pPr>
        <w:spacing w:line="270" w:lineRule="auto"/>
        <w:rPr>
          <w:lang w:eastAsia="zh-CN"/>
        </w:rPr>
      </w:pPr>
    </w:p>
    <w:p w14:paraId="734CF4E8" w14:textId="77777777" w:rsidR="00C020EE" w:rsidRDefault="00000000">
      <w:pPr>
        <w:pStyle w:val="BodyText"/>
        <w:spacing w:before="220" w:line="186" w:lineRule="auto"/>
        <w:ind w:left="928"/>
        <w:rPr>
          <w:rFonts w:ascii="Arial"/>
          <w:sz w:val="21"/>
        </w:rPr>
      </w:pPr>
      <w:r>
        <w:rPr>
          <w:rFonts w:asciiTheme="minorEastAsia" w:eastAsiaTheme="minorEastAsia" w:hAnsiTheme="minorEastAsia" w:cstheme="minorEastAsia" w:hint="eastAsia"/>
          <w:b/>
          <w:bCs/>
          <w:color w:val="2E2E2E"/>
          <w:spacing w:val="10"/>
          <w:sz w:val="32"/>
          <w:szCs w:val="32"/>
          <w:lang w:eastAsia="zh-CN"/>
        </w:rPr>
        <w:t>六.课题总结</w:t>
      </w:r>
    </w:p>
    <w:tbl>
      <w:tblPr>
        <w:tblStyle w:val="TableNormal1"/>
        <w:tblpPr w:leftFromText="180" w:rightFromText="180" w:vertAnchor="text" w:horzAnchor="page" w:tblpXSpec="center" w:tblpY="138"/>
        <w:tblOverlap w:val="never"/>
        <w:tblW w:w="9636" w:type="dxa"/>
        <w:jc w:val="cente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24"/>
        <w:gridCol w:w="2594"/>
        <w:gridCol w:w="1713"/>
        <w:gridCol w:w="3105"/>
      </w:tblGrid>
      <w:tr w:rsidR="00C020EE" w14:paraId="70481B04" w14:textId="77777777">
        <w:trPr>
          <w:trHeight w:val="645"/>
          <w:jc w:val="center"/>
        </w:trPr>
        <w:tc>
          <w:tcPr>
            <w:tcW w:w="4818" w:type="dxa"/>
            <w:gridSpan w:val="2"/>
            <w:tcBorders>
              <w:tl2br w:val="nil"/>
              <w:tr2bl w:val="nil"/>
            </w:tcBorders>
            <w:vAlign w:val="center"/>
          </w:tcPr>
          <w:p w14:paraId="6A5C60EA" w14:textId="77777777" w:rsidR="00C020EE" w:rsidRDefault="00000000">
            <w:pPr>
              <w:spacing w:before="183"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8"/>
                <w:sz w:val="28"/>
                <w:szCs w:val="28"/>
              </w:rPr>
              <w:t>课题环节</w:t>
            </w:r>
            <w:proofErr w:type="spellEnd"/>
          </w:p>
        </w:tc>
        <w:tc>
          <w:tcPr>
            <w:tcW w:w="4818" w:type="dxa"/>
            <w:gridSpan w:val="2"/>
            <w:tcBorders>
              <w:tl2br w:val="nil"/>
              <w:tr2bl w:val="nil"/>
            </w:tcBorders>
            <w:vAlign w:val="center"/>
          </w:tcPr>
          <w:p w14:paraId="74FEDBED" w14:textId="77777777" w:rsidR="00C020EE" w:rsidRDefault="00000000">
            <w:pPr>
              <w:spacing w:before="183" w:line="232"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课题总结</w:t>
            </w:r>
          </w:p>
        </w:tc>
      </w:tr>
      <w:tr w:rsidR="00C020EE" w14:paraId="1B510956" w14:textId="77777777">
        <w:trPr>
          <w:trHeight w:val="645"/>
          <w:jc w:val="center"/>
        </w:trPr>
        <w:tc>
          <w:tcPr>
            <w:tcW w:w="2224" w:type="dxa"/>
            <w:tcBorders>
              <w:tl2br w:val="nil"/>
              <w:tr2bl w:val="nil"/>
            </w:tcBorders>
            <w:vAlign w:val="center"/>
          </w:tcPr>
          <w:p w14:paraId="1941557A" w14:textId="77777777" w:rsidR="00C020EE" w:rsidRDefault="00000000">
            <w:pPr>
              <w:spacing w:before="177" w:line="232" w:lineRule="auto"/>
              <w:jc w:val="center"/>
              <w:rPr>
                <w:rFonts w:ascii="SimSun" w:eastAsia="SimSun" w:hAnsi="SimSun" w:cs="SimSun"/>
                <w:b/>
                <w:bCs/>
                <w:color w:val="auto"/>
                <w:sz w:val="28"/>
                <w:szCs w:val="28"/>
              </w:rPr>
            </w:pPr>
            <w:proofErr w:type="spellStart"/>
            <w:r>
              <w:rPr>
                <w:rFonts w:ascii="SimSun" w:eastAsia="SimSun" w:hAnsi="SimSun" w:cs="SimSun" w:hint="eastAsia"/>
                <w:b/>
                <w:bCs/>
                <w:color w:val="auto"/>
                <w:spacing w:val="7"/>
                <w:sz w:val="28"/>
                <w:szCs w:val="28"/>
              </w:rPr>
              <w:t>建立日期</w:t>
            </w:r>
            <w:proofErr w:type="spellEnd"/>
          </w:p>
        </w:tc>
        <w:tc>
          <w:tcPr>
            <w:tcW w:w="2594" w:type="dxa"/>
            <w:tcBorders>
              <w:tl2br w:val="nil"/>
              <w:tr2bl w:val="nil"/>
            </w:tcBorders>
            <w:vAlign w:val="center"/>
          </w:tcPr>
          <w:p w14:paraId="7A78E7E2" w14:textId="5630CCDE" w:rsidR="00C020EE" w:rsidRDefault="00CB0298">
            <w:pPr>
              <w:pStyle w:val="TableText"/>
              <w:spacing w:before="197" w:line="200" w:lineRule="auto"/>
              <w:ind w:left="396"/>
              <w:jc w:val="center"/>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10.19.</w:t>
            </w:r>
            <w:r w:rsidR="005637A8">
              <w:rPr>
                <w:rFonts w:ascii="FangSong" w:eastAsia="FangSong" w:hAnsi="FangSong" w:cs="FangSong"/>
                <w:color w:val="auto"/>
                <w:sz w:val="28"/>
                <w:szCs w:val="28"/>
                <w:lang w:eastAsia="zh-CN"/>
              </w:rPr>
              <w:t>2024</w:t>
            </w:r>
          </w:p>
        </w:tc>
        <w:tc>
          <w:tcPr>
            <w:tcW w:w="1713" w:type="dxa"/>
            <w:tcBorders>
              <w:tl2br w:val="nil"/>
              <w:tr2bl w:val="nil"/>
            </w:tcBorders>
            <w:vAlign w:val="center"/>
          </w:tcPr>
          <w:p w14:paraId="0B64BCA5" w14:textId="77777777" w:rsidR="00C020EE" w:rsidRDefault="00000000">
            <w:pPr>
              <w:spacing w:before="178" w:line="231" w:lineRule="auto"/>
              <w:jc w:val="center"/>
              <w:rPr>
                <w:rFonts w:ascii="SimSun" w:eastAsia="SimSun" w:hAnsi="SimSun" w:cs="SimSun"/>
                <w:b/>
                <w:bCs/>
                <w:color w:val="auto"/>
                <w:sz w:val="30"/>
                <w:szCs w:val="30"/>
              </w:rPr>
            </w:pPr>
            <w:proofErr w:type="spellStart"/>
            <w:r>
              <w:rPr>
                <w:rFonts w:ascii="SimSun" w:eastAsia="SimSun" w:hAnsi="SimSun" w:cs="SimSun" w:hint="eastAsia"/>
                <w:b/>
                <w:bCs/>
                <w:color w:val="auto"/>
                <w:spacing w:val="7"/>
                <w:sz w:val="28"/>
                <w:szCs w:val="28"/>
              </w:rPr>
              <w:t>最终日期</w:t>
            </w:r>
            <w:proofErr w:type="spellEnd"/>
          </w:p>
        </w:tc>
        <w:tc>
          <w:tcPr>
            <w:tcW w:w="3105" w:type="dxa"/>
            <w:tcBorders>
              <w:tl2br w:val="nil"/>
              <w:tr2bl w:val="nil"/>
            </w:tcBorders>
            <w:vAlign w:val="center"/>
          </w:tcPr>
          <w:p w14:paraId="32A5BD04" w14:textId="7A76D540" w:rsidR="00C020EE" w:rsidRDefault="005637A8">
            <w:pPr>
              <w:pStyle w:val="TableText"/>
              <w:spacing w:before="201" w:line="196" w:lineRule="auto"/>
              <w:ind w:left="256"/>
              <w:jc w:val="center"/>
              <w:rPr>
                <w:rFonts w:ascii="FangSong" w:eastAsia="FangSong" w:hAnsi="FangSong" w:cs="FangSong"/>
                <w:color w:val="auto"/>
                <w:sz w:val="28"/>
                <w:szCs w:val="28"/>
              </w:rPr>
            </w:pPr>
            <w:r>
              <w:rPr>
                <w:rFonts w:ascii="FangSong" w:eastAsia="FangSong" w:hAnsi="FangSong" w:cs="FangSong"/>
                <w:color w:val="auto"/>
                <w:sz w:val="28"/>
                <w:szCs w:val="28"/>
              </w:rPr>
              <w:t>12.31.2024</w:t>
            </w:r>
          </w:p>
        </w:tc>
      </w:tr>
      <w:tr w:rsidR="00C020EE" w14:paraId="50431DC4" w14:textId="77777777">
        <w:trPr>
          <w:trHeight w:val="645"/>
          <w:jc w:val="center"/>
        </w:trPr>
        <w:tc>
          <w:tcPr>
            <w:tcW w:w="2224" w:type="dxa"/>
            <w:tcBorders>
              <w:tl2br w:val="nil"/>
              <w:tr2bl w:val="nil"/>
            </w:tcBorders>
            <w:shd w:val="clear" w:color="auto" w:fill="auto"/>
            <w:vAlign w:val="center"/>
          </w:tcPr>
          <w:p w14:paraId="0EDFFBA4"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课题开始日期</w:t>
            </w:r>
          </w:p>
        </w:tc>
        <w:tc>
          <w:tcPr>
            <w:tcW w:w="7412" w:type="dxa"/>
            <w:gridSpan w:val="3"/>
            <w:tcBorders>
              <w:tl2br w:val="nil"/>
              <w:tr2bl w:val="nil"/>
            </w:tcBorders>
            <w:vAlign w:val="center"/>
          </w:tcPr>
          <w:p w14:paraId="41C57C6C" w14:textId="271321C7" w:rsidR="00C020EE" w:rsidRDefault="00CB0298">
            <w:pPr>
              <w:pStyle w:val="TableText"/>
              <w:spacing w:before="45"/>
              <w:ind w:left="122"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1.26.2024</w:t>
            </w:r>
          </w:p>
        </w:tc>
      </w:tr>
      <w:tr w:rsidR="00C020EE" w14:paraId="1130D47F" w14:textId="77777777">
        <w:trPr>
          <w:trHeight w:val="645"/>
          <w:jc w:val="center"/>
        </w:trPr>
        <w:tc>
          <w:tcPr>
            <w:tcW w:w="2224" w:type="dxa"/>
            <w:tcBorders>
              <w:tl2br w:val="nil"/>
              <w:tr2bl w:val="nil"/>
            </w:tcBorders>
            <w:shd w:val="clear" w:color="auto" w:fill="auto"/>
            <w:vAlign w:val="center"/>
          </w:tcPr>
          <w:p w14:paraId="39D9BC93"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课题结束日期</w:t>
            </w:r>
          </w:p>
        </w:tc>
        <w:tc>
          <w:tcPr>
            <w:tcW w:w="7412" w:type="dxa"/>
            <w:gridSpan w:val="3"/>
            <w:tcBorders>
              <w:tl2br w:val="nil"/>
              <w:tr2bl w:val="nil"/>
            </w:tcBorders>
            <w:vAlign w:val="center"/>
          </w:tcPr>
          <w:p w14:paraId="71241B1B" w14:textId="26967399" w:rsidR="00C020EE" w:rsidRDefault="00CB0298">
            <w:pPr>
              <w:pStyle w:val="TableText"/>
              <w:spacing w:before="45"/>
              <w:ind w:right="131"/>
              <w:jc w:val="both"/>
              <w:rPr>
                <w:rFonts w:ascii="FangSong" w:eastAsia="FangSong" w:hAnsi="FangSong" w:cs="FangSong"/>
                <w:color w:val="auto"/>
                <w:sz w:val="28"/>
                <w:szCs w:val="28"/>
                <w:lang w:eastAsia="zh-CN"/>
              </w:rPr>
            </w:pPr>
            <w:r>
              <w:rPr>
                <w:rFonts w:ascii="FangSong" w:eastAsia="FangSong" w:hAnsi="FangSong" w:cs="FangSong"/>
                <w:color w:val="auto"/>
                <w:sz w:val="28"/>
                <w:szCs w:val="28"/>
                <w:lang w:eastAsia="zh-CN"/>
              </w:rPr>
              <w:t>1</w:t>
            </w:r>
            <w:r w:rsidR="00174545">
              <w:rPr>
                <w:rFonts w:ascii="FangSong" w:eastAsia="FangSong" w:hAnsi="FangSong" w:cs="FangSong"/>
                <w:color w:val="auto"/>
                <w:sz w:val="28"/>
                <w:szCs w:val="28"/>
                <w:lang w:eastAsia="zh-CN"/>
              </w:rPr>
              <w:t>2.31</w:t>
            </w:r>
            <w:r>
              <w:rPr>
                <w:rFonts w:ascii="FangSong" w:eastAsia="FangSong" w:hAnsi="FangSong" w:cs="FangSong"/>
                <w:color w:val="auto"/>
                <w:sz w:val="28"/>
                <w:szCs w:val="28"/>
                <w:lang w:eastAsia="zh-CN"/>
              </w:rPr>
              <w:t>.2024</w:t>
            </w:r>
          </w:p>
        </w:tc>
      </w:tr>
      <w:tr w:rsidR="00C020EE" w14:paraId="5FC59904" w14:textId="77777777">
        <w:trPr>
          <w:trHeight w:val="1147"/>
          <w:jc w:val="center"/>
        </w:trPr>
        <w:tc>
          <w:tcPr>
            <w:tcW w:w="2224" w:type="dxa"/>
            <w:tcBorders>
              <w:tl2br w:val="nil"/>
              <w:tr2bl w:val="nil"/>
            </w:tcBorders>
            <w:shd w:val="clear" w:color="auto" w:fill="auto"/>
            <w:vAlign w:val="center"/>
          </w:tcPr>
          <w:p w14:paraId="1954BF04"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课题摘要</w:t>
            </w:r>
          </w:p>
        </w:tc>
        <w:tc>
          <w:tcPr>
            <w:tcW w:w="7412" w:type="dxa"/>
            <w:gridSpan w:val="3"/>
            <w:tcBorders>
              <w:tl2br w:val="nil"/>
              <w:tr2bl w:val="nil"/>
            </w:tcBorders>
            <w:vAlign w:val="center"/>
          </w:tcPr>
          <w:p w14:paraId="6985068C" w14:textId="77777777" w:rsidR="00F01217" w:rsidRDefault="00F01217" w:rsidP="00F01217">
            <w:pPr>
              <w:pStyle w:val="NormalWeb"/>
            </w:pPr>
            <w:r>
              <w:rPr>
                <w:rFonts w:ascii="Microsoft YaHei" w:eastAsia="Microsoft YaHei" w:hAnsi="Microsoft YaHei" w:cs="Microsoft YaHei" w:hint="eastAsia"/>
              </w:rPr>
              <w:t>该项目展示了一种双自由度</w:t>
            </w:r>
            <w:r>
              <w:rPr>
                <w:rFonts w:ascii="NGDTDA+" w:hAnsi="NGDTDA+"/>
              </w:rPr>
              <w:t xml:space="preserve"> (DoF) </w:t>
            </w:r>
            <w:r>
              <w:rPr>
                <w:rFonts w:ascii="Microsoft YaHei" w:eastAsia="Microsoft YaHei" w:hAnsi="Microsoft YaHei" w:cs="Microsoft YaHei" w:hint="eastAsia"/>
              </w:rPr>
              <w:t>自适应仿生踝关节，专为人形机器人设计，用于在</w:t>
            </w:r>
            <w:r>
              <w:rPr>
                <w:rFonts w:ascii="NGDTDA+" w:hAnsi="NGDTDA+"/>
              </w:rPr>
              <w:t xml:space="preserve"> </w:t>
            </w:r>
            <w:r>
              <w:rPr>
                <w:rFonts w:ascii="Microsoft YaHei" w:eastAsia="Microsoft YaHei" w:hAnsi="Microsoft YaHei" w:cs="Microsoft YaHei" w:hint="eastAsia"/>
              </w:rPr>
              <w:t>崎岖地形中导航。人形机器人的一些潜在应用包括在火星表面等崎岖地形中的探索项</w:t>
            </w:r>
            <w:r>
              <w:rPr>
                <w:rFonts w:ascii="NGDTDA+" w:hAnsi="NGDTDA+"/>
              </w:rPr>
              <w:t xml:space="preserve"> </w:t>
            </w:r>
            <w:r>
              <w:rPr>
                <w:rFonts w:ascii="Microsoft YaHei" w:eastAsia="Microsoft YaHei" w:hAnsi="Microsoft YaHei" w:cs="Microsoft YaHei" w:hint="eastAsia"/>
              </w:rPr>
              <w:t>目以及在倒塌建筑物等复杂环境中的救援项目。</w:t>
            </w:r>
            <w:r>
              <w:rPr>
                <w:rFonts w:ascii="NGDTDA+" w:hAnsi="NGDTDA+"/>
              </w:rPr>
              <w:t xml:space="preserve"> </w:t>
            </w:r>
            <w:r>
              <w:rPr>
                <w:rFonts w:ascii="Microsoft YaHei" w:eastAsia="Microsoft YaHei" w:hAnsi="Microsoft YaHei" w:cs="Microsoft YaHei" w:hint="eastAsia"/>
              </w:rPr>
              <w:t>它使用两个电机作为驱动腿部的动</w:t>
            </w:r>
            <w:r>
              <w:rPr>
                <w:rFonts w:ascii="NGDTDA+" w:hAnsi="NGDTDA+"/>
              </w:rPr>
              <w:t xml:space="preserve"> </w:t>
            </w:r>
          </w:p>
          <w:p w14:paraId="2F592923" w14:textId="77777777" w:rsidR="00F01217" w:rsidRDefault="00F01217" w:rsidP="00F01217">
            <w:pPr>
              <w:pStyle w:val="NormalWeb"/>
            </w:pPr>
            <w:r>
              <w:rPr>
                <w:rFonts w:ascii="SimSun" w:eastAsia="SimSun" w:hAnsi="SimSun" w:cs="SimSun" w:hint="eastAsia"/>
              </w:rPr>
              <w:t>力，一个万向节充当人类踝关节的自然关节，并包含一个可以吸收冲击的弹簧系统。</w:t>
            </w:r>
            <w:r>
              <w:rPr>
                <w:rFonts w:ascii="NGDTDA+" w:hAnsi="NGDTDA+"/>
              </w:rPr>
              <w:t xml:space="preserve"> </w:t>
            </w:r>
            <w:r>
              <w:rPr>
                <w:rFonts w:ascii="SimSun" w:eastAsia="SimSun" w:hAnsi="SimSun" w:cs="SimSun" w:hint="eastAsia"/>
              </w:rPr>
              <w:t>它能够背屈高达</w:t>
            </w:r>
            <w:r>
              <w:rPr>
                <w:rFonts w:ascii="NGDTDA+" w:hAnsi="NGDTDA+"/>
              </w:rPr>
              <w:t xml:space="preserve"> 24.1°</w:t>
            </w:r>
            <w:r>
              <w:rPr>
                <w:rFonts w:ascii="SimSun" w:eastAsia="SimSun" w:hAnsi="SimSun" w:cs="SimSun" w:hint="eastAsia"/>
              </w:rPr>
              <w:t>，跖屈高达</w:t>
            </w:r>
            <w:r>
              <w:rPr>
                <w:rFonts w:ascii="NGDTDA+" w:hAnsi="NGDTDA+"/>
              </w:rPr>
              <w:t xml:space="preserve"> 33.7°</w:t>
            </w:r>
            <w:r>
              <w:rPr>
                <w:rFonts w:ascii="SimSun" w:eastAsia="SimSun" w:hAnsi="SimSun" w:cs="SimSun" w:hint="eastAsia"/>
              </w:rPr>
              <w:t>，内翻高达</w:t>
            </w:r>
            <w:r>
              <w:rPr>
                <w:rFonts w:ascii="NGDTDA+" w:hAnsi="NGDTDA+"/>
              </w:rPr>
              <w:t xml:space="preserve"> 21.9°</w:t>
            </w:r>
            <w:r>
              <w:rPr>
                <w:rFonts w:ascii="SimSun" w:eastAsia="SimSun" w:hAnsi="SimSun" w:cs="SimSun" w:hint="eastAsia"/>
              </w:rPr>
              <w:t>，外翻高达</w:t>
            </w:r>
            <w:r>
              <w:rPr>
                <w:rFonts w:ascii="NGDTDA+" w:hAnsi="NGDTDA+"/>
              </w:rPr>
              <w:t xml:space="preserve"> 14.6°</w:t>
            </w:r>
            <w:r>
              <w:rPr>
                <w:rFonts w:ascii="SimSun" w:eastAsia="SimSun" w:hAnsi="SimSun" w:cs="SimSun" w:hint="eastAsia"/>
              </w:rPr>
              <w:t>。使</w:t>
            </w:r>
            <w:r>
              <w:rPr>
                <w:rFonts w:ascii="NGDTDA+" w:hAnsi="NGDTDA+"/>
              </w:rPr>
              <w:t xml:space="preserve"> </w:t>
            </w:r>
          </w:p>
          <w:p w14:paraId="0A8BFC5C" w14:textId="77777777" w:rsidR="00F01217" w:rsidRDefault="00F01217" w:rsidP="00F01217">
            <w:pPr>
              <w:pStyle w:val="NormalWeb"/>
            </w:pPr>
            <w:r>
              <w:rPr>
                <w:rFonts w:ascii="SimSun" w:eastAsia="SimSun" w:hAnsi="SimSun" w:cs="SimSun" w:hint="eastAsia"/>
              </w:rPr>
              <w:t>用额外的距离传感器，它可以计算脚相对于地面的俯仰和滚动，并且可以使用</w:t>
            </w:r>
            <w:r>
              <w:rPr>
                <w:rFonts w:ascii="NGDTDA+" w:hAnsi="NGDTDA+"/>
              </w:rPr>
              <w:t xml:space="preserve"> PID </w:t>
            </w:r>
            <w:r>
              <w:rPr>
                <w:rFonts w:ascii="SimSun" w:eastAsia="SimSun" w:hAnsi="SimSun" w:cs="SimSun" w:hint="eastAsia"/>
              </w:rPr>
              <w:t>控</w:t>
            </w:r>
            <w:r>
              <w:rPr>
                <w:rFonts w:ascii="NGDTDA+" w:hAnsi="NGDTDA+"/>
              </w:rPr>
              <w:t xml:space="preserve"> </w:t>
            </w:r>
            <w:r>
              <w:rPr>
                <w:rFonts w:ascii="SimSun" w:eastAsia="SimSun" w:hAnsi="SimSun" w:cs="SimSun" w:hint="eastAsia"/>
              </w:rPr>
              <w:t>制器算法将脚移动到与地面平行。这使它能够在不平坦的地形上保持平衡，并迅速完</w:t>
            </w:r>
            <w:r>
              <w:rPr>
                <w:rFonts w:ascii="NGDTDA+" w:hAnsi="NGDTDA+"/>
              </w:rPr>
              <w:t xml:space="preserve"> </w:t>
            </w:r>
          </w:p>
          <w:p w14:paraId="375D0454" w14:textId="77777777" w:rsidR="00F01217" w:rsidRDefault="00F01217" w:rsidP="00F01217">
            <w:pPr>
              <w:pStyle w:val="NormalWeb"/>
            </w:pPr>
            <w:r>
              <w:rPr>
                <w:rFonts w:ascii="SimSun" w:eastAsia="SimSun" w:hAnsi="SimSun" w:cs="SimSun" w:hint="eastAsia"/>
              </w:rPr>
              <w:t>美地降落在倾斜区域。</w:t>
            </w:r>
            <w:r>
              <w:rPr>
                <w:rFonts w:ascii="NGDTDA+" w:hAnsi="NGDTDA+"/>
              </w:rPr>
              <w:t xml:space="preserve"> </w:t>
            </w:r>
          </w:p>
          <w:p w14:paraId="6330BCBD" w14:textId="77777777" w:rsidR="00C020EE" w:rsidRPr="00F01217" w:rsidRDefault="00C020EE">
            <w:pPr>
              <w:pStyle w:val="TableText"/>
              <w:spacing w:before="45"/>
              <w:ind w:right="131"/>
              <w:jc w:val="both"/>
              <w:rPr>
                <w:rFonts w:ascii="FangSong" w:eastAsia="FangSong" w:hAnsi="FangSong" w:cs="FangSong"/>
                <w:color w:val="auto"/>
                <w:sz w:val="28"/>
                <w:szCs w:val="28"/>
                <w:lang w:val="en-CN" w:eastAsia="zh-CN"/>
              </w:rPr>
            </w:pPr>
          </w:p>
        </w:tc>
      </w:tr>
      <w:tr w:rsidR="00C020EE" w14:paraId="640C8E19" w14:textId="77777777">
        <w:trPr>
          <w:trHeight w:val="1254"/>
          <w:jc w:val="center"/>
        </w:trPr>
        <w:tc>
          <w:tcPr>
            <w:tcW w:w="2224" w:type="dxa"/>
            <w:tcBorders>
              <w:tl2br w:val="nil"/>
              <w:tr2bl w:val="nil"/>
            </w:tcBorders>
            <w:shd w:val="clear" w:color="auto" w:fill="auto"/>
            <w:vAlign w:val="center"/>
          </w:tcPr>
          <w:p w14:paraId="3A8C200C"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引言</w:t>
            </w:r>
          </w:p>
        </w:tc>
        <w:tc>
          <w:tcPr>
            <w:tcW w:w="7412" w:type="dxa"/>
            <w:gridSpan w:val="3"/>
            <w:tcBorders>
              <w:tl2br w:val="nil"/>
              <w:tr2bl w:val="nil"/>
            </w:tcBorders>
            <w:vAlign w:val="center"/>
          </w:tcPr>
          <w:p w14:paraId="0D6717F2" w14:textId="77777777" w:rsidR="00F01217" w:rsidRDefault="00F01217" w:rsidP="00F01217">
            <w:pPr>
              <w:pStyle w:val="HTMLPreformatted"/>
              <w:rPr>
                <w:rFonts w:ascii="NGDTDA+" w:hAnsi="NGDTDA+"/>
                <w:sz w:val="24"/>
                <w:szCs w:val="24"/>
              </w:rPr>
            </w:pPr>
            <w:r>
              <w:rPr>
                <w:rFonts w:ascii="Microsoft YaHei" w:eastAsia="Microsoft YaHei" w:hAnsi="Microsoft YaHei" w:cs="Microsoft YaHei" w:hint="eastAsia"/>
                <w:sz w:val="24"/>
                <w:szCs w:val="24"/>
              </w:rPr>
              <w:t>要制造一个用腿移动的机器人，每个部分都需要仔细考虑，以便在崎岖的地形和很</w:t>
            </w:r>
          </w:p>
          <w:p w14:paraId="470E4AF9"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长的垂直距离中移动。这些机器人可能承担穿越山区或营救建筑物中人员的角色。传</w:t>
            </w:r>
          </w:p>
          <w:p w14:paraId="0A5F04CF"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统的轮子可能不是一个好的选择。类似人类的腿可以穿越更复杂的环境。因此，一个</w:t>
            </w:r>
          </w:p>
          <w:p w14:paraId="7A481E36"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好的脚踝将帮助机器人在复杂的环境中更好地穿越。</w:t>
            </w:r>
          </w:p>
          <w:p w14:paraId="2CB62DEC" w14:textId="77777777" w:rsidR="00C020EE" w:rsidRPr="00F01217" w:rsidRDefault="00C020EE">
            <w:pPr>
              <w:pStyle w:val="TableText"/>
              <w:spacing w:before="45"/>
              <w:ind w:right="131"/>
              <w:jc w:val="both"/>
              <w:rPr>
                <w:rFonts w:ascii="FangSong" w:eastAsia="FangSong" w:hAnsi="FangSong" w:cs="FangSong"/>
                <w:color w:val="auto"/>
                <w:sz w:val="28"/>
                <w:szCs w:val="28"/>
                <w:lang w:val="en-CN" w:eastAsia="zh-CN"/>
              </w:rPr>
            </w:pPr>
          </w:p>
        </w:tc>
      </w:tr>
      <w:tr w:rsidR="00C020EE" w14:paraId="3BB18FC8" w14:textId="77777777">
        <w:trPr>
          <w:trHeight w:val="1119"/>
          <w:jc w:val="center"/>
        </w:trPr>
        <w:tc>
          <w:tcPr>
            <w:tcW w:w="2224" w:type="dxa"/>
            <w:tcBorders>
              <w:tl2br w:val="nil"/>
              <w:tr2bl w:val="nil"/>
            </w:tcBorders>
            <w:shd w:val="clear" w:color="auto" w:fill="auto"/>
            <w:vAlign w:val="center"/>
          </w:tcPr>
          <w:p w14:paraId="50B44D57"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方法与假设概述</w:t>
            </w:r>
          </w:p>
        </w:tc>
        <w:tc>
          <w:tcPr>
            <w:tcW w:w="7412" w:type="dxa"/>
            <w:gridSpan w:val="3"/>
            <w:tcBorders>
              <w:tl2br w:val="nil"/>
              <w:tr2bl w:val="nil"/>
            </w:tcBorders>
            <w:vAlign w:val="center"/>
          </w:tcPr>
          <w:p w14:paraId="3DE3FA8D" w14:textId="77777777" w:rsidR="00F01217" w:rsidRDefault="00F01217" w:rsidP="00F01217">
            <w:pPr>
              <w:pStyle w:val="NormalWeb"/>
            </w:pPr>
            <w:r>
              <w:rPr>
                <w:rFonts w:ascii="Microsoft YaHei" w:eastAsia="Microsoft YaHei" w:hAnsi="Microsoft YaHei" w:cs="Microsoft YaHei" w:hint="eastAsia"/>
              </w:rPr>
              <w:t>我设计仿生踝关节的主要目标是模拟人类腿部的组成部分。在最终设计中，我模拟了</w:t>
            </w:r>
            <w:r>
              <w:rPr>
                <w:rFonts w:ascii="NGDTDA+" w:hAnsi="NGDTDA+"/>
              </w:rPr>
              <w:t xml:space="preserve"> </w:t>
            </w:r>
          </w:p>
          <w:p w14:paraId="6E0FBA7A" w14:textId="77777777" w:rsidR="00F01217" w:rsidRDefault="00F01217" w:rsidP="00F01217">
            <w:pPr>
              <w:pStyle w:val="NormalWeb"/>
            </w:pPr>
            <w:r>
              <w:rPr>
                <w:rFonts w:ascii="SimSun" w:eastAsia="SimSun" w:hAnsi="SimSun" w:cs="SimSun" w:hint="eastAsia"/>
              </w:rPr>
              <w:t>骨骼系统、关节系统、肌肉系统、软骨和韧带。</w:t>
            </w:r>
            <w:r>
              <w:rPr>
                <w:rFonts w:ascii="NGDTDA+" w:hAnsi="NGDTDA+"/>
              </w:rPr>
              <w:t xml:space="preserve"> </w:t>
            </w:r>
          </w:p>
          <w:p w14:paraId="3007F0E7" w14:textId="77777777" w:rsidR="00C020EE" w:rsidRPr="00F01217" w:rsidRDefault="00C020EE">
            <w:pPr>
              <w:pStyle w:val="TableText"/>
              <w:spacing w:before="45"/>
              <w:ind w:right="131"/>
              <w:jc w:val="both"/>
              <w:rPr>
                <w:rFonts w:ascii="FangSong" w:eastAsia="FangSong" w:hAnsi="FangSong" w:cs="FangSong"/>
                <w:color w:val="auto"/>
                <w:sz w:val="28"/>
                <w:szCs w:val="28"/>
                <w:lang w:val="en-CN" w:eastAsia="zh-CN"/>
              </w:rPr>
            </w:pPr>
          </w:p>
        </w:tc>
      </w:tr>
      <w:tr w:rsidR="00C020EE" w14:paraId="0936D182" w14:textId="77777777">
        <w:trPr>
          <w:trHeight w:val="2867"/>
          <w:jc w:val="center"/>
        </w:trPr>
        <w:tc>
          <w:tcPr>
            <w:tcW w:w="2224" w:type="dxa"/>
            <w:tcBorders>
              <w:tl2br w:val="nil"/>
              <w:tr2bl w:val="nil"/>
            </w:tcBorders>
            <w:shd w:val="clear" w:color="auto" w:fill="auto"/>
            <w:vAlign w:val="center"/>
          </w:tcPr>
          <w:p w14:paraId="25E5B889"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lastRenderedPageBreak/>
              <w:t>数据记录与分析</w:t>
            </w:r>
          </w:p>
        </w:tc>
        <w:tc>
          <w:tcPr>
            <w:tcW w:w="7412" w:type="dxa"/>
            <w:gridSpan w:val="3"/>
            <w:tcBorders>
              <w:tl2br w:val="nil"/>
              <w:tr2bl w:val="nil"/>
            </w:tcBorders>
            <w:vAlign w:val="center"/>
          </w:tcPr>
          <w:p w14:paraId="7D8EA6A0" w14:textId="77777777" w:rsidR="00F01217" w:rsidRDefault="00F01217" w:rsidP="00F01217">
            <w:pPr>
              <w:pStyle w:val="NormalWeb"/>
            </w:pPr>
            <w:r>
              <w:rPr>
                <w:rFonts w:ascii="Microsoft YaHei" w:eastAsia="Microsoft YaHei" w:hAnsi="Microsoft YaHei" w:cs="Microsoft YaHei" w:hint="eastAsia"/>
              </w:rPr>
              <w:t>角度</w:t>
            </w:r>
            <w:r>
              <w:rPr>
                <w:rFonts w:ascii="NGDTDA+" w:hAnsi="NGDTDA+"/>
              </w:rPr>
              <w:t xml:space="preserve"> </w:t>
            </w:r>
            <w:r>
              <w:rPr>
                <w:rFonts w:ascii="Microsoft YaHei" w:eastAsia="Microsoft YaHei" w:hAnsi="Microsoft YaHei" w:cs="Microsoft YaHei" w:hint="eastAsia"/>
              </w:rPr>
              <w:t>俯仰</w:t>
            </w:r>
            <w:r>
              <w:rPr>
                <w:rFonts w:ascii="NGDTDA+" w:hAnsi="NGDTDA+"/>
              </w:rPr>
              <w:t xml:space="preserve"> </w:t>
            </w:r>
            <w:r>
              <w:rPr>
                <w:rFonts w:ascii="Microsoft YaHei" w:eastAsia="Microsoft YaHei" w:hAnsi="Microsoft YaHei" w:cs="Microsoft YaHei" w:hint="eastAsia"/>
              </w:rPr>
              <w:t>滚转</w:t>
            </w:r>
            <w:r>
              <w:rPr>
                <w:rFonts w:ascii="NGDTDA+" w:hAnsi="NGDTDA+"/>
              </w:rPr>
              <w:t xml:space="preserve"> </w:t>
            </w:r>
          </w:p>
          <w:p w14:paraId="649B43E8" w14:textId="77777777" w:rsidR="00F01217" w:rsidRDefault="00F01217" w:rsidP="00F01217">
            <w:pPr>
              <w:pStyle w:val="NormalWeb"/>
            </w:pPr>
            <w:r>
              <w:rPr>
                <w:rFonts w:ascii="SimSun" w:eastAsia="SimSun" w:hAnsi="SimSun" w:cs="SimSun" w:hint="eastAsia"/>
              </w:rPr>
              <w:t>平均偏差</w:t>
            </w:r>
            <w:r>
              <w:rPr>
                <w:rFonts w:ascii="NGDTDA+" w:hAnsi="NGDTDA+"/>
              </w:rPr>
              <w:t xml:space="preserve"> 7.52° 4.69° </w:t>
            </w:r>
          </w:p>
          <w:p w14:paraId="3388F7D2" w14:textId="77777777" w:rsidR="00F01217" w:rsidRDefault="00F01217" w:rsidP="00F01217">
            <w:pPr>
              <w:pStyle w:val="NormalWeb"/>
            </w:pPr>
            <w:r>
              <w:rPr>
                <w:rFonts w:ascii="SimSun" w:eastAsia="SimSun" w:hAnsi="SimSun" w:cs="SimSun" w:hint="eastAsia"/>
              </w:rPr>
              <w:t>最大偏差</w:t>
            </w:r>
            <w:r>
              <w:rPr>
                <w:rFonts w:ascii="NGDTDA+" w:hAnsi="NGDTDA+"/>
              </w:rPr>
              <w:t xml:space="preserve"> 7.56° 4.76° </w:t>
            </w:r>
          </w:p>
          <w:p w14:paraId="2897F348" w14:textId="77777777" w:rsidR="00F01217" w:rsidRDefault="00F01217" w:rsidP="00F01217">
            <w:pPr>
              <w:pStyle w:val="NormalWeb"/>
            </w:pPr>
            <w:r>
              <w:rPr>
                <w:rFonts w:ascii="SimSun" w:eastAsia="SimSun" w:hAnsi="SimSun" w:cs="SimSun" w:hint="eastAsia"/>
              </w:rPr>
              <w:t>最小偏差</w:t>
            </w:r>
            <w:r>
              <w:rPr>
                <w:rFonts w:ascii="NGDTDA+" w:hAnsi="NGDTDA+"/>
              </w:rPr>
              <w:t xml:space="preserve"> 7.46° 4.66° </w:t>
            </w:r>
          </w:p>
          <w:p w14:paraId="1BC8EC6E" w14:textId="77777777" w:rsidR="00F01217" w:rsidRDefault="00F01217" w:rsidP="00F01217">
            <w:pPr>
              <w:pStyle w:val="NormalWeb"/>
              <w:rPr>
                <w:rFonts w:ascii="Microsoft YaHei" w:eastAsia="Microsoft YaHei" w:hAnsi="Microsoft YaHei" w:cs="Microsoft YaHei"/>
              </w:rPr>
            </w:pPr>
          </w:p>
          <w:p w14:paraId="6E5C8AF2" w14:textId="24F9BCB3" w:rsidR="00F01217" w:rsidRDefault="00F01217" w:rsidP="00F01217">
            <w:pPr>
              <w:pStyle w:val="NormalWeb"/>
            </w:pPr>
            <w:r>
              <w:rPr>
                <w:rFonts w:ascii="Microsoft YaHei" w:eastAsia="Microsoft YaHei" w:hAnsi="Microsoft YaHei" w:cs="Microsoft YaHei" w:hint="eastAsia"/>
              </w:rPr>
              <w:t>总体而言，实验展示了仿生踝关节的潜力。它具有人类踝关节的灵活性，并能自适应</w:t>
            </w:r>
            <w:r>
              <w:rPr>
                <w:rFonts w:ascii="NGDTDA+" w:hAnsi="NGDTDA+"/>
              </w:rPr>
              <w:t xml:space="preserve"> </w:t>
            </w:r>
          </w:p>
          <w:p w14:paraId="6F4B5CE6"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地面倾斜度。</w:t>
            </w:r>
          </w:p>
          <w:p w14:paraId="3937CE7A" w14:textId="77777777" w:rsidR="00F01217" w:rsidRDefault="00F01217" w:rsidP="00F01217">
            <w:pPr>
              <w:pStyle w:val="HTMLPreformatted"/>
              <w:rPr>
                <w:rFonts w:ascii="NGDTDA+" w:hAnsi="NGDTDA+"/>
                <w:sz w:val="24"/>
                <w:szCs w:val="24"/>
              </w:rPr>
            </w:pPr>
            <w:r>
              <w:rPr>
                <w:rFonts w:ascii="NGDTDA+" w:hAnsi="NGDTDA+"/>
                <w:sz w:val="24"/>
                <w:szCs w:val="24"/>
              </w:rPr>
              <w:t xml:space="preserve"> </w:t>
            </w:r>
            <w:r>
              <w:rPr>
                <w:rFonts w:ascii="SimSun" w:eastAsia="SimSun" w:hAnsi="SimSun" w:cs="SimSun" w:hint="eastAsia"/>
                <w:sz w:val="24"/>
                <w:szCs w:val="24"/>
              </w:rPr>
              <w:t>即使仪器出现较大误差，与地面倾斜度的整体偏差也不大，进一步调整编程可以降</w:t>
            </w:r>
          </w:p>
          <w:p w14:paraId="2CF8FFF4"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低不准确性。</w:t>
            </w:r>
          </w:p>
          <w:p w14:paraId="6780011D" w14:textId="77777777" w:rsidR="00F01217" w:rsidRDefault="00F01217" w:rsidP="00F01217">
            <w:pPr>
              <w:pStyle w:val="HTMLPreformatted"/>
              <w:rPr>
                <w:rFonts w:ascii="NGDTDA+" w:hAnsi="NGDTDA+"/>
                <w:sz w:val="24"/>
                <w:szCs w:val="24"/>
              </w:rPr>
            </w:pPr>
            <w:r>
              <w:rPr>
                <w:rFonts w:ascii="NGDTDA+" w:hAnsi="NGDTDA+"/>
                <w:sz w:val="24"/>
                <w:szCs w:val="24"/>
              </w:rPr>
              <w:t xml:space="preserve"> </w:t>
            </w:r>
            <w:r>
              <w:rPr>
                <w:rFonts w:ascii="SimSun" w:eastAsia="SimSun" w:hAnsi="SimSun" w:cs="SimSun" w:hint="eastAsia"/>
                <w:sz w:val="24"/>
                <w:szCs w:val="24"/>
              </w:rPr>
              <w:t>即使在不同情况下，仿生踝关节也能对不平坦的地面表现出牢固的控制。</w:t>
            </w:r>
          </w:p>
          <w:p w14:paraId="34B7AEB2" w14:textId="77777777" w:rsidR="00F01217" w:rsidRDefault="00F01217" w:rsidP="00F01217">
            <w:pPr>
              <w:pStyle w:val="HTMLPreformatted"/>
              <w:rPr>
                <w:rFonts w:ascii="NGDTDA+" w:hAnsi="NGDTDA+"/>
                <w:sz w:val="24"/>
                <w:szCs w:val="24"/>
              </w:rPr>
            </w:pPr>
            <w:r>
              <w:rPr>
                <w:rFonts w:ascii="NGDTDA+" w:hAnsi="NGDTDA+"/>
                <w:sz w:val="24"/>
                <w:szCs w:val="24"/>
              </w:rPr>
              <w:t xml:space="preserve"> </w:t>
            </w:r>
            <w:r>
              <w:rPr>
                <w:rFonts w:ascii="SimSun" w:eastAsia="SimSun" w:hAnsi="SimSun" w:cs="SimSun" w:hint="eastAsia"/>
                <w:sz w:val="24"/>
                <w:szCs w:val="24"/>
              </w:rPr>
              <w:t>复杂自适应实验的效果比简单自适应实验更精确、更明显。</w:t>
            </w:r>
          </w:p>
          <w:p w14:paraId="78E5212E" w14:textId="77777777" w:rsidR="00C020EE" w:rsidRPr="00F01217" w:rsidRDefault="00C020EE">
            <w:pPr>
              <w:pStyle w:val="TableText"/>
              <w:spacing w:before="45"/>
              <w:ind w:right="131"/>
              <w:jc w:val="both"/>
              <w:rPr>
                <w:rFonts w:ascii="FangSong" w:eastAsia="FangSong" w:hAnsi="FangSong" w:cs="FangSong"/>
                <w:color w:val="auto"/>
                <w:sz w:val="28"/>
                <w:szCs w:val="28"/>
                <w:lang w:val="en-CN" w:eastAsia="zh-CN"/>
              </w:rPr>
            </w:pPr>
          </w:p>
        </w:tc>
      </w:tr>
      <w:tr w:rsidR="00C020EE" w14:paraId="3E53D8C4" w14:textId="77777777">
        <w:trPr>
          <w:trHeight w:val="2720"/>
          <w:jc w:val="center"/>
        </w:trPr>
        <w:tc>
          <w:tcPr>
            <w:tcW w:w="2224" w:type="dxa"/>
            <w:tcBorders>
              <w:tl2br w:val="nil"/>
              <w:tr2bl w:val="nil"/>
            </w:tcBorders>
            <w:shd w:val="clear" w:color="auto" w:fill="auto"/>
            <w:vAlign w:val="center"/>
          </w:tcPr>
          <w:p w14:paraId="17101C01"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t>结论概述</w:t>
            </w:r>
          </w:p>
        </w:tc>
        <w:tc>
          <w:tcPr>
            <w:tcW w:w="7412" w:type="dxa"/>
            <w:gridSpan w:val="3"/>
            <w:tcBorders>
              <w:tl2br w:val="nil"/>
              <w:tr2bl w:val="nil"/>
            </w:tcBorders>
            <w:vAlign w:val="center"/>
          </w:tcPr>
          <w:p w14:paraId="6B3078BE" w14:textId="77777777" w:rsidR="00F01217" w:rsidRDefault="00F01217" w:rsidP="00F01217">
            <w:pPr>
              <w:pStyle w:val="NormalWeb"/>
            </w:pPr>
            <w:r>
              <w:rPr>
                <w:rFonts w:ascii="Microsoft YaHei" w:eastAsia="Microsoft YaHei" w:hAnsi="Microsoft YaHei" w:cs="Microsoft YaHei" w:hint="eastAsia"/>
              </w:rPr>
              <w:t>我的仿生踝关节专注于拥有</w:t>
            </w:r>
            <w:r>
              <w:rPr>
                <w:rFonts w:ascii="NGDTDA+" w:hAnsi="NGDTDA+"/>
              </w:rPr>
              <w:t xml:space="preserve"> 2 </w:t>
            </w:r>
            <w:r>
              <w:rPr>
                <w:rFonts w:ascii="Microsoft YaHei" w:eastAsia="Microsoft YaHei" w:hAnsi="Microsoft YaHei" w:cs="Microsoft YaHei" w:hint="eastAsia"/>
              </w:rPr>
              <w:t>个自由度，并能够使用传感器来校正脚的位置，自适应</w:t>
            </w:r>
            <w:r>
              <w:rPr>
                <w:rFonts w:ascii="NGDTDA+" w:hAnsi="NGDTDA+"/>
              </w:rPr>
              <w:t xml:space="preserve"> </w:t>
            </w:r>
          </w:p>
          <w:p w14:paraId="3D94FD4C"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地面。它为如何用二维移动的脚与地面互动提供了新的见解。</w:t>
            </w:r>
          </w:p>
          <w:p w14:paraId="17C61238" w14:textId="77777777" w:rsidR="00F01217" w:rsidRDefault="00F01217" w:rsidP="00F01217">
            <w:pPr>
              <w:pStyle w:val="HTMLPreformatted"/>
              <w:rPr>
                <w:rFonts w:ascii="NGDTDA+" w:hAnsi="NGDTDA+"/>
                <w:sz w:val="24"/>
                <w:szCs w:val="24"/>
              </w:rPr>
            </w:pPr>
            <w:r>
              <w:rPr>
                <w:rFonts w:ascii="NGDTDA+" w:hAnsi="NGDTDA+"/>
                <w:sz w:val="24"/>
                <w:szCs w:val="24"/>
              </w:rPr>
              <w:t xml:space="preserve"> </w:t>
            </w:r>
            <w:r>
              <w:rPr>
                <w:rFonts w:ascii="SimSun" w:eastAsia="SimSun" w:hAnsi="SimSun" w:cs="SimSun" w:hint="eastAsia"/>
                <w:sz w:val="24"/>
                <w:szCs w:val="24"/>
              </w:rPr>
              <w:t>仿生踝关节仍然有一些弱点。</w:t>
            </w:r>
          </w:p>
          <w:p w14:paraId="24B5BE5F" w14:textId="77777777" w:rsidR="00F01217" w:rsidRDefault="00F01217" w:rsidP="00F01217">
            <w:pPr>
              <w:pStyle w:val="NormalWeb"/>
              <w:numPr>
                <w:ilvl w:val="0"/>
                <w:numId w:val="4"/>
              </w:numPr>
              <w:rPr>
                <w:rFonts w:ascii="NGDTDA+" w:hAnsi="NGDTDA+"/>
              </w:rPr>
            </w:pPr>
            <w:r>
              <w:rPr>
                <w:rFonts w:ascii="SimSun" w:eastAsia="SimSun" w:hAnsi="SimSun" w:cs="SimSun" w:hint="eastAsia"/>
              </w:rPr>
              <w:t>仿生踝关节太重了。为了实现两个自由度，仿生踝关节必须使用两个电机。这会增</w:t>
            </w:r>
            <w:r>
              <w:rPr>
                <w:rFonts w:ascii="NGDTDA+" w:hAnsi="NGDTDA+"/>
              </w:rPr>
              <w:t xml:space="preserve"> </w:t>
            </w:r>
            <w:r>
              <w:rPr>
                <w:rFonts w:ascii="SimSun" w:eastAsia="SimSun" w:hAnsi="SimSun" w:cs="SimSun" w:hint="eastAsia"/>
              </w:rPr>
              <w:t>加踝关节的重量，同时无法提供与实际人类踝关节相匹配的足够扭矩。这个问题可</w:t>
            </w:r>
            <w:r>
              <w:rPr>
                <w:rFonts w:ascii="NGDTDA+" w:hAnsi="NGDTDA+"/>
              </w:rPr>
              <w:t xml:space="preserve"> </w:t>
            </w:r>
            <w:r>
              <w:rPr>
                <w:rFonts w:ascii="SimSun" w:eastAsia="SimSun" w:hAnsi="SimSun" w:cs="SimSun" w:hint="eastAsia"/>
              </w:rPr>
              <w:t>以通过采用更轻的材料和试验具有更大扭矩的其他电机来解决。</w:t>
            </w:r>
            <w:r>
              <w:rPr>
                <w:rFonts w:ascii="NGDTDA+" w:hAnsi="NGDTDA+"/>
              </w:rPr>
              <w:t xml:space="preserve"> </w:t>
            </w:r>
          </w:p>
          <w:p w14:paraId="6B54F5AF" w14:textId="77777777" w:rsidR="00F01217" w:rsidRDefault="00F01217" w:rsidP="00F01217">
            <w:pPr>
              <w:pStyle w:val="NormalWeb"/>
              <w:numPr>
                <w:ilvl w:val="0"/>
                <w:numId w:val="4"/>
              </w:numPr>
              <w:rPr>
                <w:rFonts w:ascii="NGDTDA+" w:hAnsi="NGDTDA+"/>
              </w:rPr>
            </w:pPr>
            <w:r>
              <w:rPr>
                <w:rFonts w:ascii="SimSun" w:eastAsia="SimSun" w:hAnsi="SimSun" w:cs="SimSun" w:hint="eastAsia"/>
              </w:rPr>
              <w:t>仿生踝关节尚未完全融入连接机器其他部件的功能，这意味着仍需要做更多工作才</w:t>
            </w:r>
            <w:r>
              <w:rPr>
                <w:rFonts w:ascii="NGDTDA+" w:hAnsi="NGDTDA+"/>
              </w:rPr>
              <w:t xml:space="preserve"> </w:t>
            </w:r>
            <w:r>
              <w:rPr>
                <w:rFonts w:ascii="SimSun" w:eastAsia="SimSun" w:hAnsi="SimSun" w:cs="SimSun" w:hint="eastAsia"/>
              </w:rPr>
              <w:t>能将仿生踝关节纳入系统。这可以通过在需要时在仿生踝关节顶部留下连接点来实</w:t>
            </w:r>
            <w:r>
              <w:rPr>
                <w:rFonts w:ascii="NGDTDA+" w:hAnsi="NGDTDA+"/>
              </w:rPr>
              <w:t xml:space="preserve"> </w:t>
            </w:r>
            <w:r>
              <w:rPr>
                <w:rFonts w:ascii="SimSun" w:eastAsia="SimSun" w:hAnsi="SimSun" w:cs="SimSun" w:hint="eastAsia"/>
              </w:rPr>
              <w:t>现。</w:t>
            </w:r>
            <w:r>
              <w:rPr>
                <w:rFonts w:ascii="NGDTDA+" w:hAnsi="NGDTDA+"/>
              </w:rPr>
              <w:t xml:space="preserve"> </w:t>
            </w:r>
          </w:p>
          <w:p w14:paraId="35623D1A" w14:textId="77777777" w:rsidR="00F01217" w:rsidRDefault="00F01217" w:rsidP="00F01217">
            <w:pPr>
              <w:pStyle w:val="NormalWeb"/>
              <w:numPr>
                <w:ilvl w:val="0"/>
                <w:numId w:val="4"/>
              </w:numPr>
              <w:rPr>
                <w:rFonts w:ascii="NGDTDA+" w:hAnsi="NGDTDA+"/>
              </w:rPr>
            </w:pPr>
            <w:r>
              <w:rPr>
                <w:rFonts w:ascii="SimSun" w:eastAsia="SimSun" w:hAnsi="SimSun" w:cs="SimSun" w:hint="eastAsia"/>
              </w:rPr>
              <w:t>仿生踝关节的脚本身并不灵活。脚不能自行弯曲，这在需要抓住表面时可能会成为</w:t>
            </w:r>
            <w:r>
              <w:rPr>
                <w:rFonts w:ascii="NGDTDA+" w:hAnsi="NGDTDA+"/>
              </w:rPr>
              <w:t xml:space="preserve"> </w:t>
            </w:r>
            <w:r>
              <w:rPr>
                <w:rFonts w:ascii="SimSun" w:eastAsia="SimSun" w:hAnsi="SimSun" w:cs="SimSun" w:hint="eastAsia"/>
              </w:rPr>
              <w:t>问题。这个问题可以通过试验是否可以在脚底添加更柔软的材料来解决，以提供与</w:t>
            </w:r>
            <w:r>
              <w:rPr>
                <w:rFonts w:ascii="NGDTDA+" w:hAnsi="NGDTDA+"/>
              </w:rPr>
              <w:t xml:space="preserve"> </w:t>
            </w:r>
            <w:r>
              <w:rPr>
                <w:rFonts w:ascii="SimSun" w:eastAsia="SimSun" w:hAnsi="SimSun" w:cs="SimSun" w:hint="eastAsia"/>
              </w:rPr>
              <w:t>鞋子相匹配的额外移动性。</w:t>
            </w:r>
            <w:r>
              <w:rPr>
                <w:rFonts w:ascii="NGDTDA+" w:hAnsi="NGDTDA+"/>
              </w:rPr>
              <w:t xml:space="preserve"> </w:t>
            </w:r>
          </w:p>
          <w:p w14:paraId="14CED21C"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通过使用更好的材料和试验更好的尺寸对仿生踝关节的部件进行改进，这种踝关节可</w:t>
            </w:r>
          </w:p>
          <w:p w14:paraId="5D5F3078" w14:textId="77777777" w:rsidR="00F01217" w:rsidRDefault="00F01217" w:rsidP="00F01217">
            <w:pPr>
              <w:pStyle w:val="HTMLPreformatted"/>
              <w:rPr>
                <w:rFonts w:ascii="NGDTDA+" w:hAnsi="NGDTDA+"/>
                <w:sz w:val="24"/>
                <w:szCs w:val="24"/>
              </w:rPr>
            </w:pPr>
            <w:r>
              <w:rPr>
                <w:rFonts w:ascii="SimSun" w:eastAsia="SimSun" w:hAnsi="SimSun" w:cs="SimSun" w:hint="eastAsia"/>
                <w:sz w:val="24"/>
                <w:szCs w:val="24"/>
              </w:rPr>
              <w:t>以作为假肢或探索导向的人形机器人的基础。</w:t>
            </w:r>
          </w:p>
          <w:p w14:paraId="600F198B" w14:textId="77777777" w:rsidR="00C020EE" w:rsidRPr="00F01217" w:rsidRDefault="00C020EE">
            <w:pPr>
              <w:pStyle w:val="TableText"/>
              <w:spacing w:before="45"/>
              <w:ind w:right="131"/>
              <w:jc w:val="both"/>
              <w:rPr>
                <w:rFonts w:ascii="FangSong" w:eastAsia="FangSong" w:hAnsi="FangSong" w:cs="FangSong"/>
                <w:color w:val="auto"/>
                <w:sz w:val="28"/>
                <w:szCs w:val="28"/>
                <w:lang w:val="en-CN" w:eastAsia="zh-CN"/>
              </w:rPr>
            </w:pPr>
          </w:p>
        </w:tc>
      </w:tr>
      <w:tr w:rsidR="00C020EE" w14:paraId="358ED646" w14:textId="77777777">
        <w:trPr>
          <w:trHeight w:val="1433"/>
          <w:jc w:val="center"/>
        </w:trPr>
        <w:tc>
          <w:tcPr>
            <w:tcW w:w="2224" w:type="dxa"/>
            <w:tcBorders>
              <w:tl2br w:val="nil"/>
              <w:tr2bl w:val="nil"/>
            </w:tcBorders>
            <w:shd w:val="clear" w:color="auto" w:fill="auto"/>
            <w:vAlign w:val="center"/>
          </w:tcPr>
          <w:p w14:paraId="31AFA6EE" w14:textId="77777777" w:rsidR="00C020EE" w:rsidRDefault="00000000">
            <w:pPr>
              <w:spacing w:before="52" w:line="231" w:lineRule="auto"/>
              <w:jc w:val="center"/>
              <w:rPr>
                <w:rFonts w:ascii="SimSun" w:eastAsia="SimSun" w:hAnsi="SimSun" w:cs="SimSun"/>
                <w:b/>
                <w:bCs/>
                <w:color w:val="auto"/>
                <w:sz w:val="28"/>
                <w:szCs w:val="28"/>
                <w:lang w:eastAsia="zh-CN"/>
              </w:rPr>
            </w:pPr>
            <w:r>
              <w:rPr>
                <w:rFonts w:ascii="SimSun" w:eastAsia="SimSun" w:hAnsi="SimSun" w:cs="SimSun" w:hint="eastAsia"/>
                <w:b/>
                <w:bCs/>
                <w:color w:val="auto"/>
                <w:sz w:val="28"/>
                <w:szCs w:val="28"/>
                <w:lang w:eastAsia="zh-CN"/>
              </w:rPr>
              <w:lastRenderedPageBreak/>
              <w:t>参考文献</w:t>
            </w:r>
          </w:p>
        </w:tc>
        <w:tc>
          <w:tcPr>
            <w:tcW w:w="7412" w:type="dxa"/>
            <w:gridSpan w:val="3"/>
            <w:tcBorders>
              <w:tl2br w:val="nil"/>
              <w:tr2bl w:val="nil"/>
            </w:tcBorders>
            <w:vAlign w:val="center"/>
          </w:tcPr>
          <w:p w14:paraId="5F7E226D" w14:textId="77777777" w:rsidR="00F01217" w:rsidRDefault="00F01217" w:rsidP="00F01217">
            <w:pPr>
              <w:pStyle w:val="NormalWeb"/>
              <w:numPr>
                <w:ilvl w:val="0"/>
                <w:numId w:val="5"/>
              </w:numPr>
            </w:pPr>
            <w:r>
              <w:rPr>
                <w:rFonts w:ascii="NGDTDA+" w:hAnsi="NGDTDA+"/>
              </w:rPr>
              <w:t xml:space="preserve">[1]  Universal Robots, “Humanoid Robots - Applications And Future Scope.” </w:t>
            </w:r>
          </w:p>
          <w:p w14:paraId="04FBAA1C" w14:textId="77777777" w:rsidR="00F01217" w:rsidRDefault="00F01217" w:rsidP="00F01217">
            <w:pPr>
              <w:pStyle w:val="NormalWeb"/>
              <w:ind w:left="720"/>
            </w:pPr>
            <w:r>
              <w:rPr>
                <w:rFonts w:ascii="NGDTDA+" w:hAnsi="NGDTDA+"/>
              </w:rPr>
              <w:t xml:space="preserve">Accessed: May 24, 2019. [Online]. Available at: https://www.universal- </w:t>
            </w:r>
          </w:p>
          <w:p w14:paraId="45B9A6F9" w14:textId="77777777" w:rsidR="00F01217" w:rsidRDefault="00F01217" w:rsidP="00F01217">
            <w:pPr>
              <w:pStyle w:val="NormalWeb"/>
              <w:ind w:left="720"/>
            </w:pPr>
            <w:r>
              <w:rPr>
                <w:rFonts w:ascii="NGDTDA+" w:hAnsi="NGDTDA+"/>
              </w:rPr>
              <w:t xml:space="preserve">robots.com/in/blog/humanoid-robots-applications-and-future-scope/ </w:t>
            </w:r>
          </w:p>
          <w:p w14:paraId="7E477E23" w14:textId="77777777" w:rsidR="00F01217" w:rsidRDefault="00F01217" w:rsidP="00F01217">
            <w:pPr>
              <w:pStyle w:val="NormalWeb"/>
              <w:numPr>
                <w:ilvl w:val="0"/>
                <w:numId w:val="5"/>
              </w:numPr>
            </w:pPr>
            <w:r>
              <w:rPr>
                <w:rFonts w:ascii="NGDTDA+" w:hAnsi="NGDTDA+"/>
              </w:rPr>
              <w:t xml:space="preserve">[2]  Jacob Biba, “Top 22 Humanoid Robots in Use Right Now.” Accessed: </w:t>
            </w:r>
          </w:p>
          <w:p w14:paraId="17BF0332" w14:textId="77777777" w:rsidR="00F01217" w:rsidRDefault="00F01217" w:rsidP="00F01217">
            <w:pPr>
              <w:pStyle w:val="NormalWeb"/>
              <w:ind w:left="720"/>
            </w:pPr>
            <w:r>
              <w:rPr>
                <w:rFonts w:ascii="NGDTDA+" w:hAnsi="NGDTDA+"/>
              </w:rPr>
              <w:t xml:space="preserve">April 17, 2024. [Online]. Available at: https://builtin.com/robotics/ </w:t>
            </w:r>
          </w:p>
          <w:p w14:paraId="15EA6005" w14:textId="77777777" w:rsidR="00F01217" w:rsidRDefault="00F01217" w:rsidP="00F01217">
            <w:pPr>
              <w:pStyle w:val="NormalWeb"/>
              <w:ind w:left="720"/>
            </w:pPr>
            <w:r>
              <w:rPr>
                <w:rFonts w:ascii="NGDTDA+" w:hAnsi="NGDTDA+"/>
              </w:rPr>
              <w:t xml:space="preserve">humanoid-robots </w:t>
            </w:r>
          </w:p>
          <w:p w14:paraId="5B7264E6" w14:textId="77777777" w:rsidR="00F01217" w:rsidRDefault="00F01217" w:rsidP="00F01217">
            <w:pPr>
              <w:pStyle w:val="NormalWeb"/>
              <w:numPr>
                <w:ilvl w:val="0"/>
                <w:numId w:val="5"/>
              </w:numPr>
            </w:pPr>
            <w:r>
              <w:rPr>
                <w:rFonts w:ascii="NGDTDA+" w:hAnsi="NGDTDA+"/>
              </w:rPr>
              <w:t xml:space="preserve">[3]  P. Procter and J.P. Paul, “Ankle joint biomechanics.” [Online]. Available </w:t>
            </w:r>
          </w:p>
          <w:p w14:paraId="4E95B787" w14:textId="77777777" w:rsidR="00F01217" w:rsidRDefault="00F01217" w:rsidP="00F01217">
            <w:pPr>
              <w:pStyle w:val="NormalWeb"/>
              <w:ind w:left="720"/>
            </w:pPr>
            <w:r>
              <w:rPr>
                <w:rFonts w:ascii="NGDTDA+" w:hAnsi="NGDTDA+"/>
              </w:rPr>
              <w:t xml:space="preserve">at: https://www.sciencedirect.com/science/article/abs/pii/0021929082900173 </w:t>
            </w:r>
          </w:p>
          <w:p w14:paraId="60AE8611" w14:textId="77777777" w:rsidR="00F01217" w:rsidRDefault="00F01217" w:rsidP="00F01217">
            <w:pPr>
              <w:pStyle w:val="NormalWeb"/>
              <w:numPr>
                <w:ilvl w:val="0"/>
                <w:numId w:val="5"/>
              </w:numPr>
            </w:pPr>
            <w:r>
              <w:rPr>
                <w:rFonts w:ascii="NGDTDA+" w:hAnsi="NGDTDA+"/>
              </w:rPr>
              <w:t xml:space="preserve">[4]  Johnnidel Tabucol et al., “The Functionality Verification through Pilot </w:t>
            </w:r>
          </w:p>
          <w:p w14:paraId="225A13B8" w14:textId="77777777" w:rsidR="00F01217" w:rsidRDefault="00F01217" w:rsidP="00F01217">
            <w:pPr>
              <w:pStyle w:val="NormalWeb"/>
              <w:ind w:left="720"/>
            </w:pPr>
            <w:r>
              <w:rPr>
                <w:rFonts w:ascii="NGDTDA+" w:hAnsi="NGDTDA+"/>
              </w:rPr>
              <w:t xml:space="preserve">Human Subject Testing of MyFlex-δ: An ESR Foot Prosthesis with Spherical Ankle Joint.” Accessed: April 30, 2022. [Online]. Available at: https://www.mdpi.com/2076-3417/12/9/4575 </w:t>
            </w:r>
          </w:p>
          <w:p w14:paraId="74B32FA4" w14:textId="77777777" w:rsidR="00F01217" w:rsidRDefault="00F01217" w:rsidP="00F01217">
            <w:pPr>
              <w:pStyle w:val="NormalWeb"/>
              <w:numPr>
                <w:ilvl w:val="0"/>
                <w:numId w:val="5"/>
              </w:numPr>
            </w:pPr>
            <w:r>
              <w:rPr>
                <w:rFonts w:ascii="NGDTDA+" w:hAnsi="NGDTDA+"/>
              </w:rPr>
              <w:t>[5]  Hugh M. Herr and Alena M. Grabowski, “Bionic ankle</w:t>
            </w:r>
            <w:r>
              <w:t>–</w:t>
            </w:r>
            <w:r>
              <w:rPr>
                <w:rFonts w:ascii="NGDTDA+" w:hAnsi="NGDTDA+"/>
              </w:rPr>
              <w:t xml:space="preserve">foot prosthesis normalizes walking gait for persons with leg amputation.” Accessed: July 13, 2011. [Online]. Available at: https://royalsocietypublishing.org/doi/ abs/10.1098/rspb.2011.1194 </w:t>
            </w:r>
          </w:p>
          <w:p w14:paraId="19379074" w14:textId="77777777" w:rsidR="00F01217" w:rsidRDefault="00F01217" w:rsidP="00F01217">
            <w:pPr>
              <w:pStyle w:val="NormalWeb"/>
              <w:numPr>
                <w:ilvl w:val="0"/>
                <w:numId w:val="5"/>
              </w:numPr>
            </w:pPr>
            <w:r>
              <w:rPr>
                <w:rFonts w:ascii="NGDTDA+" w:hAnsi="NGDTDA+"/>
              </w:rPr>
              <w:t xml:space="preserve">[6]  Majun Song, Weihai Chen, Sheng Guo, and Zhongyi Li, “Design, Simulation and Kinematic Verification of A Multi-Loop Ankle-foot Prosthetic Mechanism.” Accessed: September 2023. [Online]. Available at: https://www.researchgate.net/publication/372799831_Design_Simulation_ and_Kinematic_Verification_of_A_Multi-Loop_Ankle-foot_Prosthetic_ Mechanism </w:t>
            </w:r>
          </w:p>
          <w:p w14:paraId="03AD7EF2" w14:textId="77777777" w:rsidR="00F01217" w:rsidRDefault="00F01217" w:rsidP="00F01217">
            <w:pPr>
              <w:pStyle w:val="NormalWeb"/>
              <w:numPr>
                <w:ilvl w:val="0"/>
                <w:numId w:val="5"/>
              </w:numPr>
            </w:pPr>
            <w:r>
              <w:rPr>
                <w:rFonts w:ascii="NGDTDA+" w:hAnsi="NGDTDA+"/>
              </w:rPr>
              <w:t>[7]  M. Gordana Sendi</w:t>
            </w:r>
            <w:r>
              <w:t>ć</w:t>
            </w:r>
            <w:r>
              <w:rPr>
                <w:rFonts w:ascii="NGDTDA+" w:hAnsi="NGDTDA+"/>
              </w:rPr>
              <w:t xml:space="preserve">, “Ankle joint.” Accessed: October 23, 2023. [Online]. Available at: https://www.kenhub.com/en/library/anatomy/the-ankle- joint </w:t>
            </w:r>
          </w:p>
          <w:p w14:paraId="31EBC45C" w14:textId="77777777" w:rsidR="00F01217" w:rsidRDefault="00F01217" w:rsidP="00F01217">
            <w:pPr>
              <w:pStyle w:val="NormalWeb"/>
              <w:numPr>
                <w:ilvl w:val="0"/>
                <w:numId w:val="5"/>
              </w:numPr>
            </w:pPr>
            <w:r>
              <w:rPr>
                <w:rFonts w:ascii="NGDTDA+" w:hAnsi="NGDTDA+"/>
              </w:rPr>
              <w:t xml:space="preserve">[8]  M. J. Schimmels and S. G. Huang, “Passive Ankle Prosthesis With Energy Return Simulating That of a Natural Ankle.” Accessed: 2014. [Online]. Available at: https://patents.google.com/patent/US8721737 </w:t>
            </w:r>
          </w:p>
          <w:p w14:paraId="3CD8CAF9" w14:textId="77777777" w:rsidR="00F01217" w:rsidRDefault="00F01217" w:rsidP="00F01217">
            <w:pPr>
              <w:pStyle w:val="NormalWeb"/>
            </w:pPr>
            <w:r>
              <w:rPr>
                <w:rFonts w:ascii="NGDTDA+" w:hAnsi="NGDTDA+"/>
              </w:rPr>
              <w:t xml:space="preserve">41/42 </w:t>
            </w:r>
          </w:p>
          <w:p w14:paraId="63EF8C38" w14:textId="77777777" w:rsidR="00F01217" w:rsidRDefault="00F01217" w:rsidP="00F01217">
            <w:pPr>
              <w:pStyle w:val="NormalWeb"/>
              <w:numPr>
                <w:ilvl w:val="0"/>
                <w:numId w:val="6"/>
              </w:numPr>
            </w:pPr>
            <w:r>
              <w:rPr>
                <w:rFonts w:ascii="NGDTDA+" w:hAnsi="NGDTDA+"/>
              </w:rPr>
              <w:lastRenderedPageBreak/>
              <w:t xml:space="preserve">[9]  Claire Brockett and Graham J. Chapman, “Biomechanics of the ankle.” Accessed: June 1, 2016. [Online]. Available at: https://www.ncbi.nlm.nih. gov/pmc/articles/PMC4994968/ </w:t>
            </w:r>
          </w:p>
          <w:p w14:paraId="77E33168" w14:textId="77777777" w:rsidR="00F01217" w:rsidRDefault="00F01217" w:rsidP="00F01217">
            <w:pPr>
              <w:pStyle w:val="NormalWeb"/>
              <w:numPr>
                <w:ilvl w:val="0"/>
                <w:numId w:val="6"/>
              </w:numPr>
            </w:pPr>
            <w:r>
              <w:rPr>
                <w:rFonts w:ascii="NGDTDA+" w:hAnsi="NGDTDA+"/>
              </w:rPr>
              <w:t xml:space="preserve">[10]  G. Martin, “Powered Lower Limb Prostheses.” Accessed: 2015. [Online]. Available at: https://www.researchgate.net/publication/272484378_ Powered_Lower_Limb_Prostheses </w:t>
            </w:r>
          </w:p>
          <w:p w14:paraId="61EB66A7" w14:textId="77777777" w:rsidR="00F01217" w:rsidRDefault="00F01217" w:rsidP="00F01217">
            <w:pPr>
              <w:pStyle w:val="NormalWeb"/>
              <w:numPr>
                <w:ilvl w:val="0"/>
                <w:numId w:val="6"/>
              </w:numPr>
            </w:pPr>
            <w:r>
              <w:rPr>
                <w:rFonts w:ascii="NGDTDA+" w:hAnsi="NGDTDA+"/>
              </w:rPr>
              <w:t xml:space="preserve">[11]  Hyunglae Lee, Elliott J. Rouse, and Hermano Igo Krebs, “Summary of Human Ankle Mechanical Impedance During Walking.” [Online]. Available at: https://ieeexplore.ieee.org/abstract/document/7547952 </w:t>
            </w:r>
          </w:p>
          <w:p w14:paraId="3AA3B621" w14:textId="77777777" w:rsidR="00C020EE" w:rsidRDefault="00C020EE">
            <w:pPr>
              <w:pStyle w:val="TableText"/>
              <w:spacing w:before="45"/>
              <w:ind w:right="131"/>
              <w:jc w:val="both"/>
              <w:rPr>
                <w:rFonts w:ascii="FangSong" w:eastAsia="FangSong" w:hAnsi="FangSong" w:cs="FangSong"/>
                <w:color w:val="auto"/>
                <w:sz w:val="28"/>
                <w:szCs w:val="28"/>
                <w:lang w:eastAsia="zh-CN"/>
              </w:rPr>
            </w:pPr>
          </w:p>
        </w:tc>
      </w:tr>
    </w:tbl>
    <w:p w14:paraId="43BEFD71" w14:textId="77777777" w:rsidR="00C020EE" w:rsidRDefault="00C020EE"/>
    <w:p w14:paraId="110DB2DE" w14:textId="77777777" w:rsidR="00C020EE" w:rsidRDefault="00C020EE"/>
    <w:p w14:paraId="5593A7D1" w14:textId="77777777" w:rsidR="00C020EE" w:rsidRDefault="00C020EE"/>
    <w:sectPr w:rsidR="00C020EE">
      <w:headerReference w:type="default" r:id="rId20"/>
      <w:footerReference w:type="default" r:id="rId21"/>
      <w:pgSz w:w="11900" w:h="16840"/>
      <w:pgMar w:top="862" w:right="575" w:bottom="815" w:left="855" w:header="579" w:footer="6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DA46C" w14:textId="77777777" w:rsidR="00CA016E" w:rsidRDefault="00CA016E">
      <w:r>
        <w:separator/>
      </w:r>
    </w:p>
  </w:endnote>
  <w:endnote w:type="continuationSeparator" w:id="0">
    <w:p w14:paraId="1F1CF8F4" w14:textId="77777777" w:rsidR="00CA016E" w:rsidRDefault="00CA0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Segoe UI">
    <w:panose1 w:val="020B0502040204020203"/>
    <w:charset w:val="00"/>
    <w:family w:val="swiss"/>
    <w:pitch w:val="variable"/>
    <w:sig w:usb0="E4002EFF" w:usb1="C000E47F" w:usb2="00000009" w:usb3="00000000" w:csb0="000001FF" w:csb1="00000000"/>
  </w:font>
  <w:font w:name="MicrosoftYaHei">
    <w:altName w:val="Cambria"/>
    <w:panose1 w:val="020B0604020202020204"/>
    <w:charset w:val="00"/>
    <w:family w:val="roman"/>
    <w:notTrueType/>
    <w:pitch w:val="default"/>
  </w:font>
  <w:font w:name="SegoeUI">
    <w:altName w:val="Segoe UI"/>
    <w:panose1 w:val="020B0604020202020204"/>
    <w:charset w:val="00"/>
    <w:family w:val="roman"/>
    <w:notTrueType/>
    <w:pitch w:val="default"/>
  </w:font>
  <w:font w:name="NGDTDA+">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8665" w14:textId="77777777" w:rsidR="00C020EE" w:rsidRDefault="00000000">
    <w:pPr>
      <w:spacing w:line="172" w:lineRule="auto"/>
      <w:ind w:left="5199"/>
      <w:rPr>
        <w:rFonts w:ascii="SimSun" w:eastAsia="SimSun" w:hAnsi="SimSun" w:cs="SimSun"/>
        <w:sz w:val="18"/>
        <w:szCs w:val="18"/>
      </w:rPr>
    </w:pPr>
    <w:r>
      <w:rPr>
        <w:noProof/>
        <w:sz w:val="18"/>
      </w:rPr>
      <mc:AlternateContent>
        <mc:Choice Requires="wps">
          <w:drawing>
            <wp:anchor distT="0" distB="0" distL="114300" distR="114300" simplePos="0" relativeHeight="251659264" behindDoc="0" locked="0" layoutInCell="1" allowOverlap="1" wp14:anchorId="10E565B3" wp14:editId="4B7B415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8499CB" w14:textId="77777777" w:rsidR="00C020EE"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E565B3" id="_x0000_t202" coordsize="21600,21600" o:spt="202" path="m,l,21600r21600,l21600,xe">
              <v:stroke joinstyle="miter"/>
              <v:path gradientshapeok="t" o:connecttype="rect"/>
            </v:shapetype>
            <v:shape id="文本框 24"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1E8499CB" w14:textId="77777777" w:rsidR="00C020EE"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E396B" w14:textId="77777777" w:rsidR="00C020EE" w:rsidRDefault="00000000">
    <w:pPr>
      <w:spacing w:line="171" w:lineRule="auto"/>
      <w:ind w:left="5201"/>
      <w:rPr>
        <w:rFonts w:ascii="SimSun" w:eastAsia="SimSun" w:hAnsi="SimSun" w:cs="SimSun"/>
        <w:sz w:val="18"/>
        <w:szCs w:val="18"/>
      </w:rPr>
    </w:pPr>
    <w:r>
      <w:rPr>
        <w:noProof/>
        <w:sz w:val="18"/>
      </w:rPr>
      <mc:AlternateContent>
        <mc:Choice Requires="wps">
          <w:drawing>
            <wp:anchor distT="0" distB="0" distL="114300" distR="114300" simplePos="0" relativeHeight="251660288" behindDoc="0" locked="0" layoutInCell="1" allowOverlap="1" wp14:anchorId="5285B098" wp14:editId="6DD48DD5">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9892CC" w14:textId="77777777" w:rsidR="00C020EE"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85B098" id="_x0000_t202" coordsize="21600,21600" o:spt="202" path="m,l,21600r21600,l21600,xe">
              <v:stroke joinstyle="miter"/>
              <v:path gradientshapeok="t" o:connecttype="rect"/>
            </v:shapetype>
            <v:shape id="文本框 25"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639892CC" w14:textId="77777777" w:rsidR="00C020EE"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C747" w14:textId="77777777" w:rsidR="00C020EE" w:rsidRDefault="00000000">
    <w:pPr>
      <w:spacing w:line="172" w:lineRule="auto"/>
      <w:ind w:left="5198"/>
      <w:rPr>
        <w:rFonts w:ascii="SimSun" w:eastAsia="SimSun" w:hAnsi="SimSun" w:cs="SimSun"/>
        <w:sz w:val="18"/>
        <w:szCs w:val="18"/>
      </w:rPr>
    </w:pPr>
    <w:r>
      <w:rPr>
        <w:noProof/>
        <w:sz w:val="18"/>
      </w:rPr>
      <mc:AlternateContent>
        <mc:Choice Requires="wps">
          <w:drawing>
            <wp:anchor distT="0" distB="0" distL="114300" distR="114300" simplePos="0" relativeHeight="251661312" behindDoc="0" locked="0" layoutInCell="1" allowOverlap="1" wp14:anchorId="0E5223AF" wp14:editId="002FBB6F">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812E01" w14:textId="77777777" w:rsidR="00C020EE"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E5223AF" id="_x0000_t202" coordsize="21600,21600" o:spt="202" path="m,l,21600r21600,l21600,xe">
              <v:stroke joinstyle="miter"/>
              <v:path gradientshapeok="t" o:connecttype="rect"/>
            </v:shapetype>
            <v:shape id="文本框 26"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34812E01" w14:textId="77777777" w:rsidR="00C020EE"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926F3"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3360" behindDoc="0" locked="0" layoutInCell="1" allowOverlap="1" wp14:anchorId="66FE6580" wp14:editId="4888DA9B">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D2CA36" w14:textId="77777777" w:rsidR="00C020EE" w:rsidRDefault="00000000">
                          <w:pPr>
                            <w:pStyle w:val="Foo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FE6580" id="_x0000_t202" coordsize="21600,21600" o:spt="202" path="m,l,21600r21600,l21600,xe">
              <v:stroke joinstyle="miter"/>
              <v:path gradientshapeok="t" o:connecttype="rect"/>
            </v:shapetype>
            <v:shape id="文本框 28"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30D2CA36" w14:textId="77777777" w:rsidR="00C020EE" w:rsidRDefault="00000000">
                    <w:pPr>
                      <w:pStyle w:val="Foo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3963B"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4384" behindDoc="0" locked="0" layoutInCell="1" allowOverlap="1" wp14:anchorId="453756DB" wp14:editId="770BF4A2">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44D55" w14:textId="77777777" w:rsidR="00C020EE" w:rsidRDefault="00000000">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3756DB" id="_x0000_t202" coordsize="21600,21600" o:spt="202" path="m,l,21600r21600,l21600,xe">
              <v:stroke joinstyle="miter"/>
              <v:path gradientshapeok="t" o:connecttype="rect"/>
            </v:shapetype>
            <v:shape id="文本框 29" o:spid="_x0000_s1030"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37144D55" w14:textId="77777777" w:rsidR="00C020EE"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B0F2A"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5408" behindDoc="0" locked="0" layoutInCell="1" allowOverlap="1" wp14:anchorId="20B4EC54" wp14:editId="57DB278F">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FD1D3" w14:textId="77777777" w:rsidR="00C020EE" w:rsidRDefault="00000000">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B4EC54" id="_x0000_t202" coordsize="21600,21600" o:spt="202" path="m,l,21600r21600,l21600,xe">
              <v:stroke joinstyle="miter"/>
              <v:path gradientshapeok="t" o:connecttype="rect"/>
            </v:shapetype>
            <v:shape id="文本框 30"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p w14:paraId="6EFFD1D3" w14:textId="77777777" w:rsidR="00C020EE" w:rsidRDefault="00000000">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135B"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6432" behindDoc="0" locked="0" layoutInCell="1" allowOverlap="1" wp14:anchorId="0D897903" wp14:editId="6DF4165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09332" w14:textId="77777777" w:rsidR="00C020EE" w:rsidRDefault="00000000">
                          <w:pPr>
                            <w:pStyle w:val="Foo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897903" id="_x0000_t202" coordsize="21600,21600" o:spt="202" path="m,l,21600r21600,l21600,xe">
              <v:stroke joinstyle="miter"/>
              <v:path gradientshapeok="t" o:connecttype="rect"/>
            </v:shapetype>
            <v:shape id="文本框 31" o:spid="_x0000_s1032"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8C09332" w14:textId="77777777" w:rsidR="00C020EE" w:rsidRDefault="00000000">
                    <w:pPr>
                      <w:pStyle w:val="Foo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20B76"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7456" behindDoc="0" locked="0" layoutInCell="1" allowOverlap="1" wp14:anchorId="48092466" wp14:editId="21C64A6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10C20" w14:textId="77777777" w:rsidR="00C020EE" w:rsidRDefault="00000000">
                          <w:pPr>
                            <w:pStyle w:val="Footer"/>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8092466"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p w14:paraId="28310C20" w14:textId="77777777" w:rsidR="00C020EE" w:rsidRDefault="00000000">
                    <w:pPr>
                      <w:pStyle w:val="Footer"/>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4B1D2"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8480" behindDoc="0" locked="0" layoutInCell="1" allowOverlap="1" wp14:anchorId="4F201F3D" wp14:editId="1E5B4340">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9B4F7C" w14:textId="77777777" w:rsidR="00C020EE" w:rsidRDefault="00000000">
                          <w:pPr>
                            <w:pStyle w:val="Footer"/>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201F3D" id="_x0000_t202" coordsize="21600,21600" o:spt="202" path="m,l,21600r21600,l21600,xe">
              <v:stroke joinstyle="miter"/>
              <v:path gradientshapeok="t" o:connecttype="rect"/>
            </v:shapetype>
            <v:shape id="文本框 33" o:spid="_x0000_s1034"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439B4F7C" w14:textId="77777777" w:rsidR="00C020EE" w:rsidRDefault="00000000">
                    <w:pPr>
                      <w:pStyle w:val="Footer"/>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BFAC3"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69504" behindDoc="0" locked="0" layoutInCell="1" allowOverlap="1" wp14:anchorId="2E2FAACB" wp14:editId="75B7FE97">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B8676" w14:textId="77777777" w:rsidR="00C020EE" w:rsidRDefault="00000000">
                          <w:pPr>
                            <w:pStyle w:val="Footer"/>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2FAACB" id="_x0000_t202" coordsize="21600,21600" o:spt="202" path="m,l,21600r21600,l21600,xe">
              <v:stroke joinstyle="miter"/>
              <v:path gradientshapeok="t" o:connecttype="rect"/>
            </v:shapetype>
            <v:shape id="文本框 34" o:spid="_x0000_s1035"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p w14:paraId="504B8676" w14:textId="77777777" w:rsidR="00C020EE" w:rsidRDefault="00000000">
                    <w:pPr>
                      <w:pStyle w:val="Footer"/>
                    </w:pPr>
                    <w:r>
                      <w:fldChar w:fldCharType="begin"/>
                    </w:r>
                    <w:r>
                      <w:instrText xml:space="preserve"> PAGE  \* MERGEFORMAT </w:instrText>
                    </w:r>
                    <w:r>
                      <w:fldChar w:fldCharType="separate"/>
                    </w:r>
                    <w:r>
                      <w:t>11</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FF1E5" w14:textId="77777777" w:rsidR="00C020EE" w:rsidRDefault="00000000">
    <w:pPr>
      <w:spacing w:line="173" w:lineRule="auto"/>
      <w:ind w:left="5165"/>
      <w:rPr>
        <w:rFonts w:ascii="SimSun" w:eastAsia="SimSun" w:hAnsi="SimSun" w:cs="SimSun"/>
        <w:sz w:val="18"/>
        <w:szCs w:val="18"/>
      </w:rPr>
    </w:pPr>
    <w:r>
      <w:rPr>
        <w:noProof/>
        <w:sz w:val="18"/>
      </w:rPr>
      <mc:AlternateContent>
        <mc:Choice Requires="wps">
          <w:drawing>
            <wp:anchor distT="0" distB="0" distL="114300" distR="114300" simplePos="0" relativeHeight="251670528" behindDoc="0" locked="0" layoutInCell="1" allowOverlap="1" wp14:anchorId="2EAEE6AF" wp14:editId="06D49CEC">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FF0E8" w14:textId="77777777" w:rsidR="00C020EE" w:rsidRDefault="00000000">
                          <w:pPr>
                            <w:pStyle w:val="Footer"/>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AEE6AF" id="_x0000_t202" coordsize="21600,21600" o:spt="202" path="m,l,21600r21600,l21600,xe">
              <v:stroke joinstyle="miter"/>
              <v:path gradientshapeok="t" o:connecttype="rect"/>
            </v:shapetype>
            <v:shape id="文本框 35" o:spid="_x0000_s1036"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474FF0E8" w14:textId="77777777" w:rsidR="00C020EE" w:rsidRDefault="00000000">
                    <w:pPr>
                      <w:pStyle w:val="Footer"/>
                    </w:pPr>
                    <w:r>
                      <w:fldChar w:fldCharType="begin"/>
                    </w:r>
                    <w:r>
                      <w:instrText xml:space="preserve"> PAGE  \* MERGEFORMAT </w:instrText>
                    </w:r>
                    <w:r>
                      <w:fldChar w:fldCharType="separate"/>
                    </w:r>
                    <w:r>
                      <w:t>12</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70F56" w14:textId="77777777" w:rsidR="00C020EE" w:rsidRDefault="00000000">
    <w:pPr>
      <w:spacing w:line="172" w:lineRule="auto"/>
      <w:ind w:left="5154"/>
      <w:rPr>
        <w:rFonts w:ascii="SimSun" w:eastAsia="SimSun" w:hAnsi="SimSun" w:cs="SimSun"/>
        <w:sz w:val="18"/>
        <w:szCs w:val="18"/>
      </w:rPr>
    </w:pPr>
    <w:r>
      <w:rPr>
        <w:noProof/>
        <w:sz w:val="18"/>
      </w:rPr>
      <mc:AlternateContent>
        <mc:Choice Requires="wps">
          <w:drawing>
            <wp:anchor distT="0" distB="0" distL="114300" distR="114300" simplePos="0" relativeHeight="251673600" behindDoc="0" locked="0" layoutInCell="1" allowOverlap="1" wp14:anchorId="7ED38DBF" wp14:editId="14F1E25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074EB" w14:textId="77777777" w:rsidR="00C020EE" w:rsidRDefault="00000000">
                          <w:pPr>
                            <w:pStyle w:val="Footer"/>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D38DBF" id="_x0000_t202" coordsize="21600,21600" o:spt="202" path="m,l,21600r21600,l21600,xe">
              <v:stroke joinstyle="miter"/>
              <v:path gradientshapeok="t" o:connecttype="rect"/>
            </v:shapetype>
            <v:shape id="文本框 38" o:spid="_x0000_s103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p w14:paraId="68F074EB" w14:textId="77777777" w:rsidR="00C020EE" w:rsidRDefault="00000000">
                    <w:pPr>
                      <w:pStyle w:val="Footer"/>
                    </w:pPr>
                    <w:r>
                      <w:fldChar w:fldCharType="begin"/>
                    </w:r>
                    <w:r>
                      <w:instrText xml:space="preserve"> PAGE  \* MERGEFORMAT </w:instrText>
                    </w:r>
                    <w:r>
                      <w:fldChar w:fldCharType="separate"/>
                    </w:r>
                    <w:r>
                      <w:t>15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63B09" w14:textId="77777777" w:rsidR="00CA016E" w:rsidRDefault="00CA016E">
      <w:r>
        <w:separator/>
      </w:r>
    </w:p>
  </w:footnote>
  <w:footnote w:type="continuationSeparator" w:id="0">
    <w:p w14:paraId="1E6D2549" w14:textId="77777777" w:rsidR="00CA016E" w:rsidRDefault="00CA0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09CC" w14:textId="77777777" w:rsidR="00C020EE" w:rsidRDefault="00C020EE">
    <w:pPr>
      <w:spacing w:before="22" w:line="193" w:lineRule="auto"/>
      <w:ind w:left="10"/>
      <w:rPr>
        <w:rFonts w:ascii="SimSun" w:eastAsia="SimSun" w:hAnsi="SimSun" w:cs="SimSu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EF2E5" w14:textId="77777777" w:rsidR="00C020EE" w:rsidRDefault="00C020EE">
    <w:pPr>
      <w:spacing w:before="22" w:line="193" w:lineRule="auto"/>
      <w:ind w:left="10"/>
      <w:rPr>
        <w:rFonts w:ascii="SimSun" w:eastAsia="SimSun" w:hAnsi="SimSun" w:cs="SimSu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055F"/>
    <w:multiLevelType w:val="multilevel"/>
    <w:tmpl w:val="6CBCFF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F330B"/>
    <w:multiLevelType w:val="multilevel"/>
    <w:tmpl w:val="DBB8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91861"/>
    <w:multiLevelType w:val="hybridMultilevel"/>
    <w:tmpl w:val="5D168FDA"/>
    <w:lvl w:ilvl="0" w:tplc="24F2DAE6">
      <w:start w:val="1"/>
      <w:numFmt w:val="decimal"/>
      <w:lvlText w:val="%1."/>
      <w:lvlJc w:val="left"/>
      <w:pPr>
        <w:ind w:left="482" w:hanging="360"/>
      </w:pPr>
      <w:rPr>
        <w:rFonts w:hint="default"/>
      </w:rPr>
    </w:lvl>
    <w:lvl w:ilvl="1" w:tplc="04090019" w:tentative="1">
      <w:start w:val="1"/>
      <w:numFmt w:val="lowerLetter"/>
      <w:lvlText w:val="%2."/>
      <w:lvlJc w:val="left"/>
      <w:pPr>
        <w:ind w:left="1202" w:hanging="360"/>
      </w:pPr>
    </w:lvl>
    <w:lvl w:ilvl="2" w:tplc="0409001B" w:tentative="1">
      <w:start w:val="1"/>
      <w:numFmt w:val="lowerRoman"/>
      <w:lvlText w:val="%3."/>
      <w:lvlJc w:val="right"/>
      <w:pPr>
        <w:ind w:left="1922" w:hanging="180"/>
      </w:pPr>
    </w:lvl>
    <w:lvl w:ilvl="3" w:tplc="0409000F" w:tentative="1">
      <w:start w:val="1"/>
      <w:numFmt w:val="decimal"/>
      <w:lvlText w:val="%4."/>
      <w:lvlJc w:val="left"/>
      <w:pPr>
        <w:ind w:left="2642" w:hanging="360"/>
      </w:pPr>
    </w:lvl>
    <w:lvl w:ilvl="4" w:tplc="04090019" w:tentative="1">
      <w:start w:val="1"/>
      <w:numFmt w:val="lowerLetter"/>
      <w:lvlText w:val="%5."/>
      <w:lvlJc w:val="left"/>
      <w:pPr>
        <w:ind w:left="3362" w:hanging="360"/>
      </w:pPr>
    </w:lvl>
    <w:lvl w:ilvl="5" w:tplc="0409001B" w:tentative="1">
      <w:start w:val="1"/>
      <w:numFmt w:val="lowerRoman"/>
      <w:lvlText w:val="%6."/>
      <w:lvlJc w:val="right"/>
      <w:pPr>
        <w:ind w:left="4082" w:hanging="180"/>
      </w:pPr>
    </w:lvl>
    <w:lvl w:ilvl="6" w:tplc="0409000F" w:tentative="1">
      <w:start w:val="1"/>
      <w:numFmt w:val="decimal"/>
      <w:lvlText w:val="%7."/>
      <w:lvlJc w:val="left"/>
      <w:pPr>
        <w:ind w:left="4802" w:hanging="360"/>
      </w:pPr>
    </w:lvl>
    <w:lvl w:ilvl="7" w:tplc="04090019" w:tentative="1">
      <w:start w:val="1"/>
      <w:numFmt w:val="lowerLetter"/>
      <w:lvlText w:val="%8."/>
      <w:lvlJc w:val="left"/>
      <w:pPr>
        <w:ind w:left="5522" w:hanging="360"/>
      </w:pPr>
    </w:lvl>
    <w:lvl w:ilvl="8" w:tplc="0409001B" w:tentative="1">
      <w:start w:val="1"/>
      <w:numFmt w:val="lowerRoman"/>
      <w:lvlText w:val="%9."/>
      <w:lvlJc w:val="right"/>
      <w:pPr>
        <w:ind w:left="6242" w:hanging="180"/>
      </w:pPr>
    </w:lvl>
  </w:abstractNum>
  <w:abstractNum w:abstractNumId="3" w15:restartNumberingAfterBreak="0">
    <w:nsid w:val="33796A05"/>
    <w:multiLevelType w:val="hybridMultilevel"/>
    <w:tmpl w:val="A91C29DE"/>
    <w:lvl w:ilvl="0" w:tplc="7E7609DC">
      <w:start w:val="1"/>
      <w:numFmt w:val="decimal"/>
      <w:lvlText w:val="%1."/>
      <w:lvlJc w:val="left"/>
      <w:pPr>
        <w:ind w:left="482" w:hanging="360"/>
      </w:pPr>
      <w:rPr>
        <w:rFonts w:hint="default"/>
      </w:rPr>
    </w:lvl>
    <w:lvl w:ilvl="1" w:tplc="04090019" w:tentative="1">
      <w:start w:val="1"/>
      <w:numFmt w:val="lowerLetter"/>
      <w:lvlText w:val="%2."/>
      <w:lvlJc w:val="left"/>
      <w:pPr>
        <w:ind w:left="1202" w:hanging="360"/>
      </w:pPr>
    </w:lvl>
    <w:lvl w:ilvl="2" w:tplc="0409001B" w:tentative="1">
      <w:start w:val="1"/>
      <w:numFmt w:val="lowerRoman"/>
      <w:lvlText w:val="%3."/>
      <w:lvlJc w:val="right"/>
      <w:pPr>
        <w:ind w:left="1922" w:hanging="180"/>
      </w:pPr>
    </w:lvl>
    <w:lvl w:ilvl="3" w:tplc="0409000F" w:tentative="1">
      <w:start w:val="1"/>
      <w:numFmt w:val="decimal"/>
      <w:lvlText w:val="%4."/>
      <w:lvlJc w:val="left"/>
      <w:pPr>
        <w:ind w:left="2642" w:hanging="360"/>
      </w:pPr>
    </w:lvl>
    <w:lvl w:ilvl="4" w:tplc="04090019" w:tentative="1">
      <w:start w:val="1"/>
      <w:numFmt w:val="lowerLetter"/>
      <w:lvlText w:val="%5."/>
      <w:lvlJc w:val="left"/>
      <w:pPr>
        <w:ind w:left="3362" w:hanging="360"/>
      </w:pPr>
    </w:lvl>
    <w:lvl w:ilvl="5" w:tplc="0409001B" w:tentative="1">
      <w:start w:val="1"/>
      <w:numFmt w:val="lowerRoman"/>
      <w:lvlText w:val="%6."/>
      <w:lvlJc w:val="right"/>
      <w:pPr>
        <w:ind w:left="4082" w:hanging="180"/>
      </w:pPr>
    </w:lvl>
    <w:lvl w:ilvl="6" w:tplc="0409000F" w:tentative="1">
      <w:start w:val="1"/>
      <w:numFmt w:val="decimal"/>
      <w:lvlText w:val="%7."/>
      <w:lvlJc w:val="left"/>
      <w:pPr>
        <w:ind w:left="4802" w:hanging="360"/>
      </w:pPr>
    </w:lvl>
    <w:lvl w:ilvl="7" w:tplc="04090019" w:tentative="1">
      <w:start w:val="1"/>
      <w:numFmt w:val="lowerLetter"/>
      <w:lvlText w:val="%8."/>
      <w:lvlJc w:val="left"/>
      <w:pPr>
        <w:ind w:left="5522" w:hanging="360"/>
      </w:pPr>
    </w:lvl>
    <w:lvl w:ilvl="8" w:tplc="0409001B" w:tentative="1">
      <w:start w:val="1"/>
      <w:numFmt w:val="lowerRoman"/>
      <w:lvlText w:val="%9."/>
      <w:lvlJc w:val="right"/>
      <w:pPr>
        <w:ind w:left="6242" w:hanging="180"/>
      </w:pPr>
    </w:lvl>
  </w:abstractNum>
  <w:abstractNum w:abstractNumId="4" w15:restartNumberingAfterBreak="0">
    <w:nsid w:val="491A2C6B"/>
    <w:multiLevelType w:val="multilevel"/>
    <w:tmpl w:val="7EEA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CD0F11"/>
    <w:multiLevelType w:val="hybridMultilevel"/>
    <w:tmpl w:val="600063B0"/>
    <w:lvl w:ilvl="0" w:tplc="F0581DD0">
      <w:start w:val="1"/>
      <w:numFmt w:val="bullet"/>
      <w:lvlText w:val="■"/>
      <w:lvlJc w:val="left"/>
      <w:pPr>
        <w:tabs>
          <w:tab w:val="num" w:pos="720"/>
        </w:tabs>
        <w:ind w:left="720" w:hanging="360"/>
      </w:pPr>
      <w:rPr>
        <w:rFonts w:ascii="Franklin Gothic Book" w:hAnsi="Franklin Gothic Book" w:hint="default"/>
      </w:rPr>
    </w:lvl>
    <w:lvl w:ilvl="1" w:tplc="0246B398" w:tentative="1">
      <w:start w:val="1"/>
      <w:numFmt w:val="bullet"/>
      <w:lvlText w:val="■"/>
      <w:lvlJc w:val="left"/>
      <w:pPr>
        <w:tabs>
          <w:tab w:val="num" w:pos="1440"/>
        </w:tabs>
        <w:ind w:left="1440" w:hanging="360"/>
      </w:pPr>
      <w:rPr>
        <w:rFonts w:ascii="Franklin Gothic Book" w:hAnsi="Franklin Gothic Book" w:hint="default"/>
      </w:rPr>
    </w:lvl>
    <w:lvl w:ilvl="2" w:tplc="7D70CA88" w:tentative="1">
      <w:start w:val="1"/>
      <w:numFmt w:val="bullet"/>
      <w:lvlText w:val="■"/>
      <w:lvlJc w:val="left"/>
      <w:pPr>
        <w:tabs>
          <w:tab w:val="num" w:pos="2160"/>
        </w:tabs>
        <w:ind w:left="2160" w:hanging="360"/>
      </w:pPr>
      <w:rPr>
        <w:rFonts w:ascii="Franklin Gothic Book" w:hAnsi="Franklin Gothic Book" w:hint="default"/>
      </w:rPr>
    </w:lvl>
    <w:lvl w:ilvl="3" w:tplc="72CA214E" w:tentative="1">
      <w:start w:val="1"/>
      <w:numFmt w:val="bullet"/>
      <w:lvlText w:val="■"/>
      <w:lvlJc w:val="left"/>
      <w:pPr>
        <w:tabs>
          <w:tab w:val="num" w:pos="2880"/>
        </w:tabs>
        <w:ind w:left="2880" w:hanging="360"/>
      </w:pPr>
      <w:rPr>
        <w:rFonts w:ascii="Franklin Gothic Book" w:hAnsi="Franklin Gothic Book" w:hint="default"/>
      </w:rPr>
    </w:lvl>
    <w:lvl w:ilvl="4" w:tplc="F9BEA3D8" w:tentative="1">
      <w:start w:val="1"/>
      <w:numFmt w:val="bullet"/>
      <w:lvlText w:val="■"/>
      <w:lvlJc w:val="left"/>
      <w:pPr>
        <w:tabs>
          <w:tab w:val="num" w:pos="3600"/>
        </w:tabs>
        <w:ind w:left="3600" w:hanging="360"/>
      </w:pPr>
      <w:rPr>
        <w:rFonts w:ascii="Franklin Gothic Book" w:hAnsi="Franklin Gothic Book" w:hint="default"/>
      </w:rPr>
    </w:lvl>
    <w:lvl w:ilvl="5" w:tplc="23A6E536" w:tentative="1">
      <w:start w:val="1"/>
      <w:numFmt w:val="bullet"/>
      <w:lvlText w:val="■"/>
      <w:lvlJc w:val="left"/>
      <w:pPr>
        <w:tabs>
          <w:tab w:val="num" w:pos="4320"/>
        </w:tabs>
        <w:ind w:left="4320" w:hanging="360"/>
      </w:pPr>
      <w:rPr>
        <w:rFonts w:ascii="Franklin Gothic Book" w:hAnsi="Franklin Gothic Book" w:hint="default"/>
      </w:rPr>
    </w:lvl>
    <w:lvl w:ilvl="6" w:tplc="C810A248" w:tentative="1">
      <w:start w:val="1"/>
      <w:numFmt w:val="bullet"/>
      <w:lvlText w:val="■"/>
      <w:lvlJc w:val="left"/>
      <w:pPr>
        <w:tabs>
          <w:tab w:val="num" w:pos="5040"/>
        </w:tabs>
        <w:ind w:left="5040" w:hanging="360"/>
      </w:pPr>
      <w:rPr>
        <w:rFonts w:ascii="Franklin Gothic Book" w:hAnsi="Franklin Gothic Book" w:hint="default"/>
      </w:rPr>
    </w:lvl>
    <w:lvl w:ilvl="7" w:tplc="418880A0" w:tentative="1">
      <w:start w:val="1"/>
      <w:numFmt w:val="bullet"/>
      <w:lvlText w:val="■"/>
      <w:lvlJc w:val="left"/>
      <w:pPr>
        <w:tabs>
          <w:tab w:val="num" w:pos="5760"/>
        </w:tabs>
        <w:ind w:left="5760" w:hanging="360"/>
      </w:pPr>
      <w:rPr>
        <w:rFonts w:ascii="Franklin Gothic Book" w:hAnsi="Franklin Gothic Book" w:hint="default"/>
      </w:rPr>
    </w:lvl>
    <w:lvl w:ilvl="8" w:tplc="DDC08EFC" w:tentative="1">
      <w:start w:val="1"/>
      <w:numFmt w:val="bullet"/>
      <w:lvlText w:val="■"/>
      <w:lvlJc w:val="left"/>
      <w:pPr>
        <w:tabs>
          <w:tab w:val="num" w:pos="6480"/>
        </w:tabs>
        <w:ind w:left="6480" w:hanging="360"/>
      </w:pPr>
      <w:rPr>
        <w:rFonts w:ascii="Franklin Gothic Book" w:hAnsi="Franklin Gothic Book" w:hint="default"/>
      </w:rPr>
    </w:lvl>
  </w:abstractNum>
  <w:num w:numId="1" w16cid:durableId="252445925">
    <w:abstractNumId w:val="5"/>
  </w:num>
  <w:num w:numId="2" w16cid:durableId="2041054685">
    <w:abstractNumId w:val="2"/>
  </w:num>
  <w:num w:numId="3" w16cid:durableId="1207402462">
    <w:abstractNumId w:val="3"/>
  </w:num>
  <w:num w:numId="4" w16cid:durableId="1456752273">
    <w:abstractNumId w:val="4"/>
  </w:num>
  <w:num w:numId="5" w16cid:durableId="2010283152">
    <w:abstractNumId w:val="1"/>
  </w:num>
  <w:num w:numId="6" w16cid:durableId="5913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EE"/>
    <w:rsid w:val="000076C6"/>
    <w:rsid w:val="00026D42"/>
    <w:rsid w:val="000B0BC4"/>
    <w:rsid w:val="0015278C"/>
    <w:rsid w:val="00174545"/>
    <w:rsid w:val="00253D62"/>
    <w:rsid w:val="00293894"/>
    <w:rsid w:val="002A2C01"/>
    <w:rsid w:val="00381040"/>
    <w:rsid w:val="00485E5C"/>
    <w:rsid w:val="004A3963"/>
    <w:rsid w:val="004E62A6"/>
    <w:rsid w:val="005637A8"/>
    <w:rsid w:val="00580B2F"/>
    <w:rsid w:val="00580ECC"/>
    <w:rsid w:val="0059113E"/>
    <w:rsid w:val="005925CF"/>
    <w:rsid w:val="00920802"/>
    <w:rsid w:val="00951FD3"/>
    <w:rsid w:val="00957DA4"/>
    <w:rsid w:val="00963460"/>
    <w:rsid w:val="009A2897"/>
    <w:rsid w:val="009E219C"/>
    <w:rsid w:val="009F5AEA"/>
    <w:rsid w:val="00A82A3F"/>
    <w:rsid w:val="00AF6351"/>
    <w:rsid w:val="00B301E4"/>
    <w:rsid w:val="00BC776D"/>
    <w:rsid w:val="00BE0C08"/>
    <w:rsid w:val="00C020EE"/>
    <w:rsid w:val="00C80F57"/>
    <w:rsid w:val="00CA016E"/>
    <w:rsid w:val="00CB0298"/>
    <w:rsid w:val="00E30CCB"/>
    <w:rsid w:val="00EA3DA6"/>
    <w:rsid w:val="00F01217"/>
    <w:rsid w:val="00F47B7C"/>
    <w:rsid w:val="00FA2160"/>
    <w:rsid w:val="00FE10ED"/>
    <w:rsid w:val="0A374116"/>
    <w:rsid w:val="1CBB7DF5"/>
    <w:rsid w:val="26705B30"/>
    <w:rsid w:val="47DA75B7"/>
    <w:rsid w:val="48C20566"/>
    <w:rsid w:val="498E71D5"/>
    <w:rsid w:val="5DD93AB7"/>
    <w:rsid w:val="60B4797C"/>
    <w:rsid w:val="6ABD5DAF"/>
    <w:rsid w:val="6D323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6A56"/>
  <w15:docId w15:val="{64E2A41F-4C85-0644-A4AA-04F9A6EB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CN"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rFonts w:eastAsia="Arial"/>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Microsoft JhengHei" w:eastAsia="Microsoft JhengHei" w:hAnsi="Microsoft JhengHei" w:cs="Microsoft JhengHei"/>
      <w:sz w:val="20"/>
      <w:szCs w:val="20"/>
    </w:rPr>
  </w:style>
  <w:style w:type="paragraph" w:styleId="Footer">
    <w:name w:val="footer"/>
    <w:basedOn w:val="Normal"/>
    <w:pPr>
      <w:tabs>
        <w:tab w:val="center" w:pos="4153"/>
        <w:tab w:val="right" w:pos="8306"/>
      </w:tabs>
    </w:pPr>
    <w:rPr>
      <w:sz w:val="18"/>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Times New Roman" w:eastAsia="Times New Roman" w:hAnsi="Times New Roman" w:cs="Times New Roman"/>
      <w:sz w:val="18"/>
      <w:szCs w:val="18"/>
    </w:rPr>
  </w:style>
  <w:style w:type="paragraph" w:styleId="NormalWeb">
    <w:name w:val="Normal (Web)"/>
    <w:basedOn w:val="Normal"/>
    <w:uiPriority w:val="99"/>
    <w:unhideWhenUsed/>
    <w:rsid w:val="00B301E4"/>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n-CN" w:eastAsia="zh-CN"/>
    </w:rPr>
  </w:style>
  <w:style w:type="paragraph" w:styleId="Header">
    <w:name w:val="header"/>
    <w:basedOn w:val="Normal"/>
    <w:link w:val="HeaderChar"/>
    <w:rsid w:val="009F5AEA"/>
    <w:pPr>
      <w:tabs>
        <w:tab w:val="center" w:pos="4680"/>
        <w:tab w:val="right" w:pos="9360"/>
      </w:tabs>
    </w:pPr>
  </w:style>
  <w:style w:type="character" w:customStyle="1" w:styleId="HeaderChar">
    <w:name w:val="Header Char"/>
    <w:basedOn w:val="DefaultParagraphFont"/>
    <w:link w:val="Header"/>
    <w:rsid w:val="009F5AEA"/>
    <w:rPr>
      <w:rFonts w:eastAsia="Arial"/>
      <w:snapToGrid w:val="0"/>
      <w:color w:val="000000"/>
      <w:sz w:val="21"/>
      <w:szCs w:val="21"/>
      <w:lang w:val="en-US" w:eastAsia="en-US"/>
    </w:rPr>
  </w:style>
  <w:style w:type="paragraph" w:styleId="HTMLPreformatted">
    <w:name w:val="HTML Preformatted"/>
    <w:basedOn w:val="Normal"/>
    <w:link w:val="HTMLPreformattedChar"/>
    <w:uiPriority w:val="99"/>
    <w:unhideWhenUsed/>
    <w:rsid w:val="00F0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autoSpaceDE/>
      <w:autoSpaceDN/>
      <w:adjustRightInd/>
      <w:snapToGrid/>
      <w:textAlignment w:val="auto"/>
    </w:pPr>
    <w:rPr>
      <w:rFonts w:ascii="Courier New" w:eastAsia="Times New Roman" w:hAnsi="Courier New" w:cs="Courier New"/>
      <w:snapToGrid/>
      <w:color w:val="auto"/>
      <w:sz w:val="20"/>
      <w:szCs w:val="20"/>
      <w:lang w:val="en-CN" w:eastAsia="zh-CN"/>
    </w:rPr>
  </w:style>
  <w:style w:type="character" w:customStyle="1" w:styleId="HTMLPreformattedChar">
    <w:name w:val="HTML Preformatted Char"/>
    <w:basedOn w:val="DefaultParagraphFont"/>
    <w:link w:val="HTMLPreformatted"/>
    <w:uiPriority w:val="99"/>
    <w:rsid w:val="00F01217"/>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774430">
      <w:bodyDiv w:val="1"/>
      <w:marLeft w:val="0"/>
      <w:marRight w:val="0"/>
      <w:marTop w:val="0"/>
      <w:marBottom w:val="0"/>
      <w:divBdr>
        <w:top w:val="none" w:sz="0" w:space="0" w:color="auto"/>
        <w:left w:val="none" w:sz="0" w:space="0" w:color="auto"/>
        <w:bottom w:val="none" w:sz="0" w:space="0" w:color="auto"/>
        <w:right w:val="none" w:sz="0" w:space="0" w:color="auto"/>
      </w:divBdr>
      <w:divsChild>
        <w:div w:id="1569420533">
          <w:marLeft w:val="0"/>
          <w:marRight w:val="0"/>
          <w:marTop w:val="0"/>
          <w:marBottom w:val="0"/>
          <w:divBdr>
            <w:top w:val="none" w:sz="0" w:space="0" w:color="auto"/>
            <w:left w:val="none" w:sz="0" w:space="0" w:color="auto"/>
            <w:bottom w:val="none" w:sz="0" w:space="0" w:color="auto"/>
            <w:right w:val="none" w:sz="0" w:space="0" w:color="auto"/>
          </w:divBdr>
          <w:divsChild>
            <w:div w:id="490099667">
              <w:marLeft w:val="0"/>
              <w:marRight w:val="0"/>
              <w:marTop w:val="0"/>
              <w:marBottom w:val="0"/>
              <w:divBdr>
                <w:top w:val="none" w:sz="0" w:space="0" w:color="auto"/>
                <w:left w:val="none" w:sz="0" w:space="0" w:color="auto"/>
                <w:bottom w:val="none" w:sz="0" w:space="0" w:color="auto"/>
                <w:right w:val="none" w:sz="0" w:space="0" w:color="auto"/>
              </w:divBdr>
              <w:divsChild>
                <w:div w:id="614601453">
                  <w:marLeft w:val="0"/>
                  <w:marRight w:val="0"/>
                  <w:marTop w:val="0"/>
                  <w:marBottom w:val="0"/>
                  <w:divBdr>
                    <w:top w:val="none" w:sz="0" w:space="0" w:color="auto"/>
                    <w:left w:val="none" w:sz="0" w:space="0" w:color="auto"/>
                    <w:bottom w:val="none" w:sz="0" w:space="0" w:color="auto"/>
                    <w:right w:val="none" w:sz="0" w:space="0" w:color="auto"/>
                  </w:divBdr>
                  <w:divsChild>
                    <w:div w:id="18570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5852">
      <w:bodyDiv w:val="1"/>
      <w:marLeft w:val="0"/>
      <w:marRight w:val="0"/>
      <w:marTop w:val="0"/>
      <w:marBottom w:val="0"/>
      <w:divBdr>
        <w:top w:val="none" w:sz="0" w:space="0" w:color="auto"/>
        <w:left w:val="none" w:sz="0" w:space="0" w:color="auto"/>
        <w:bottom w:val="none" w:sz="0" w:space="0" w:color="auto"/>
        <w:right w:val="none" w:sz="0" w:space="0" w:color="auto"/>
      </w:divBdr>
    </w:div>
    <w:div w:id="1059327800">
      <w:bodyDiv w:val="1"/>
      <w:marLeft w:val="0"/>
      <w:marRight w:val="0"/>
      <w:marTop w:val="0"/>
      <w:marBottom w:val="0"/>
      <w:divBdr>
        <w:top w:val="none" w:sz="0" w:space="0" w:color="auto"/>
        <w:left w:val="none" w:sz="0" w:space="0" w:color="auto"/>
        <w:bottom w:val="none" w:sz="0" w:space="0" w:color="auto"/>
        <w:right w:val="none" w:sz="0" w:space="0" w:color="auto"/>
      </w:divBdr>
      <w:divsChild>
        <w:div w:id="1463886952">
          <w:marLeft w:val="0"/>
          <w:marRight w:val="0"/>
          <w:marTop w:val="0"/>
          <w:marBottom w:val="0"/>
          <w:divBdr>
            <w:top w:val="none" w:sz="0" w:space="0" w:color="auto"/>
            <w:left w:val="none" w:sz="0" w:space="0" w:color="auto"/>
            <w:bottom w:val="none" w:sz="0" w:space="0" w:color="auto"/>
            <w:right w:val="none" w:sz="0" w:space="0" w:color="auto"/>
          </w:divBdr>
          <w:divsChild>
            <w:div w:id="1231383125">
              <w:marLeft w:val="0"/>
              <w:marRight w:val="0"/>
              <w:marTop w:val="0"/>
              <w:marBottom w:val="0"/>
              <w:divBdr>
                <w:top w:val="none" w:sz="0" w:space="0" w:color="auto"/>
                <w:left w:val="none" w:sz="0" w:space="0" w:color="auto"/>
                <w:bottom w:val="none" w:sz="0" w:space="0" w:color="auto"/>
                <w:right w:val="none" w:sz="0" w:space="0" w:color="auto"/>
              </w:divBdr>
              <w:divsChild>
                <w:div w:id="10300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630009">
      <w:bodyDiv w:val="1"/>
      <w:marLeft w:val="0"/>
      <w:marRight w:val="0"/>
      <w:marTop w:val="0"/>
      <w:marBottom w:val="0"/>
      <w:divBdr>
        <w:top w:val="none" w:sz="0" w:space="0" w:color="auto"/>
        <w:left w:val="none" w:sz="0" w:space="0" w:color="auto"/>
        <w:bottom w:val="none" w:sz="0" w:space="0" w:color="auto"/>
        <w:right w:val="none" w:sz="0" w:space="0" w:color="auto"/>
      </w:divBdr>
      <w:divsChild>
        <w:div w:id="1608849531">
          <w:marLeft w:val="0"/>
          <w:marRight w:val="0"/>
          <w:marTop w:val="0"/>
          <w:marBottom w:val="0"/>
          <w:divBdr>
            <w:top w:val="none" w:sz="0" w:space="0" w:color="auto"/>
            <w:left w:val="none" w:sz="0" w:space="0" w:color="auto"/>
            <w:bottom w:val="none" w:sz="0" w:space="0" w:color="auto"/>
            <w:right w:val="none" w:sz="0" w:space="0" w:color="auto"/>
          </w:divBdr>
          <w:divsChild>
            <w:div w:id="185481796">
              <w:marLeft w:val="0"/>
              <w:marRight w:val="0"/>
              <w:marTop w:val="0"/>
              <w:marBottom w:val="0"/>
              <w:divBdr>
                <w:top w:val="none" w:sz="0" w:space="0" w:color="auto"/>
                <w:left w:val="none" w:sz="0" w:space="0" w:color="auto"/>
                <w:bottom w:val="none" w:sz="0" w:space="0" w:color="auto"/>
                <w:right w:val="none" w:sz="0" w:space="0" w:color="auto"/>
              </w:divBdr>
              <w:divsChild>
                <w:div w:id="16276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84422">
      <w:bodyDiv w:val="1"/>
      <w:marLeft w:val="0"/>
      <w:marRight w:val="0"/>
      <w:marTop w:val="0"/>
      <w:marBottom w:val="0"/>
      <w:divBdr>
        <w:top w:val="none" w:sz="0" w:space="0" w:color="auto"/>
        <w:left w:val="none" w:sz="0" w:space="0" w:color="auto"/>
        <w:bottom w:val="none" w:sz="0" w:space="0" w:color="auto"/>
        <w:right w:val="none" w:sz="0" w:space="0" w:color="auto"/>
      </w:divBdr>
      <w:divsChild>
        <w:div w:id="1141922110">
          <w:marLeft w:val="0"/>
          <w:marRight w:val="0"/>
          <w:marTop w:val="0"/>
          <w:marBottom w:val="0"/>
          <w:divBdr>
            <w:top w:val="none" w:sz="0" w:space="0" w:color="auto"/>
            <w:left w:val="none" w:sz="0" w:space="0" w:color="auto"/>
            <w:bottom w:val="none" w:sz="0" w:space="0" w:color="auto"/>
            <w:right w:val="none" w:sz="0" w:space="0" w:color="auto"/>
          </w:divBdr>
          <w:divsChild>
            <w:div w:id="325519295">
              <w:marLeft w:val="0"/>
              <w:marRight w:val="0"/>
              <w:marTop w:val="0"/>
              <w:marBottom w:val="0"/>
              <w:divBdr>
                <w:top w:val="none" w:sz="0" w:space="0" w:color="auto"/>
                <w:left w:val="none" w:sz="0" w:space="0" w:color="auto"/>
                <w:bottom w:val="none" w:sz="0" w:space="0" w:color="auto"/>
                <w:right w:val="none" w:sz="0" w:space="0" w:color="auto"/>
              </w:divBdr>
              <w:divsChild>
                <w:div w:id="1191459325">
                  <w:marLeft w:val="0"/>
                  <w:marRight w:val="0"/>
                  <w:marTop w:val="0"/>
                  <w:marBottom w:val="0"/>
                  <w:divBdr>
                    <w:top w:val="none" w:sz="0" w:space="0" w:color="auto"/>
                    <w:left w:val="none" w:sz="0" w:space="0" w:color="auto"/>
                    <w:bottom w:val="none" w:sz="0" w:space="0" w:color="auto"/>
                    <w:right w:val="none" w:sz="0" w:space="0" w:color="auto"/>
                  </w:divBdr>
                </w:div>
                <w:div w:id="1069617289">
                  <w:marLeft w:val="0"/>
                  <w:marRight w:val="0"/>
                  <w:marTop w:val="0"/>
                  <w:marBottom w:val="0"/>
                  <w:divBdr>
                    <w:top w:val="none" w:sz="0" w:space="0" w:color="auto"/>
                    <w:left w:val="none" w:sz="0" w:space="0" w:color="auto"/>
                    <w:bottom w:val="none" w:sz="0" w:space="0" w:color="auto"/>
                    <w:right w:val="none" w:sz="0" w:space="0" w:color="auto"/>
                  </w:divBdr>
                </w:div>
                <w:div w:id="1997411420">
                  <w:marLeft w:val="0"/>
                  <w:marRight w:val="0"/>
                  <w:marTop w:val="0"/>
                  <w:marBottom w:val="0"/>
                  <w:divBdr>
                    <w:top w:val="none" w:sz="0" w:space="0" w:color="auto"/>
                    <w:left w:val="none" w:sz="0" w:space="0" w:color="auto"/>
                    <w:bottom w:val="none" w:sz="0" w:space="0" w:color="auto"/>
                    <w:right w:val="none" w:sz="0" w:space="0" w:color="auto"/>
                  </w:divBdr>
                </w:div>
                <w:div w:id="4114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4476">
      <w:bodyDiv w:val="1"/>
      <w:marLeft w:val="0"/>
      <w:marRight w:val="0"/>
      <w:marTop w:val="0"/>
      <w:marBottom w:val="0"/>
      <w:divBdr>
        <w:top w:val="none" w:sz="0" w:space="0" w:color="auto"/>
        <w:left w:val="none" w:sz="0" w:space="0" w:color="auto"/>
        <w:bottom w:val="none" w:sz="0" w:space="0" w:color="auto"/>
        <w:right w:val="none" w:sz="0" w:space="0" w:color="auto"/>
      </w:divBdr>
      <w:divsChild>
        <w:div w:id="1526093972">
          <w:marLeft w:val="0"/>
          <w:marRight w:val="0"/>
          <w:marTop w:val="0"/>
          <w:marBottom w:val="0"/>
          <w:divBdr>
            <w:top w:val="none" w:sz="0" w:space="0" w:color="auto"/>
            <w:left w:val="none" w:sz="0" w:space="0" w:color="auto"/>
            <w:bottom w:val="none" w:sz="0" w:space="0" w:color="auto"/>
            <w:right w:val="none" w:sz="0" w:space="0" w:color="auto"/>
          </w:divBdr>
          <w:divsChild>
            <w:div w:id="1728450917">
              <w:marLeft w:val="0"/>
              <w:marRight w:val="0"/>
              <w:marTop w:val="0"/>
              <w:marBottom w:val="0"/>
              <w:divBdr>
                <w:top w:val="none" w:sz="0" w:space="0" w:color="auto"/>
                <w:left w:val="none" w:sz="0" w:space="0" w:color="auto"/>
                <w:bottom w:val="none" w:sz="0" w:space="0" w:color="auto"/>
                <w:right w:val="none" w:sz="0" w:space="0" w:color="auto"/>
              </w:divBdr>
              <w:divsChild>
                <w:div w:id="9169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46048">
      <w:bodyDiv w:val="1"/>
      <w:marLeft w:val="0"/>
      <w:marRight w:val="0"/>
      <w:marTop w:val="0"/>
      <w:marBottom w:val="0"/>
      <w:divBdr>
        <w:top w:val="none" w:sz="0" w:space="0" w:color="auto"/>
        <w:left w:val="none" w:sz="0" w:space="0" w:color="auto"/>
        <w:bottom w:val="none" w:sz="0" w:space="0" w:color="auto"/>
        <w:right w:val="none" w:sz="0" w:space="0" w:color="auto"/>
      </w:divBdr>
      <w:divsChild>
        <w:div w:id="822744858">
          <w:marLeft w:val="0"/>
          <w:marRight w:val="0"/>
          <w:marTop w:val="0"/>
          <w:marBottom w:val="0"/>
          <w:divBdr>
            <w:top w:val="none" w:sz="0" w:space="0" w:color="auto"/>
            <w:left w:val="none" w:sz="0" w:space="0" w:color="auto"/>
            <w:bottom w:val="none" w:sz="0" w:space="0" w:color="auto"/>
            <w:right w:val="none" w:sz="0" w:space="0" w:color="auto"/>
          </w:divBdr>
          <w:divsChild>
            <w:div w:id="1307008248">
              <w:marLeft w:val="0"/>
              <w:marRight w:val="0"/>
              <w:marTop w:val="0"/>
              <w:marBottom w:val="0"/>
              <w:divBdr>
                <w:top w:val="none" w:sz="0" w:space="0" w:color="auto"/>
                <w:left w:val="none" w:sz="0" w:space="0" w:color="auto"/>
                <w:bottom w:val="none" w:sz="0" w:space="0" w:color="auto"/>
                <w:right w:val="none" w:sz="0" w:space="0" w:color="auto"/>
              </w:divBdr>
              <w:divsChild>
                <w:div w:id="1158763117">
                  <w:marLeft w:val="0"/>
                  <w:marRight w:val="0"/>
                  <w:marTop w:val="0"/>
                  <w:marBottom w:val="0"/>
                  <w:divBdr>
                    <w:top w:val="none" w:sz="0" w:space="0" w:color="auto"/>
                    <w:left w:val="none" w:sz="0" w:space="0" w:color="auto"/>
                    <w:bottom w:val="none" w:sz="0" w:space="0" w:color="auto"/>
                    <w:right w:val="none" w:sz="0" w:space="0" w:color="auto"/>
                  </w:divBdr>
                  <w:divsChild>
                    <w:div w:id="3551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11164">
      <w:bodyDiv w:val="1"/>
      <w:marLeft w:val="0"/>
      <w:marRight w:val="0"/>
      <w:marTop w:val="0"/>
      <w:marBottom w:val="0"/>
      <w:divBdr>
        <w:top w:val="none" w:sz="0" w:space="0" w:color="auto"/>
        <w:left w:val="none" w:sz="0" w:space="0" w:color="auto"/>
        <w:bottom w:val="none" w:sz="0" w:space="0" w:color="auto"/>
        <w:right w:val="none" w:sz="0" w:space="0" w:color="auto"/>
      </w:divBdr>
      <w:divsChild>
        <w:div w:id="2055347491">
          <w:marLeft w:val="0"/>
          <w:marRight w:val="0"/>
          <w:marTop w:val="0"/>
          <w:marBottom w:val="0"/>
          <w:divBdr>
            <w:top w:val="none" w:sz="0" w:space="0" w:color="auto"/>
            <w:left w:val="none" w:sz="0" w:space="0" w:color="auto"/>
            <w:bottom w:val="none" w:sz="0" w:space="0" w:color="auto"/>
            <w:right w:val="none" w:sz="0" w:space="0" w:color="auto"/>
          </w:divBdr>
          <w:divsChild>
            <w:div w:id="27339959">
              <w:marLeft w:val="0"/>
              <w:marRight w:val="0"/>
              <w:marTop w:val="0"/>
              <w:marBottom w:val="0"/>
              <w:divBdr>
                <w:top w:val="none" w:sz="0" w:space="0" w:color="auto"/>
                <w:left w:val="none" w:sz="0" w:space="0" w:color="auto"/>
                <w:bottom w:val="none" w:sz="0" w:space="0" w:color="auto"/>
                <w:right w:val="none" w:sz="0" w:space="0" w:color="auto"/>
              </w:divBdr>
              <w:divsChild>
                <w:div w:id="12367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3239">
      <w:bodyDiv w:val="1"/>
      <w:marLeft w:val="0"/>
      <w:marRight w:val="0"/>
      <w:marTop w:val="0"/>
      <w:marBottom w:val="0"/>
      <w:divBdr>
        <w:top w:val="none" w:sz="0" w:space="0" w:color="auto"/>
        <w:left w:val="none" w:sz="0" w:space="0" w:color="auto"/>
        <w:bottom w:val="none" w:sz="0" w:space="0" w:color="auto"/>
        <w:right w:val="none" w:sz="0" w:space="0" w:color="auto"/>
      </w:divBdr>
      <w:divsChild>
        <w:div w:id="1284536579">
          <w:marLeft w:val="0"/>
          <w:marRight w:val="0"/>
          <w:marTop w:val="0"/>
          <w:marBottom w:val="0"/>
          <w:divBdr>
            <w:top w:val="none" w:sz="0" w:space="0" w:color="auto"/>
            <w:left w:val="none" w:sz="0" w:space="0" w:color="auto"/>
            <w:bottom w:val="none" w:sz="0" w:space="0" w:color="auto"/>
            <w:right w:val="none" w:sz="0" w:space="0" w:color="auto"/>
          </w:divBdr>
          <w:divsChild>
            <w:div w:id="1861309308">
              <w:marLeft w:val="0"/>
              <w:marRight w:val="0"/>
              <w:marTop w:val="0"/>
              <w:marBottom w:val="0"/>
              <w:divBdr>
                <w:top w:val="none" w:sz="0" w:space="0" w:color="auto"/>
                <w:left w:val="none" w:sz="0" w:space="0" w:color="auto"/>
                <w:bottom w:val="none" w:sz="0" w:space="0" w:color="auto"/>
                <w:right w:val="none" w:sz="0" w:space="0" w:color="auto"/>
              </w:divBdr>
              <w:divsChild>
                <w:div w:id="831094759">
                  <w:marLeft w:val="0"/>
                  <w:marRight w:val="0"/>
                  <w:marTop w:val="0"/>
                  <w:marBottom w:val="0"/>
                  <w:divBdr>
                    <w:top w:val="none" w:sz="0" w:space="0" w:color="auto"/>
                    <w:left w:val="none" w:sz="0" w:space="0" w:color="auto"/>
                    <w:bottom w:val="none" w:sz="0" w:space="0" w:color="auto"/>
                    <w:right w:val="none" w:sz="0" w:space="0" w:color="auto"/>
                  </w:divBdr>
                </w:div>
              </w:divsChild>
            </w:div>
            <w:div w:id="356663869">
              <w:marLeft w:val="0"/>
              <w:marRight w:val="0"/>
              <w:marTop w:val="0"/>
              <w:marBottom w:val="0"/>
              <w:divBdr>
                <w:top w:val="none" w:sz="0" w:space="0" w:color="auto"/>
                <w:left w:val="none" w:sz="0" w:space="0" w:color="auto"/>
                <w:bottom w:val="none" w:sz="0" w:space="0" w:color="auto"/>
                <w:right w:val="none" w:sz="0" w:space="0" w:color="auto"/>
              </w:divBdr>
              <w:divsChild>
                <w:div w:id="14898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62757">
          <w:marLeft w:val="0"/>
          <w:marRight w:val="0"/>
          <w:marTop w:val="0"/>
          <w:marBottom w:val="0"/>
          <w:divBdr>
            <w:top w:val="none" w:sz="0" w:space="0" w:color="auto"/>
            <w:left w:val="none" w:sz="0" w:space="0" w:color="auto"/>
            <w:bottom w:val="none" w:sz="0" w:space="0" w:color="auto"/>
            <w:right w:val="none" w:sz="0" w:space="0" w:color="auto"/>
          </w:divBdr>
          <w:divsChild>
            <w:div w:id="882910476">
              <w:marLeft w:val="0"/>
              <w:marRight w:val="0"/>
              <w:marTop w:val="0"/>
              <w:marBottom w:val="0"/>
              <w:divBdr>
                <w:top w:val="none" w:sz="0" w:space="0" w:color="auto"/>
                <w:left w:val="none" w:sz="0" w:space="0" w:color="auto"/>
                <w:bottom w:val="none" w:sz="0" w:space="0" w:color="auto"/>
                <w:right w:val="none" w:sz="0" w:space="0" w:color="auto"/>
              </w:divBdr>
              <w:divsChild>
                <w:div w:id="15241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93409">
      <w:bodyDiv w:val="1"/>
      <w:marLeft w:val="0"/>
      <w:marRight w:val="0"/>
      <w:marTop w:val="0"/>
      <w:marBottom w:val="0"/>
      <w:divBdr>
        <w:top w:val="none" w:sz="0" w:space="0" w:color="auto"/>
        <w:left w:val="none" w:sz="0" w:space="0" w:color="auto"/>
        <w:bottom w:val="none" w:sz="0" w:space="0" w:color="auto"/>
        <w:right w:val="none" w:sz="0" w:space="0" w:color="auto"/>
      </w:divBdr>
      <w:divsChild>
        <w:div w:id="119962525">
          <w:marLeft w:val="0"/>
          <w:marRight w:val="0"/>
          <w:marTop w:val="0"/>
          <w:marBottom w:val="0"/>
          <w:divBdr>
            <w:top w:val="none" w:sz="0" w:space="0" w:color="auto"/>
            <w:left w:val="none" w:sz="0" w:space="0" w:color="auto"/>
            <w:bottom w:val="none" w:sz="0" w:space="0" w:color="auto"/>
            <w:right w:val="none" w:sz="0" w:space="0" w:color="auto"/>
          </w:divBdr>
          <w:divsChild>
            <w:div w:id="971711334">
              <w:marLeft w:val="0"/>
              <w:marRight w:val="0"/>
              <w:marTop w:val="0"/>
              <w:marBottom w:val="0"/>
              <w:divBdr>
                <w:top w:val="none" w:sz="0" w:space="0" w:color="auto"/>
                <w:left w:val="none" w:sz="0" w:space="0" w:color="auto"/>
                <w:bottom w:val="none" w:sz="0" w:space="0" w:color="auto"/>
                <w:right w:val="none" w:sz="0" w:space="0" w:color="auto"/>
              </w:divBdr>
              <w:divsChild>
                <w:div w:id="168775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5669">
      <w:bodyDiv w:val="1"/>
      <w:marLeft w:val="0"/>
      <w:marRight w:val="0"/>
      <w:marTop w:val="0"/>
      <w:marBottom w:val="0"/>
      <w:divBdr>
        <w:top w:val="none" w:sz="0" w:space="0" w:color="auto"/>
        <w:left w:val="none" w:sz="0" w:space="0" w:color="auto"/>
        <w:bottom w:val="none" w:sz="0" w:space="0" w:color="auto"/>
        <w:right w:val="none" w:sz="0" w:space="0" w:color="auto"/>
      </w:divBdr>
      <w:divsChild>
        <w:div w:id="459689979">
          <w:marLeft w:val="605"/>
          <w:marRight w:val="0"/>
          <w:marTop w:val="200"/>
          <w:marBottom w:val="40"/>
          <w:divBdr>
            <w:top w:val="none" w:sz="0" w:space="0" w:color="auto"/>
            <w:left w:val="none" w:sz="0" w:space="0" w:color="auto"/>
            <w:bottom w:val="none" w:sz="0" w:space="0" w:color="auto"/>
            <w:right w:val="none" w:sz="0" w:space="0" w:color="auto"/>
          </w:divBdr>
        </w:div>
      </w:divsChild>
    </w:div>
    <w:div w:id="2020036452">
      <w:bodyDiv w:val="1"/>
      <w:marLeft w:val="0"/>
      <w:marRight w:val="0"/>
      <w:marTop w:val="0"/>
      <w:marBottom w:val="0"/>
      <w:divBdr>
        <w:top w:val="none" w:sz="0" w:space="0" w:color="auto"/>
        <w:left w:val="none" w:sz="0" w:space="0" w:color="auto"/>
        <w:bottom w:val="none" w:sz="0" w:space="0" w:color="auto"/>
        <w:right w:val="none" w:sz="0" w:space="0" w:color="auto"/>
      </w:divBdr>
      <w:divsChild>
        <w:div w:id="1246189647">
          <w:marLeft w:val="0"/>
          <w:marRight w:val="0"/>
          <w:marTop w:val="0"/>
          <w:marBottom w:val="0"/>
          <w:divBdr>
            <w:top w:val="none" w:sz="0" w:space="0" w:color="auto"/>
            <w:left w:val="none" w:sz="0" w:space="0" w:color="auto"/>
            <w:bottom w:val="none" w:sz="0" w:space="0" w:color="auto"/>
            <w:right w:val="none" w:sz="0" w:space="0" w:color="auto"/>
          </w:divBdr>
          <w:divsChild>
            <w:div w:id="1648629650">
              <w:marLeft w:val="0"/>
              <w:marRight w:val="0"/>
              <w:marTop w:val="0"/>
              <w:marBottom w:val="0"/>
              <w:divBdr>
                <w:top w:val="none" w:sz="0" w:space="0" w:color="auto"/>
                <w:left w:val="none" w:sz="0" w:space="0" w:color="auto"/>
                <w:bottom w:val="none" w:sz="0" w:space="0" w:color="auto"/>
                <w:right w:val="none" w:sz="0" w:space="0" w:color="auto"/>
              </w:divBdr>
              <w:divsChild>
                <w:div w:id="1388341174">
                  <w:marLeft w:val="0"/>
                  <w:marRight w:val="0"/>
                  <w:marTop w:val="0"/>
                  <w:marBottom w:val="0"/>
                  <w:divBdr>
                    <w:top w:val="none" w:sz="0" w:space="0" w:color="auto"/>
                    <w:left w:val="none" w:sz="0" w:space="0" w:color="auto"/>
                    <w:bottom w:val="none" w:sz="0" w:space="0" w:color="auto"/>
                    <w:right w:val="none" w:sz="0" w:space="0" w:color="auto"/>
                  </w:divBdr>
                  <w:divsChild>
                    <w:div w:id="17964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70135">
      <w:bodyDiv w:val="1"/>
      <w:marLeft w:val="0"/>
      <w:marRight w:val="0"/>
      <w:marTop w:val="0"/>
      <w:marBottom w:val="0"/>
      <w:divBdr>
        <w:top w:val="none" w:sz="0" w:space="0" w:color="auto"/>
        <w:left w:val="none" w:sz="0" w:space="0" w:color="auto"/>
        <w:bottom w:val="none" w:sz="0" w:space="0" w:color="auto"/>
        <w:right w:val="none" w:sz="0" w:space="0" w:color="auto"/>
      </w:divBdr>
      <w:divsChild>
        <w:div w:id="1367943778">
          <w:marLeft w:val="0"/>
          <w:marRight w:val="0"/>
          <w:marTop w:val="0"/>
          <w:marBottom w:val="0"/>
          <w:divBdr>
            <w:top w:val="none" w:sz="0" w:space="0" w:color="auto"/>
            <w:left w:val="none" w:sz="0" w:space="0" w:color="auto"/>
            <w:bottom w:val="none" w:sz="0" w:space="0" w:color="auto"/>
            <w:right w:val="none" w:sz="0" w:space="0" w:color="auto"/>
          </w:divBdr>
          <w:divsChild>
            <w:div w:id="1142038542">
              <w:marLeft w:val="0"/>
              <w:marRight w:val="0"/>
              <w:marTop w:val="0"/>
              <w:marBottom w:val="0"/>
              <w:divBdr>
                <w:top w:val="none" w:sz="0" w:space="0" w:color="auto"/>
                <w:left w:val="none" w:sz="0" w:space="0" w:color="auto"/>
                <w:bottom w:val="none" w:sz="0" w:space="0" w:color="auto"/>
                <w:right w:val="none" w:sz="0" w:space="0" w:color="auto"/>
              </w:divBdr>
              <w:divsChild>
                <w:div w:id="1407219545">
                  <w:marLeft w:val="0"/>
                  <w:marRight w:val="0"/>
                  <w:marTop w:val="0"/>
                  <w:marBottom w:val="0"/>
                  <w:divBdr>
                    <w:top w:val="none" w:sz="0" w:space="0" w:color="auto"/>
                    <w:left w:val="none" w:sz="0" w:space="0" w:color="auto"/>
                    <w:bottom w:val="none" w:sz="0" w:space="0" w:color="auto"/>
                    <w:right w:val="none" w:sz="0" w:space="0" w:color="auto"/>
                  </w:divBdr>
                  <w:divsChild>
                    <w:div w:id="24152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23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上海青少年科技创新研究日志记录平台 PDF导出</vt:lpstr>
    </vt:vector>
  </TitlesOfParts>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上海青少年科技创新研究日志记录平台 PDF导出</dc:title>
  <dc:creator>ASUS</dc:creator>
  <cp:lastModifiedBy>Zhaohua Guo</cp:lastModifiedBy>
  <cp:revision>4</cp:revision>
  <dcterms:created xsi:type="dcterms:W3CDTF">2025-03-26T14:24:00Z</dcterms:created>
  <dcterms:modified xsi:type="dcterms:W3CDTF">2025-03-28T12:59:00Z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2025-01-14T15:32:27Z</vt:filetime>
  </property>
  <property fmtid="{D5CDD505-2E9C-101B-9397-08002B2CF9AE}" pid="4" name="KSOTemplateDocerSaveRecord">
    <vt:lpwstr>eyJoZGlkIjoiMzEwNTM5NzYwMDRjMzkwZTVkZjY2ODkwMGIxNGU0OTUiLCJ1c2VySWQiOiI3MzAxMDk2MzYifQ==</vt:lpwstr>
  </property>
  <property fmtid="{D5CDD505-2E9C-101B-9397-08002B2CF9AE}" pid="5" name="KSOProductBuildVer">
    <vt:lpwstr>2052-12.1.0.19770</vt:lpwstr>
  </property>
  <property fmtid="{D5CDD505-2E9C-101B-9397-08002B2CF9AE}" pid="6" name="ICV">
    <vt:lpwstr>2BD40826F33446E3A9F2C0AB1ABA6B19_13</vt:lpwstr>
  </property>
</Properties>
</file>