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81B23" w14:textId="77777777" w:rsidR="008F2F85" w:rsidRPr="00A46247" w:rsidRDefault="008F2F85">
      <w:pPr>
        <w:rPr>
          <w:b/>
        </w:rPr>
      </w:pPr>
      <w:r w:rsidRPr="00A46247">
        <w:rPr>
          <w:b/>
        </w:rPr>
        <w:t>New York University</w:t>
      </w:r>
    </w:p>
    <w:p w14:paraId="702615B5" w14:textId="77777777" w:rsidR="008F2F85" w:rsidRPr="00A46247" w:rsidRDefault="00E8623B">
      <w:pPr>
        <w:rPr>
          <w:b/>
        </w:rPr>
      </w:pPr>
      <w:r>
        <w:rPr>
          <w:b/>
        </w:rPr>
        <w:t>Fall 2016</w:t>
      </w:r>
    </w:p>
    <w:p w14:paraId="001BB4AC" w14:textId="77777777" w:rsidR="00A46247" w:rsidRPr="00A46247" w:rsidRDefault="008F2F85">
      <w:pPr>
        <w:rPr>
          <w:b/>
        </w:rPr>
      </w:pPr>
      <w:r w:rsidRPr="00A46247">
        <w:rPr>
          <w:b/>
        </w:rPr>
        <w:t xml:space="preserve">COLIT-UA </w:t>
      </w:r>
      <w:r w:rsidR="00E8623B">
        <w:rPr>
          <w:b/>
        </w:rPr>
        <w:t>200</w:t>
      </w:r>
      <w:r w:rsidR="00A46247" w:rsidRPr="00A46247">
        <w:rPr>
          <w:b/>
        </w:rPr>
        <w:t xml:space="preserve"> </w:t>
      </w:r>
      <w:r w:rsidR="00E8623B">
        <w:rPr>
          <w:b/>
        </w:rPr>
        <w:t>Junior Theory Seminar</w:t>
      </w:r>
      <w:r w:rsidR="00A46247" w:rsidRPr="00A46247">
        <w:rPr>
          <w:b/>
        </w:rPr>
        <w:t>: Theory of Narrative</w:t>
      </w:r>
    </w:p>
    <w:p w14:paraId="41EEDDF6" w14:textId="77777777" w:rsidR="008F2F85" w:rsidRPr="00A46247" w:rsidRDefault="008F2F85">
      <w:pPr>
        <w:rPr>
          <w:b/>
        </w:rPr>
      </w:pPr>
      <w:r w:rsidRPr="00A46247">
        <w:rPr>
          <w:b/>
        </w:rPr>
        <w:t>Instructor: Mark Sanders</w:t>
      </w:r>
    </w:p>
    <w:p w14:paraId="03C5F80B" w14:textId="5E01F20C" w:rsidR="008F2F85" w:rsidRPr="00A46247" w:rsidRDefault="008F2F85" w:rsidP="008F2F85">
      <w:pPr>
        <w:rPr>
          <w:b/>
        </w:rPr>
      </w:pPr>
      <w:r w:rsidRPr="00A46247">
        <w:rPr>
          <w:b/>
        </w:rPr>
        <w:t xml:space="preserve">Class meets Mon. 11:00-1:45, </w:t>
      </w:r>
      <w:r w:rsidR="00124587">
        <w:rPr>
          <w:b/>
        </w:rPr>
        <w:t>19 University Place, #100D</w:t>
      </w:r>
    </w:p>
    <w:p w14:paraId="5CC97F68" w14:textId="77777777" w:rsidR="008F2F85" w:rsidRPr="00A46247" w:rsidRDefault="008F2F85" w:rsidP="008F2F85">
      <w:pPr>
        <w:rPr>
          <w:b/>
        </w:rPr>
      </w:pPr>
      <w:r w:rsidRPr="00A46247">
        <w:rPr>
          <w:b/>
        </w:rPr>
        <w:t xml:space="preserve">Office Hours </w:t>
      </w:r>
      <w:r w:rsidR="00A46247" w:rsidRPr="00A46247">
        <w:rPr>
          <w:b/>
        </w:rPr>
        <w:t>Mon</w:t>
      </w:r>
      <w:r w:rsidRPr="00A46247">
        <w:rPr>
          <w:b/>
        </w:rPr>
        <w:t xml:space="preserve"> </w:t>
      </w:r>
      <w:r w:rsidR="00A46247" w:rsidRPr="00A46247">
        <w:rPr>
          <w:b/>
        </w:rPr>
        <w:t>2:00-3:00</w:t>
      </w:r>
      <w:r w:rsidRPr="00A46247">
        <w:rPr>
          <w:b/>
        </w:rPr>
        <w:t xml:space="preserve">, 19 University Place, #314 (you </w:t>
      </w:r>
      <w:r w:rsidRPr="00A46247">
        <w:rPr>
          <w:b/>
          <w:u w:val="single"/>
        </w:rPr>
        <w:t>must</w:t>
      </w:r>
      <w:r w:rsidRPr="00A46247">
        <w:rPr>
          <w:b/>
        </w:rPr>
        <w:t xml:space="preserve"> call the Comp Lit front desk at 212-998-8790 to make an appointment)</w:t>
      </w:r>
    </w:p>
    <w:p w14:paraId="3929A893" w14:textId="77777777" w:rsidR="008F2F85" w:rsidRDefault="008F2F85" w:rsidP="008F2F85">
      <w:r w:rsidRPr="00A46247">
        <w:rPr>
          <w:b/>
        </w:rPr>
        <w:t xml:space="preserve">E-mail: </w:t>
      </w:r>
      <w:hyperlink r:id="rId7" w:history="1">
        <w:r w:rsidRPr="00A46247">
          <w:rPr>
            <w:rStyle w:val="Hyperlink"/>
            <w:b/>
          </w:rPr>
          <w:t>ms130@nyu.edu</w:t>
        </w:r>
      </w:hyperlink>
    </w:p>
    <w:p w14:paraId="0E34E98B" w14:textId="77777777" w:rsidR="006B559B" w:rsidRDefault="006B559B">
      <w:pPr>
        <w:rPr>
          <w:b/>
        </w:rPr>
      </w:pPr>
    </w:p>
    <w:p w14:paraId="1EF040AE" w14:textId="77777777" w:rsidR="00F906AB" w:rsidRDefault="00F906AB" w:rsidP="00F906AB"/>
    <w:p w14:paraId="01EE1C1F" w14:textId="77777777" w:rsidR="00F906AB" w:rsidRPr="006B559B" w:rsidRDefault="00F906AB" w:rsidP="00F906AB">
      <w:r w:rsidRPr="006B559B">
        <w:t>Have you wondered how a novel or short story guides you as a reader toward a particular interpretation? How is the meaning of a given work generated by the way in which the work is constructed? This is the central question posed by the theory of narrative. Addressing key narratological topics such as point of view, levels of narration, character and plot, and narrative time, we will read selected realist, modernist, and postmodernist works of growing narrative complexity from across the globe. With works by</w:t>
      </w:r>
      <w:r>
        <w:t xml:space="preserve"> Balzac,</w:t>
      </w:r>
      <w:r w:rsidRPr="006B559B">
        <w:t xml:space="preserve"> Conrad, </w:t>
      </w:r>
      <w:r>
        <w:t xml:space="preserve">Robbe-Grillet, </w:t>
      </w:r>
      <w:r w:rsidRPr="006B559B">
        <w:t xml:space="preserve">Coetzee, </w:t>
      </w:r>
      <w:r>
        <w:t xml:space="preserve">Davis, </w:t>
      </w:r>
      <w:r w:rsidRPr="006B559B">
        <w:t xml:space="preserve">and </w:t>
      </w:r>
      <w:r>
        <w:t xml:space="preserve">Wallace </w:t>
      </w:r>
      <w:r w:rsidRPr="006B559B">
        <w:t xml:space="preserve">as our primary texts, we will explore how the theory of narrative may usefully complement deconstructive, psychoanalytic, feminist, and postcolonial approaches to reading fictional (and non-fictional) narrative texts. </w:t>
      </w:r>
      <w:r>
        <w:t xml:space="preserve">We shall also explore issues of filmic narrative as arise in the adaptation of novels for the screen. </w:t>
      </w:r>
      <w:r w:rsidRPr="006B559B">
        <w:t xml:space="preserve">Our theoretical works will include writings by Mieke Bal, Roland Barthes, </w:t>
      </w:r>
      <w:r>
        <w:t xml:space="preserve">Fredric Jameson, </w:t>
      </w:r>
      <w:r w:rsidRPr="006B559B">
        <w:t>and others.</w:t>
      </w:r>
    </w:p>
    <w:p w14:paraId="26B97AA0" w14:textId="77777777" w:rsidR="006B559B" w:rsidRDefault="006B559B">
      <w:pPr>
        <w:rPr>
          <w:b/>
        </w:rPr>
      </w:pPr>
    </w:p>
    <w:p w14:paraId="34A209CB" w14:textId="77777777" w:rsidR="006B559B" w:rsidRDefault="006B559B" w:rsidP="006B559B">
      <w:r w:rsidRPr="006F59F3">
        <w:rPr>
          <w:b/>
        </w:rPr>
        <w:t>Books and Readings</w:t>
      </w:r>
      <w:r>
        <w:t>:</w:t>
      </w:r>
    </w:p>
    <w:p w14:paraId="475E8E08" w14:textId="77777777" w:rsidR="006B559B" w:rsidRDefault="006B559B" w:rsidP="006B559B"/>
    <w:p w14:paraId="117BA838" w14:textId="77777777" w:rsidR="006B559B" w:rsidRDefault="006B559B" w:rsidP="006B559B">
      <w:r>
        <w:t>The following texts have been ordered at the NYU Bookstore:</w:t>
      </w:r>
    </w:p>
    <w:p w14:paraId="4FF1219E" w14:textId="77777777" w:rsidR="006B559B" w:rsidRDefault="006B559B" w:rsidP="006B559B"/>
    <w:p w14:paraId="70A389DB" w14:textId="77777777" w:rsidR="006B559B" w:rsidRDefault="006B559B" w:rsidP="006B559B">
      <w:r>
        <w:t xml:space="preserve">Bal, </w:t>
      </w:r>
      <w:r w:rsidRPr="006B559B">
        <w:rPr>
          <w:u w:val="single"/>
        </w:rPr>
        <w:t>Narratology: Introduction to the Theory of Narrative</w:t>
      </w:r>
      <w:r>
        <w:t>, 3</w:t>
      </w:r>
      <w:r w:rsidRPr="006B559B">
        <w:rPr>
          <w:vertAlign w:val="superscript"/>
        </w:rPr>
        <w:t>rd</w:t>
      </w:r>
      <w:r>
        <w:t xml:space="preserve"> Ed. (U of Toronto P)</w:t>
      </w:r>
    </w:p>
    <w:p w14:paraId="4CEC8022" w14:textId="77777777" w:rsidR="006B559B" w:rsidRDefault="006B559B" w:rsidP="006B559B">
      <w:r>
        <w:t xml:space="preserve">Balzac, </w:t>
      </w:r>
      <w:r w:rsidRPr="006B559B">
        <w:rPr>
          <w:u w:val="single"/>
        </w:rPr>
        <w:t>Père Goriot</w:t>
      </w:r>
      <w:r>
        <w:t xml:space="preserve"> (Oxford)</w:t>
      </w:r>
    </w:p>
    <w:p w14:paraId="27FC6FA5" w14:textId="77777777" w:rsidR="006B559B" w:rsidRDefault="006B559B" w:rsidP="006B559B">
      <w:r>
        <w:t xml:space="preserve">Coetzee, </w:t>
      </w:r>
      <w:r w:rsidRPr="006B559B">
        <w:rPr>
          <w:u w:val="single"/>
        </w:rPr>
        <w:t>In the Heart of the Country</w:t>
      </w:r>
      <w:r>
        <w:t xml:space="preserve"> (Penguin)</w:t>
      </w:r>
    </w:p>
    <w:p w14:paraId="1A53D7DF" w14:textId="77777777" w:rsidR="006B559B" w:rsidRDefault="006B559B" w:rsidP="006B559B">
      <w:r>
        <w:t xml:space="preserve">Conrad, </w:t>
      </w:r>
      <w:r w:rsidRPr="006B559B">
        <w:rPr>
          <w:u w:val="single"/>
        </w:rPr>
        <w:t>Lord Jim</w:t>
      </w:r>
      <w:r>
        <w:t xml:space="preserve"> (Penguin)</w:t>
      </w:r>
    </w:p>
    <w:p w14:paraId="1D8D5211" w14:textId="77777777" w:rsidR="006B559B" w:rsidRDefault="006B559B" w:rsidP="006B559B">
      <w:r>
        <w:t xml:space="preserve">Robbe-Grillet, </w:t>
      </w:r>
      <w:r w:rsidRPr="006B559B">
        <w:rPr>
          <w:u w:val="single"/>
        </w:rPr>
        <w:t>Two Novels: Jealousy and In the Labyrinth</w:t>
      </w:r>
      <w:r>
        <w:t xml:space="preserve"> (Grove)</w:t>
      </w:r>
    </w:p>
    <w:p w14:paraId="519217AA" w14:textId="77777777" w:rsidR="006B559B" w:rsidRDefault="006B559B" w:rsidP="006B559B"/>
    <w:p w14:paraId="6CA2A527" w14:textId="77777777" w:rsidR="006B559B" w:rsidRDefault="006B559B" w:rsidP="006B559B">
      <w:r>
        <w:t>Other readings will be made available thr</w:t>
      </w:r>
      <w:r w:rsidR="00CD7352">
        <w:t xml:space="preserve">ough </w:t>
      </w:r>
      <w:r w:rsidR="00F906AB">
        <w:t xml:space="preserve">NYU Classes </w:t>
      </w:r>
      <w:r w:rsidR="00CD7352">
        <w:t>(indicated by “</w:t>
      </w:r>
      <w:r w:rsidR="00F906AB">
        <w:t>NYUC</w:t>
      </w:r>
      <w:r w:rsidR="00CD7352">
        <w:t>”</w:t>
      </w:r>
      <w:r>
        <w:t>).</w:t>
      </w:r>
    </w:p>
    <w:p w14:paraId="36A6C58D" w14:textId="77777777" w:rsidR="006B559B" w:rsidRDefault="006B559B" w:rsidP="006B559B">
      <w:r>
        <w:t xml:space="preserve"> </w:t>
      </w:r>
    </w:p>
    <w:p w14:paraId="36F579C8" w14:textId="77777777" w:rsidR="006B559B" w:rsidRDefault="006B559B" w:rsidP="006B559B">
      <w:r w:rsidRPr="00EE0950">
        <w:rPr>
          <w:b/>
        </w:rPr>
        <w:t>Grading</w:t>
      </w:r>
      <w:r>
        <w:t>:</w:t>
      </w:r>
    </w:p>
    <w:p w14:paraId="024DB30B" w14:textId="77777777" w:rsidR="00A46247" w:rsidRDefault="006B559B" w:rsidP="006B559B">
      <w:r>
        <w:t>Midterm paper (</w:t>
      </w:r>
      <w:r w:rsidR="00653460">
        <w:t>5-</w:t>
      </w:r>
      <w:r w:rsidR="00A46247">
        <w:t>7 pages) 3</w:t>
      </w:r>
      <w:r>
        <w:t>0%</w:t>
      </w:r>
    </w:p>
    <w:p w14:paraId="79DA681C" w14:textId="77777777" w:rsidR="006B559B" w:rsidRDefault="00A46247" w:rsidP="006B559B">
      <w:r>
        <w:t>In-class presentation 20%</w:t>
      </w:r>
    </w:p>
    <w:p w14:paraId="4AD90671" w14:textId="77777777" w:rsidR="006B559B" w:rsidRDefault="00073495" w:rsidP="006B559B">
      <w:r>
        <w:t>Final paper (</w:t>
      </w:r>
      <w:r w:rsidR="00653460">
        <w:t>8-</w:t>
      </w:r>
      <w:r w:rsidR="00A46247">
        <w:t>10 pages) 4</w:t>
      </w:r>
      <w:r w:rsidR="006B559B">
        <w:t>0%</w:t>
      </w:r>
    </w:p>
    <w:p w14:paraId="02D8E8CF" w14:textId="77777777" w:rsidR="006B559B" w:rsidRDefault="006B559B" w:rsidP="006B559B">
      <w:r>
        <w:t>Class participation 10%</w:t>
      </w:r>
    </w:p>
    <w:p w14:paraId="5667F2D0" w14:textId="77777777" w:rsidR="006B559B" w:rsidRDefault="006B559B" w:rsidP="006B559B"/>
    <w:p w14:paraId="6CDAF672" w14:textId="77777777" w:rsidR="006B559B" w:rsidRPr="00EE0950" w:rsidRDefault="006B559B" w:rsidP="006B559B">
      <w:pPr>
        <w:rPr>
          <w:b/>
          <w:u w:val="single"/>
        </w:rPr>
      </w:pPr>
      <w:r w:rsidRPr="00EE0950">
        <w:rPr>
          <w:b/>
          <w:u w:val="single"/>
        </w:rPr>
        <w:t>No incompletes will be given in this class.</w:t>
      </w:r>
    </w:p>
    <w:p w14:paraId="272D5EF0" w14:textId="77777777" w:rsidR="006B559B" w:rsidRDefault="006B559B" w:rsidP="006B559B"/>
    <w:p w14:paraId="129FE9D8" w14:textId="77777777" w:rsidR="006B559B" w:rsidRDefault="006B559B" w:rsidP="006B559B"/>
    <w:p w14:paraId="1BDAAFFB" w14:textId="77777777" w:rsidR="006B559B" w:rsidRDefault="006B559B" w:rsidP="006B559B">
      <w:r w:rsidRPr="00EE0950">
        <w:rPr>
          <w:b/>
        </w:rPr>
        <w:t>Attendance</w:t>
      </w:r>
      <w:r>
        <w:t>:</w:t>
      </w:r>
    </w:p>
    <w:p w14:paraId="2F9DDF9D" w14:textId="77777777" w:rsidR="006B559B" w:rsidRDefault="006B559B" w:rsidP="006B559B">
      <w:r>
        <w:lastRenderedPageBreak/>
        <w:t>You are expected to attend class every week, and to arrive on time. Excessive lapses in attendance and punctuality not explicitly excused by me will be penalized.</w:t>
      </w:r>
    </w:p>
    <w:p w14:paraId="5698630D" w14:textId="77777777" w:rsidR="006B559B" w:rsidRDefault="006B559B" w:rsidP="006B559B"/>
    <w:p w14:paraId="2F1CBB79" w14:textId="77777777" w:rsidR="006B559B" w:rsidRDefault="006B559B" w:rsidP="006B559B">
      <w:r w:rsidRPr="00EE0950">
        <w:rPr>
          <w:b/>
        </w:rPr>
        <w:t>Academic Honesty</w:t>
      </w:r>
      <w:r>
        <w:t>:</w:t>
      </w:r>
    </w:p>
    <w:p w14:paraId="7C50CAF3" w14:textId="77777777" w:rsidR="006B559B" w:rsidRDefault="006B559B" w:rsidP="006B559B">
      <w:r>
        <w:t>All work submitted for this class must be your own. Proper acknowledgement in your written work, by means of in-text citation and a works cited, of all published and unpublished sources is required. Submitting somebody else’s work as your own or not properly acknowledging your sources may result in your failing the class as well as additional disciplinary measures by the University.</w:t>
      </w:r>
    </w:p>
    <w:p w14:paraId="4286BCBF" w14:textId="77777777" w:rsidR="006B559B" w:rsidRDefault="006B559B" w:rsidP="006B559B"/>
    <w:p w14:paraId="4603B797" w14:textId="77777777" w:rsidR="006B559B" w:rsidRDefault="006B559B" w:rsidP="006B559B">
      <w:r w:rsidRPr="00EE0950">
        <w:rPr>
          <w:b/>
        </w:rPr>
        <w:t>Disability</w:t>
      </w:r>
      <w:r>
        <w:t>:</w:t>
      </w:r>
    </w:p>
    <w:p w14:paraId="17A6EB48" w14:textId="77777777" w:rsidR="006B559B" w:rsidRDefault="006B559B" w:rsidP="006B559B">
      <w:r>
        <w:t>If you have a documented disability and require an accommodation, please inform me immediately.</w:t>
      </w:r>
    </w:p>
    <w:p w14:paraId="799CF14F" w14:textId="77777777" w:rsidR="00734702" w:rsidRDefault="00734702">
      <w:pPr>
        <w:rPr>
          <w:b/>
        </w:rPr>
      </w:pPr>
    </w:p>
    <w:p w14:paraId="14E260D5" w14:textId="77777777" w:rsidR="00734702" w:rsidRDefault="00734702">
      <w:pPr>
        <w:rPr>
          <w:b/>
        </w:rPr>
      </w:pPr>
    </w:p>
    <w:p w14:paraId="4BA98C0B" w14:textId="77777777" w:rsidR="00734702" w:rsidRDefault="00734702">
      <w:pPr>
        <w:rPr>
          <w:b/>
        </w:rPr>
      </w:pPr>
    </w:p>
    <w:p w14:paraId="426E5278" w14:textId="77777777" w:rsidR="00CD7352" w:rsidRDefault="00CD7352">
      <w:pPr>
        <w:rPr>
          <w:b/>
        </w:rPr>
      </w:pPr>
    </w:p>
    <w:p w14:paraId="1D5EA295" w14:textId="77777777" w:rsidR="006B559B" w:rsidRDefault="006B559B">
      <w:pPr>
        <w:rPr>
          <w:b/>
        </w:rPr>
      </w:pPr>
    </w:p>
    <w:p w14:paraId="528FF190" w14:textId="77777777" w:rsidR="009951FA" w:rsidRPr="008F2F85" w:rsidRDefault="009951FA">
      <w:pPr>
        <w:rPr>
          <w:b/>
        </w:rPr>
      </w:pPr>
      <w:r w:rsidRPr="008F2F85">
        <w:rPr>
          <w:b/>
        </w:rPr>
        <w:t>Schedule</w:t>
      </w:r>
    </w:p>
    <w:p w14:paraId="77330D6E" w14:textId="77777777" w:rsidR="009951FA" w:rsidRDefault="009951FA"/>
    <w:p w14:paraId="7C973948" w14:textId="77777777" w:rsidR="009951FA" w:rsidRDefault="009951FA">
      <w:r>
        <w:t>Week 1</w:t>
      </w:r>
    </w:p>
    <w:p w14:paraId="507D76F7" w14:textId="77777777" w:rsidR="009951FA" w:rsidRDefault="00325F2B">
      <w:r>
        <w:t xml:space="preserve">Mon., Sept. </w:t>
      </w:r>
      <w:r w:rsidR="00E8623B">
        <w:t>12</w:t>
      </w:r>
    </w:p>
    <w:p w14:paraId="7849CCA6" w14:textId="77777777" w:rsidR="009951FA" w:rsidRDefault="009951FA">
      <w:r>
        <w:t>Introduction</w:t>
      </w:r>
    </w:p>
    <w:p w14:paraId="423D043A" w14:textId="77777777" w:rsidR="009951FA" w:rsidRDefault="009951FA"/>
    <w:p w14:paraId="39D7EBBA" w14:textId="77777777" w:rsidR="009951FA" w:rsidRDefault="009951FA">
      <w:r>
        <w:t>Week 2</w:t>
      </w:r>
    </w:p>
    <w:p w14:paraId="2B7B236D" w14:textId="77777777" w:rsidR="00A46247" w:rsidRDefault="00E8623B">
      <w:r>
        <w:t>Mon., Sept. 19</w:t>
      </w:r>
    </w:p>
    <w:p w14:paraId="2E0AD2CF" w14:textId="77777777" w:rsidR="009951FA" w:rsidRDefault="00A46247">
      <w:r>
        <w:t>The Narrator &amp; Other Basic Concepts</w:t>
      </w:r>
    </w:p>
    <w:p w14:paraId="70460A3D" w14:textId="77777777" w:rsidR="009951FA" w:rsidRDefault="009951FA">
      <w:r w:rsidRPr="009951FA">
        <w:rPr>
          <w:u w:val="single"/>
        </w:rPr>
        <w:t>Reading</w:t>
      </w:r>
      <w:r>
        <w:t>:</w:t>
      </w:r>
    </w:p>
    <w:p w14:paraId="4A03CB75" w14:textId="77777777" w:rsidR="009951FA" w:rsidRDefault="009951FA">
      <w:r>
        <w:t xml:space="preserve">Balzac, </w:t>
      </w:r>
      <w:r w:rsidRPr="009951FA">
        <w:rPr>
          <w:u w:val="single"/>
        </w:rPr>
        <w:t>Père Goriot</w:t>
      </w:r>
      <w:r>
        <w:t>, pp. 1-82</w:t>
      </w:r>
    </w:p>
    <w:p w14:paraId="0EA126BE" w14:textId="77777777" w:rsidR="009951FA" w:rsidRDefault="009951FA">
      <w:r>
        <w:t xml:space="preserve">Bal, </w:t>
      </w:r>
      <w:r w:rsidRPr="009951FA">
        <w:rPr>
          <w:u w:val="single"/>
        </w:rPr>
        <w:t>Narratology</w:t>
      </w:r>
      <w:r>
        <w:t>, pp. 3-31</w:t>
      </w:r>
      <w:r w:rsidR="00EA2EC0">
        <w:t>, 206-208</w:t>
      </w:r>
    </w:p>
    <w:p w14:paraId="5757F554" w14:textId="77777777" w:rsidR="009951FA" w:rsidRDefault="009951FA"/>
    <w:p w14:paraId="646B7B18" w14:textId="77777777" w:rsidR="009951FA" w:rsidRDefault="009951FA">
      <w:r>
        <w:t>Week 3</w:t>
      </w:r>
    </w:p>
    <w:p w14:paraId="0A5E30EC" w14:textId="77777777" w:rsidR="00A46247" w:rsidRDefault="00E8623B">
      <w:r>
        <w:t>Mon., Sept. 26</w:t>
      </w:r>
    </w:p>
    <w:p w14:paraId="5A87821C" w14:textId="77777777" w:rsidR="009951FA" w:rsidRDefault="00A46247">
      <w:r>
        <w:t>Narrative or Description?</w:t>
      </w:r>
    </w:p>
    <w:p w14:paraId="1B9744BD" w14:textId="77777777" w:rsidR="009951FA" w:rsidRDefault="009951FA">
      <w:r w:rsidRPr="009951FA">
        <w:rPr>
          <w:u w:val="single"/>
        </w:rPr>
        <w:t>Reading</w:t>
      </w:r>
      <w:r>
        <w:t>:</w:t>
      </w:r>
    </w:p>
    <w:p w14:paraId="1534D4F7" w14:textId="77777777" w:rsidR="009951FA" w:rsidRDefault="009951FA">
      <w:r>
        <w:t xml:space="preserve">Balzac, </w:t>
      </w:r>
      <w:r w:rsidRPr="009951FA">
        <w:rPr>
          <w:u w:val="single"/>
        </w:rPr>
        <w:t>Père Goriot</w:t>
      </w:r>
      <w:r>
        <w:t>, pp. 83-206</w:t>
      </w:r>
    </w:p>
    <w:p w14:paraId="26DAB417" w14:textId="77777777" w:rsidR="009951FA" w:rsidRDefault="009951FA">
      <w:r>
        <w:t xml:space="preserve">Bal, </w:t>
      </w:r>
      <w:r w:rsidRPr="009951FA">
        <w:rPr>
          <w:u w:val="single"/>
        </w:rPr>
        <w:t>Narratology</w:t>
      </w:r>
      <w:r>
        <w:t>, pp. 31-48</w:t>
      </w:r>
    </w:p>
    <w:p w14:paraId="2F3B9E37" w14:textId="77777777" w:rsidR="009951FA" w:rsidRDefault="009951FA"/>
    <w:p w14:paraId="1D315EE0" w14:textId="77777777" w:rsidR="009951FA" w:rsidRDefault="009951FA">
      <w:r>
        <w:t>Week 4</w:t>
      </w:r>
    </w:p>
    <w:p w14:paraId="0A118860" w14:textId="77777777" w:rsidR="00A46247" w:rsidRDefault="009951FA">
      <w:r>
        <w:t xml:space="preserve">Mon., </w:t>
      </w:r>
      <w:r w:rsidR="00E8623B">
        <w:t>Oct. 3</w:t>
      </w:r>
    </w:p>
    <w:p w14:paraId="5DA98BE9" w14:textId="77777777" w:rsidR="00E8623B" w:rsidRDefault="00E8623B">
      <w:r>
        <w:t>[Instructor away -- class to be rescheduled]</w:t>
      </w:r>
    </w:p>
    <w:p w14:paraId="4C695CF5" w14:textId="77777777" w:rsidR="00E8623B" w:rsidRDefault="00E8623B"/>
    <w:p w14:paraId="012011C1" w14:textId="77777777" w:rsidR="00E8623B" w:rsidRDefault="00E8623B">
      <w:r>
        <w:t>Week 5</w:t>
      </w:r>
    </w:p>
    <w:p w14:paraId="4655B80F" w14:textId="77777777" w:rsidR="00E8623B" w:rsidRDefault="00E8623B" w:rsidP="00E8623B">
      <w:r>
        <w:t>Mon., Oct. 10</w:t>
      </w:r>
    </w:p>
    <w:p w14:paraId="6182F1F6" w14:textId="77777777" w:rsidR="00E8623B" w:rsidRDefault="00E8623B" w:rsidP="00E8623B">
      <w:r>
        <w:t>[Columbus Day/ Fall Recess – no class]</w:t>
      </w:r>
    </w:p>
    <w:p w14:paraId="77895FDA" w14:textId="77777777" w:rsidR="00E8623B" w:rsidRDefault="00E8623B"/>
    <w:p w14:paraId="6C2F2734" w14:textId="77777777" w:rsidR="00E8623B" w:rsidRDefault="00E8623B">
      <w:r>
        <w:t>Week 6</w:t>
      </w:r>
    </w:p>
    <w:p w14:paraId="67FFDD37" w14:textId="77777777" w:rsidR="00E8623B" w:rsidRDefault="00E8623B">
      <w:r>
        <w:t>Mon., Oct. 17</w:t>
      </w:r>
    </w:p>
    <w:p w14:paraId="5DD67366" w14:textId="77777777" w:rsidR="009951FA" w:rsidRDefault="00A46247">
      <w:r>
        <w:t>Applying Theory of Narrative I</w:t>
      </w:r>
    </w:p>
    <w:p w14:paraId="071609E4" w14:textId="77777777" w:rsidR="009951FA" w:rsidRDefault="009951FA">
      <w:r w:rsidRPr="009951FA">
        <w:rPr>
          <w:u w:val="single"/>
        </w:rPr>
        <w:t>Reading</w:t>
      </w:r>
      <w:r>
        <w:t>:</w:t>
      </w:r>
    </w:p>
    <w:p w14:paraId="738630A3" w14:textId="77777777" w:rsidR="009951FA" w:rsidRDefault="009951FA">
      <w:r>
        <w:t xml:space="preserve">Balzac, </w:t>
      </w:r>
      <w:r w:rsidRPr="006B559B">
        <w:rPr>
          <w:u w:val="single"/>
        </w:rPr>
        <w:t>Père Goriot</w:t>
      </w:r>
      <w:r>
        <w:t>, pp. 207-263</w:t>
      </w:r>
    </w:p>
    <w:p w14:paraId="7E04E1FC" w14:textId="77777777" w:rsidR="009951FA" w:rsidRDefault="009951FA">
      <w:r>
        <w:t xml:space="preserve">Prince, “A Narratological Approach: The Narrator in </w:t>
      </w:r>
      <w:r w:rsidRPr="009951FA">
        <w:rPr>
          <w:u w:val="single"/>
        </w:rPr>
        <w:t>Le Père Goriot</w:t>
      </w:r>
      <w:r>
        <w:t>” (</w:t>
      </w:r>
      <w:r w:rsidR="00325F2B">
        <w:t>NYUC</w:t>
      </w:r>
      <w:r>
        <w:t>)</w:t>
      </w:r>
    </w:p>
    <w:p w14:paraId="1C5E7BA8" w14:textId="77777777" w:rsidR="00E8623B" w:rsidRDefault="00E8623B"/>
    <w:p w14:paraId="6FBAA04A" w14:textId="77777777" w:rsidR="00E8623B" w:rsidRDefault="00E8623B" w:rsidP="00E8623B">
      <w:r w:rsidRPr="008F2F85">
        <w:rPr>
          <w:u w:val="single"/>
        </w:rPr>
        <w:t>Due</w:t>
      </w:r>
      <w:r>
        <w:t>: Midterm paper</w:t>
      </w:r>
    </w:p>
    <w:p w14:paraId="65A422ED" w14:textId="77777777" w:rsidR="009951FA" w:rsidRDefault="009951FA"/>
    <w:p w14:paraId="64DCDB9A" w14:textId="77777777" w:rsidR="009951FA" w:rsidRDefault="00E8623B">
      <w:r>
        <w:t>Week 7</w:t>
      </w:r>
    </w:p>
    <w:p w14:paraId="07E1864E" w14:textId="77777777" w:rsidR="00A46247" w:rsidRDefault="009951FA">
      <w:r>
        <w:t>Mon.</w:t>
      </w:r>
      <w:r w:rsidR="001858E5">
        <w:t>,</w:t>
      </w:r>
      <w:r w:rsidR="00325F2B">
        <w:t xml:space="preserve"> Oct. </w:t>
      </w:r>
      <w:r w:rsidR="00E8623B">
        <w:t>24</w:t>
      </w:r>
    </w:p>
    <w:p w14:paraId="71EA0C44" w14:textId="77777777" w:rsidR="009951FA" w:rsidRDefault="00A46247">
      <w:r>
        <w:t>Levels of Narration &amp; Focalization</w:t>
      </w:r>
    </w:p>
    <w:p w14:paraId="3AE573CE" w14:textId="77777777" w:rsidR="009951FA" w:rsidRDefault="009951FA">
      <w:r w:rsidRPr="009951FA">
        <w:rPr>
          <w:u w:val="single"/>
        </w:rPr>
        <w:t>Reading</w:t>
      </w:r>
      <w:r>
        <w:t>:</w:t>
      </w:r>
    </w:p>
    <w:p w14:paraId="0F987D48" w14:textId="77777777" w:rsidR="001858E5" w:rsidRDefault="009951FA">
      <w:r>
        <w:t xml:space="preserve">Conrad, </w:t>
      </w:r>
      <w:r w:rsidRPr="001858E5">
        <w:rPr>
          <w:u w:val="single"/>
        </w:rPr>
        <w:t>Lord Jim</w:t>
      </w:r>
      <w:r>
        <w:t xml:space="preserve">, </w:t>
      </w:r>
      <w:r w:rsidR="00891394">
        <w:t>pp. 43-186 (Author’s Note &amp; Chapters 1-18)</w:t>
      </w:r>
    </w:p>
    <w:p w14:paraId="680AE5A8" w14:textId="77777777" w:rsidR="00653460" w:rsidRDefault="001858E5">
      <w:r>
        <w:t xml:space="preserve">Bal, </w:t>
      </w:r>
      <w:r w:rsidRPr="001858E5">
        <w:rPr>
          <w:u w:val="single"/>
        </w:rPr>
        <w:t>Narratology</w:t>
      </w:r>
      <w:r>
        <w:t>, pp. 48-64, 145-165</w:t>
      </w:r>
    </w:p>
    <w:p w14:paraId="05194835" w14:textId="77777777" w:rsidR="001858E5" w:rsidRDefault="001858E5"/>
    <w:p w14:paraId="35F3DB7E" w14:textId="77777777" w:rsidR="001858E5" w:rsidRDefault="001858E5"/>
    <w:p w14:paraId="67383A20" w14:textId="77777777" w:rsidR="001858E5" w:rsidRDefault="00E8623B">
      <w:r>
        <w:t>Week 8</w:t>
      </w:r>
    </w:p>
    <w:p w14:paraId="731AD728" w14:textId="77777777" w:rsidR="00A46247" w:rsidRDefault="00325F2B">
      <w:r>
        <w:t xml:space="preserve">Mon., Oct. </w:t>
      </w:r>
      <w:r w:rsidR="00E8623B">
        <w:t>31</w:t>
      </w:r>
    </w:p>
    <w:p w14:paraId="67BD0B32" w14:textId="77777777" w:rsidR="001858E5" w:rsidRDefault="00A46247">
      <w:r>
        <w:t>Narrative Time I</w:t>
      </w:r>
    </w:p>
    <w:p w14:paraId="5A636C22" w14:textId="77777777" w:rsidR="001858E5" w:rsidRDefault="001858E5">
      <w:r w:rsidRPr="001858E5">
        <w:rPr>
          <w:u w:val="single"/>
        </w:rPr>
        <w:t>Reading</w:t>
      </w:r>
      <w:r>
        <w:t>:</w:t>
      </w:r>
    </w:p>
    <w:p w14:paraId="33382E91" w14:textId="77777777" w:rsidR="001858E5" w:rsidRDefault="001858E5">
      <w:r>
        <w:t xml:space="preserve">Conrad, </w:t>
      </w:r>
      <w:r w:rsidRPr="001858E5">
        <w:rPr>
          <w:u w:val="single"/>
        </w:rPr>
        <w:t>Lord Jim</w:t>
      </w:r>
      <w:r>
        <w:t xml:space="preserve">, </w:t>
      </w:r>
      <w:r w:rsidR="00891394">
        <w:t>pp. 187-291 (Chapters 19-35)</w:t>
      </w:r>
    </w:p>
    <w:p w14:paraId="0D5F3ED4" w14:textId="77777777" w:rsidR="001858E5" w:rsidRDefault="001858E5">
      <w:r>
        <w:t xml:space="preserve">Bal, </w:t>
      </w:r>
      <w:r w:rsidRPr="001858E5">
        <w:rPr>
          <w:u w:val="single"/>
        </w:rPr>
        <w:t>Narratology</w:t>
      </w:r>
      <w:r>
        <w:t>, pp. 75-118</w:t>
      </w:r>
    </w:p>
    <w:p w14:paraId="19FA0FCD" w14:textId="77777777" w:rsidR="00325F2B" w:rsidRDefault="00325F2B"/>
    <w:p w14:paraId="293CFB93" w14:textId="77777777" w:rsidR="001858E5" w:rsidRDefault="001858E5"/>
    <w:p w14:paraId="238BF08C" w14:textId="77777777" w:rsidR="001858E5" w:rsidRDefault="00E8623B">
      <w:r>
        <w:t>Week 9</w:t>
      </w:r>
    </w:p>
    <w:p w14:paraId="4A9802E6" w14:textId="77777777" w:rsidR="00A46247" w:rsidRDefault="00325F2B">
      <w:r>
        <w:t xml:space="preserve">Mon., </w:t>
      </w:r>
      <w:r w:rsidR="00E8623B">
        <w:t>Nov. 7</w:t>
      </w:r>
    </w:p>
    <w:p w14:paraId="44B41BCE" w14:textId="77777777" w:rsidR="001858E5" w:rsidRDefault="00A46247">
      <w:r>
        <w:t>Applying Theory of Narrative II</w:t>
      </w:r>
    </w:p>
    <w:p w14:paraId="4C9B770A" w14:textId="77777777" w:rsidR="001858E5" w:rsidRDefault="001858E5">
      <w:r w:rsidRPr="001858E5">
        <w:rPr>
          <w:u w:val="single"/>
        </w:rPr>
        <w:t>Reading</w:t>
      </w:r>
      <w:r>
        <w:t>:</w:t>
      </w:r>
    </w:p>
    <w:p w14:paraId="0332A63C" w14:textId="77777777" w:rsidR="001858E5" w:rsidRDefault="001858E5">
      <w:r>
        <w:t xml:space="preserve">Conrad, </w:t>
      </w:r>
      <w:r w:rsidRPr="001858E5">
        <w:rPr>
          <w:u w:val="single"/>
        </w:rPr>
        <w:t>Lord Jim</w:t>
      </w:r>
      <w:r>
        <w:t xml:space="preserve">, </w:t>
      </w:r>
      <w:r w:rsidR="00891394">
        <w:t>pp. 291-352 (Chapters 36-45)</w:t>
      </w:r>
    </w:p>
    <w:p w14:paraId="491FF8FA" w14:textId="77777777" w:rsidR="001858E5" w:rsidRDefault="001858E5">
      <w:r>
        <w:t xml:space="preserve">Jameson, </w:t>
      </w:r>
      <w:r w:rsidRPr="001858E5">
        <w:rPr>
          <w:u w:val="single"/>
        </w:rPr>
        <w:t>The Political Unconscious</w:t>
      </w:r>
      <w:r>
        <w:t>, pp. 198-275 (</w:t>
      </w:r>
      <w:r w:rsidR="00325F2B">
        <w:t>NYUC</w:t>
      </w:r>
      <w:r>
        <w:t>)</w:t>
      </w:r>
    </w:p>
    <w:p w14:paraId="6A9F7CF7" w14:textId="77777777" w:rsidR="001858E5" w:rsidRDefault="001858E5"/>
    <w:p w14:paraId="038A0107" w14:textId="77777777" w:rsidR="001858E5" w:rsidRDefault="00E8623B">
      <w:r>
        <w:t>Week 10</w:t>
      </w:r>
    </w:p>
    <w:p w14:paraId="60560F3B" w14:textId="77777777" w:rsidR="00A46247" w:rsidRDefault="00325F2B">
      <w:r>
        <w:t xml:space="preserve">Mon., Nov. </w:t>
      </w:r>
      <w:r w:rsidR="00E8623B">
        <w:t>1</w:t>
      </w:r>
      <w:r>
        <w:t>4</w:t>
      </w:r>
    </w:p>
    <w:p w14:paraId="60933248" w14:textId="77777777" w:rsidR="001858E5" w:rsidRDefault="00A46247">
      <w:r>
        <w:t>Narrative Time II</w:t>
      </w:r>
    </w:p>
    <w:p w14:paraId="09FCEAEC" w14:textId="77777777" w:rsidR="001858E5" w:rsidRDefault="001858E5">
      <w:r w:rsidRPr="001858E5">
        <w:rPr>
          <w:u w:val="single"/>
        </w:rPr>
        <w:t>Reading</w:t>
      </w:r>
      <w:r>
        <w:t>:</w:t>
      </w:r>
    </w:p>
    <w:p w14:paraId="46CD0F64" w14:textId="77777777" w:rsidR="001858E5" w:rsidRDefault="00325F2B">
      <w:r>
        <w:t xml:space="preserve">Proust, </w:t>
      </w:r>
      <w:r w:rsidRPr="00325F2B">
        <w:rPr>
          <w:u w:val="single"/>
        </w:rPr>
        <w:t>Swann’s Way</w:t>
      </w:r>
      <w:r>
        <w:t>, pp. 1-48</w:t>
      </w:r>
      <w:r w:rsidR="001858E5">
        <w:t xml:space="preserve"> (</w:t>
      </w:r>
      <w:r>
        <w:t>NYUC</w:t>
      </w:r>
      <w:r w:rsidR="001858E5">
        <w:t>)</w:t>
      </w:r>
    </w:p>
    <w:p w14:paraId="43D436E2" w14:textId="77777777" w:rsidR="008F2F85" w:rsidRDefault="00325F2B">
      <w:r>
        <w:t xml:space="preserve">Genette, </w:t>
      </w:r>
      <w:r w:rsidRPr="00325F2B">
        <w:rPr>
          <w:u w:val="single"/>
        </w:rPr>
        <w:t>Narrative Discourse</w:t>
      </w:r>
      <w:r>
        <w:t>, pp. 113-160 (NYUC)</w:t>
      </w:r>
    </w:p>
    <w:p w14:paraId="3F4A67D9" w14:textId="77777777" w:rsidR="001858E5" w:rsidRDefault="001858E5"/>
    <w:p w14:paraId="247ED151" w14:textId="77777777" w:rsidR="001858E5" w:rsidRDefault="00E8623B">
      <w:r>
        <w:t>Week 11</w:t>
      </w:r>
    </w:p>
    <w:p w14:paraId="3030CFF7" w14:textId="77777777" w:rsidR="00A46247" w:rsidRDefault="00E8623B">
      <w:r>
        <w:t>Mon., Nov. 2</w:t>
      </w:r>
      <w:r w:rsidR="00325F2B">
        <w:t>1</w:t>
      </w:r>
    </w:p>
    <w:p w14:paraId="5BA711C4" w14:textId="77777777" w:rsidR="001858E5" w:rsidRDefault="00A46247">
      <w:r>
        <w:t>A Twentieth-Century Polemic on the Novel</w:t>
      </w:r>
    </w:p>
    <w:p w14:paraId="336180A5" w14:textId="77777777" w:rsidR="001858E5" w:rsidRDefault="001858E5">
      <w:r w:rsidRPr="001858E5">
        <w:rPr>
          <w:u w:val="single"/>
        </w:rPr>
        <w:t>Reading</w:t>
      </w:r>
      <w:r>
        <w:t>:</w:t>
      </w:r>
    </w:p>
    <w:p w14:paraId="3E90F7C2" w14:textId="77777777" w:rsidR="001858E5" w:rsidRDefault="001858E5">
      <w:r>
        <w:t xml:space="preserve">Robbe-Grillet, </w:t>
      </w:r>
      <w:r w:rsidRPr="001858E5">
        <w:rPr>
          <w:u w:val="single"/>
        </w:rPr>
        <w:t>Jealousy</w:t>
      </w:r>
    </w:p>
    <w:p w14:paraId="5A7DA1B2" w14:textId="77777777" w:rsidR="001858E5" w:rsidRDefault="001858E5">
      <w:r>
        <w:t xml:space="preserve">---, </w:t>
      </w:r>
      <w:r w:rsidRPr="001858E5">
        <w:rPr>
          <w:u w:val="single"/>
        </w:rPr>
        <w:t>For a New Novel</w:t>
      </w:r>
      <w:r>
        <w:t xml:space="preserve"> (excerpts) (</w:t>
      </w:r>
      <w:r w:rsidR="00325F2B">
        <w:t>NYUC</w:t>
      </w:r>
      <w:r>
        <w:t>)</w:t>
      </w:r>
    </w:p>
    <w:p w14:paraId="20B109CD" w14:textId="77777777" w:rsidR="001858E5" w:rsidRDefault="001858E5"/>
    <w:p w14:paraId="42D1B2AC" w14:textId="77777777" w:rsidR="001858E5" w:rsidRDefault="00E8623B">
      <w:r>
        <w:t>Week 12</w:t>
      </w:r>
    </w:p>
    <w:p w14:paraId="01C048FB" w14:textId="77777777" w:rsidR="00A46247" w:rsidRDefault="00E8623B">
      <w:r>
        <w:t>Mon., Nov. 2</w:t>
      </w:r>
      <w:r w:rsidR="00653460">
        <w:t>8</w:t>
      </w:r>
    </w:p>
    <w:p w14:paraId="48BC6627" w14:textId="77777777" w:rsidR="001858E5" w:rsidRDefault="00EA2EC0">
      <w:r>
        <w:t xml:space="preserve">Characters, Actors, </w:t>
      </w:r>
      <w:r w:rsidR="00A46247">
        <w:t>Fabula</w:t>
      </w:r>
    </w:p>
    <w:p w14:paraId="7EA7BD02" w14:textId="77777777" w:rsidR="001858E5" w:rsidRDefault="001858E5">
      <w:r w:rsidRPr="008F2F85">
        <w:rPr>
          <w:u w:val="single"/>
        </w:rPr>
        <w:t>Reading</w:t>
      </w:r>
      <w:r>
        <w:t>:</w:t>
      </w:r>
    </w:p>
    <w:p w14:paraId="040AFA94" w14:textId="77777777" w:rsidR="008F2F85" w:rsidRDefault="001858E5">
      <w:r>
        <w:t xml:space="preserve">Coetzee, </w:t>
      </w:r>
      <w:r w:rsidRPr="008F2F85">
        <w:rPr>
          <w:u w:val="single"/>
        </w:rPr>
        <w:t>In the Heart of the Country</w:t>
      </w:r>
    </w:p>
    <w:p w14:paraId="343BB531" w14:textId="77777777" w:rsidR="008F2F85" w:rsidRDefault="008F2F85">
      <w:r>
        <w:t xml:space="preserve">Bal, </w:t>
      </w:r>
      <w:r w:rsidRPr="008F2F85">
        <w:rPr>
          <w:u w:val="single"/>
        </w:rPr>
        <w:t>Narratology</w:t>
      </w:r>
      <w:r>
        <w:t>, pp. 112-133, 181-214</w:t>
      </w:r>
    </w:p>
    <w:p w14:paraId="71A2DFD5" w14:textId="77777777" w:rsidR="008F2F85" w:rsidRDefault="008F2F85"/>
    <w:p w14:paraId="1071CFB7" w14:textId="77777777" w:rsidR="008F2F85" w:rsidRDefault="00E8623B">
      <w:r>
        <w:t>Week 13</w:t>
      </w:r>
    </w:p>
    <w:p w14:paraId="793A5128" w14:textId="77777777" w:rsidR="00A46247" w:rsidRDefault="00653460">
      <w:r>
        <w:t xml:space="preserve">Mon., </w:t>
      </w:r>
      <w:r w:rsidR="00E8623B">
        <w:t>Dec. 5</w:t>
      </w:r>
    </w:p>
    <w:p w14:paraId="4D4855C7" w14:textId="77777777" w:rsidR="008F2F85" w:rsidRDefault="00A46247">
      <w:r>
        <w:t>Units of Action, Narrative Time Revisited</w:t>
      </w:r>
    </w:p>
    <w:p w14:paraId="6B0FA302" w14:textId="77777777" w:rsidR="008F2F85" w:rsidRDefault="008F2F85">
      <w:r w:rsidRPr="008F2F85">
        <w:rPr>
          <w:u w:val="single"/>
        </w:rPr>
        <w:t>Reading</w:t>
      </w:r>
      <w:r>
        <w:t>:</w:t>
      </w:r>
    </w:p>
    <w:p w14:paraId="51ED7D42" w14:textId="77777777" w:rsidR="008F2F85" w:rsidRDefault="008F2F85">
      <w:r>
        <w:t xml:space="preserve">Coetzee, </w:t>
      </w:r>
      <w:r w:rsidRPr="008F2F85">
        <w:rPr>
          <w:u w:val="single"/>
        </w:rPr>
        <w:t>In the Heart of the Country</w:t>
      </w:r>
    </w:p>
    <w:p w14:paraId="1EEB3ECC" w14:textId="77777777" w:rsidR="008F2F85" w:rsidRDefault="008F2F85">
      <w:r>
        <w:t>Barthes, “Introduction to the Structural Study of Narrative” (</w:t>
      </w:r>
      <w:r w:rsidR="00325F2B">
        <w:t>NYUC</w:t>
      </w:r>
      <w:r>
        <w:t>)</w:t>
      </w:r>
    </w:p>
    <w:p w14:paraId="41D4C837" w14:textId="77777777" w:rsidR="008F2F85" w:rsidRDefault="008F2F85"/>
    <w:p w14:paraId="1B11B0FC" w14:textId="77777777" w:rsidR="008F2F85" w:rsidRDefault="00E8623B">
      <w:r>
        <w:t>Week 14</w:t>
      </w:r>
    </w:p>
    <w:p w14:paraId="10BF8692" w14:textId="77777777" w:rsidR="00A46247" w:rsidRDefault="00653460">
      <w:r>
        <w:t xml:space="preserve">Mon., Dec. </w:t>
      </w:r>
      <w:r w:rsidR="00E8623B">
        <w:t>1</w:t>
      </w:r>
      <w:r>
        <w:t>2</w:t>
      </w:r>
    </w:p>
    <w:p w14:paraId="1E9A4C68" w14:textId="77777777" w:rsidR="008F2F85" w:rsidRDefault="00A46247">
      <w:r>
        <w:t>Narrative in Film: A Brief Glance at an Adaptation</w:t>
      </w:r>
    </w:p>
    <w:p w14:paraId="2072028E" w14:textId="77777777" w:rsidR="00653460" w:rsidRDefault="00653460">
      <w:r>
        <w:rPr>
          <w:u w:val="single"/>
        </w:rPr>
        <w:t>Viewing</w:t>
      </w:r>
      <w:r>
        <w:t xml:space="preserve"> (in-class):</w:t>
      </w:r>
    </w:p>
    <w:p w14:paraId="50D8D415" w14:textId="77777777" w:rsidR="008F2F85" w:rsidRDefault="00653460">
      <w:r>
        <w:t xml:space="preserve">Dust (filmic adaptation of </w:t>
      </w:r>
      <w:r w:rsidRPr="00653460">
        <w:rPr>
          <w:u w:val="single"/>
        </w:rPr>
        <w:t>In the Heart of the Country</w:t>
      </w:r>
      <w:r>
        <w:t>)</w:t>
      </w:r>
    </w:p>
    <w:p w14:paraId="294D02F2" w14:textId="77777777" w:rsidR="003F3DB1" w:rsidRDefault="003F3DB1">
      <w:r w:rsidRPr="003F3DB1">
        <w:rPr>
          <w:u w:val="single"/>
        </w:rPr>
        <w:t>Reading</w:t>
      </w:r>
      <w:r>
        <w:t>:</w:t>
      </w:r>
    </w:p>
    <w:p w14:paraId="0A76C52D" w14:textId="77777777" w:rsidR="008F2F85" w:rsidRDefault="003F3DB1">
      <w:r>
        <w:t xml:space="preserve">Verstraten, </w:t>
      </w:r>
      <w:r w:rsidRPr="003F3DB1">
        <w:rPr>
          <w:u w:val="single"/>
        </w:rPr>
        <w:t>Film Narratology</w:t>
      </w:r>
      <w:r>
        <w:t>, Ch. 6 (NYUC)</w:t>
      </w:r>
    </w:p>
    <w:p w14:paraId="0976F8DD" w14:textId="77777777" w:rsidR="00CD7352" w:rsidRDefault="00CD7352"/>
    <w:p w14:paraId="3435DB87" w14:textId="7A41C39E" w:rsidR="00E8623B" w:rsidRDefault="00E8623B">
      <w:r>
        <w:t>Tues., Dec. 13</w:t>
      </w:r>
      <w:r w:rsidR="00AF6D99">
        <w:t xml:space="preserve"> [class</w:t>
      </w:r>
      <w:bookmarkStart w:id="0" w:name="_GoBack"/>
      <w:bookmarkEnd w:id="0"/>
      <w:r w:rsidR="005F3168">
        <w:t xml:space="preserve"> on Monday schedule]</w:t>
      </w:r>
    </w:p>
    <w:p w14:paraId="11338816" w14:textId="77777777" w:rsidR="008F2F85" w:rsidRDefault="00EA2EC0">
      <w:r>
        <w:t>We Apply Ourselves, Applying Theory of Narrative</w:t>
      </w:r>
    </w:p>
    <w:p w14:paraId="00F876C2" w14:textId="77777777" w:rsidR="00653460" w:rsidRDefault="008F2F85" w:rsidP="00653460">
      <w:r w:rsidRPr="008F2F85">
        <w:rPr>
          <w:u w:val="single"/>
        </w:rPr>
        <w:t>Reading</w:t>
      </w:r>
      <w:r>
        <w:t>:</w:t>
      </w:r>
    </w:p>
    <w:p w14:paraId="56F09DE2" w14:textId="77777777" w:rsidR="00653460" w:rsidRDefault="00653460" w:rsidP="00653460">
      <w:r>
        <w:t xml:space="preserve">Wallace, </w:t>
      </w:r>
      <w:r w:rsidR="00A46247" w:rsidRPr="00A46247">
        <w:rPr>
          <w:u w:val="single"/>
        </w:rPr>
        <w:t>The Pale King</w:t>
      </w:r>
      <w:r w:rsidR="00A46247">
        <w:t>, Ch. 46.</w:t>
      </w:r>
    </w:p>
    <w:p w14:paraId="67E5C3C9" w14:textId="77777777" w:rsidR="008F2F85" w:rsidRDefault="008F2F85"/>
    <w:p w14:paraId="7494F5C5" w14:textId="77777777" w:rsidR="008F2F85" w:rsidRDefault="008F2F85">
      <w:r w:rsidRPr="008F2F85">
        <w:rPr>
          <w:u w:val="single"/>
        </w:rPr>
        <w:t>Due</w:t>
      </w:r>
      <w:r>
        <w:t>: Final paper</w:t>
      </w:r>
    </w:p>
    <w:p w14:paraId="11A57B28" w14:textId="77777777" w:rsidR="009951FA" w:rsidRDefault="009951FA"/>
    <w:sectPr w:rsidR="009951FA" w:rsidSect="009951FA">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DE2E4" w14:textId="77777777" w:rsidR="00124587" w:rsidRDefault="00124587">
      <w:r>
        <w:separator/>
      </w:r>
    </w:p>
  </w:endnote>
  <w:endnote w:type="continuationSeparator" w:id="0">
    <w:p w14:paraId="5E1D537C" w14:textId="77777777" w:rsidR="00124587" w:rsidRDefault="0012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27949" w14:textId="77777777" w:rsidR="00124587" w:rsidRDefault="00124587">
      <w:r>
        <w:separator/>
      </w:r>
    </w:p>
  </w:footnote>
  <w:footnote w:type="continuationSeparator" w:id="0">
    <w:p w14:paraId="50DD3605" w14:textId="77777777" w:rsidR="00124587" w:rsidRDefault="001245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84D2E" w14:textId="77777777" w:rsidR="00124587" w:rsidRDefault="00124587" w:rsidP="008F2F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5ACAF" w14:textId="77777777" w:rsidR="00124587" w:rsidRDefault="00124587" w:rsidP="008F2F8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5C970" w14:textId="77777777" w:rsidR="00124587" w:rsidRDefault="00124587" w:rsidP="008F2F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6D99">
      <w:rPr>
        <w:rStyle w:val="PageNumber"/>
        <w:noProof/>
      </w:rPr>
      <w:t>1</w:t>
    </w:r>
    <w:r>
      <w:rPr>
        <w:rStyle w:val="PageNumber"/>
      </w:rPr>
      <w:fldChar w:fldCharType="end"/>
    </w:r>
  </w:p>
  <w:p w14:paraId="7A3D8BF3" w14:textId="77777777" w:rsidR="00124587" w:rsidRDefault="00124587" w:rsidP="008F2F8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FA"/>
    <w:rsid w:val="00073495"/>
    <w:rsid w:val="00124587"/>
    <w:rsid w:val="001858E5"/>
    <w:rsid w:val="00205B81"/>
    <w:rsid w:val="002122AD"/>
    <w:rsid w:val="00325F2B"/>
    <w:rsid w:val="0033619F"/>
    <w:rsid w:val="00381153"/>
    <w:rsid w:val="003F3DB1"/>
    <w:rsid w:val="005F3168"/>
    <w:rsid w:val="00653460"/>
    <w:rsid w:val="006B559B"/>
    <w:rsid w:val="00734702"/>
    <w:rsid w:val="00736211"/>
    <w:rsid w:val="00771A23"/>
    <w:rsid w:val="00806093"/>
    <w:rsid w:val="00883798"/>
    <w:rsid w:val="00891394"/>
    <w:rsid w:val="008F2F85"/>
    <w:rsid w:val="009951FA"/>
    <w:rsid w:val="00A46247"/>
    <w:rsid w:val="00AF6D99"/>
    <w:rsid w:val="00CD7352"/>
    <w:rsid w:val="00E8623B"/>
    <w:rsid w:val="00EA2EC0"/>
    <w:rsid w:val="00F906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C8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F85"/>
    <w:pPr>
      <w:tabs>
        <w:tab w:val="center" w:pos="4320"/>
        <w:tab w:val="right" w:pos="8640"/>
      </w:tabs>
    </w:pPr>
  </w:style>
  <w:style w:type="character" w:customStyle="1" w:styleId="HeaderChar">
    <w:name w:val="Header Char"/>
    <w:basedOn w:val="DefaultParagraphFont"/>
    <w:link w:val="Header"/>
    <w:uiPriority w:val="99"/>
    <w:rsid w:val="008F2F85"/>
  </w:style>
  <w:style w:type="character" w:styleId="PageNumber">
    <w:name w:val="page number"/>
    <w:basedOn w:val="DefaultParagraphFont"/>
    <w:uiPriority w:val="99"/>
    <w:semiHidden/>
    <w:unhideWhenUsed/>
    <w:rsid w:val="008F2F85"/>
  </w:style>
  <w:style w:type="character" w:styleId="Hyperlink">
    <w:name w:val="Hyperlink"/>
    <w:basedOn w:val="DefaultParagraphFont"/>
    <w:uiPriority w:val="99"/>
    <w:semiHidden/>
    <w:unhideWhenUsed/>
    <w:rsid w:val="008F2F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F85"/>
    <w:pPr>
      <w:tabs>
        <w:tab w:val="center" w:pos="4320"/>
        <w:tab w:val="right" w:pos="8640"/>
      </w:tabs>
    </w:pPr>
  </w:style>
  <w:style w:type="character" w:customStyle="1" w:styleId="HeaderChar">
    <w:name w:val="Header Char"/>
    <w:basedOn w:val="DefaultParagraphFont"/>
    <w:link w:val="Header"/>
    <w:uiPriority w:val="99"/>
    <w:rsid w:val="008F2F85"/>
  </w:style>
  <w:style w:type="character" w:styleId="PageNumber">
    <w:name w:val="page number"/>
    <w:basedOn w:val="DefaultParagraphFont"/>
    <w:uiPriority w:val="99"/>
    <w:semiHidden/>
    <w:unhideWhenUsed/>
    <w:rsid w:val="008F2F85"/>
  </w:style>
  <w:style w:type="character" w:styleId="Hyperlink">
    <w:name w:val="Hyperlink"/>
    <w:basedOn w:val="DefaultParagraphFont"/>
    <w:uiPriority w:val="99"/>
    <w:semiHidden/>
    <w:unhideWhenUsed/>
    <w:rsid w:val="008F2F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s130@nyu.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692</Words>
  <Characters>3949</Characters>
  <Application>Microsoft Macintosh Word</Application>
  <DocSecurity>0</DocSecurity>
  <Lines>32</Lines>
  <Paragraphs>9</Paragraphs>
  <ScaleCrop>false</ScaleCrop>
  <Company>New York University</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Sanders</dc:creator>
  <cp:keywords/>
  <cp:lastModifiedBy>ms130</cp:lastModifiedBy>
  <cp:revision>4</cp:revision>
  <cp:lastPrinted>2013-09-02T15:19:00Z</cp:lastPrinted>
  <dcterms:created xsi:type="dcterms:W3CDTF">2016-09-02T14:37:00Z</dcterms:created>
  <dcterms:modified xsi:type="dcterms:W3CDTF">2016-09-02T15:08:00Z</dcterms:modified>
</cp:coreProperties>
</file>