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07861949"/>
        <w:docPartObj>
          <w:docPartGallery w:val="Cover Pages"/>
          <w:docPartUnique/>
        </w:docPartObj>
      </w:sdtPr>
      <w:sdtEndPr/>
      <w:sdtContent>
        <w:p w:rsidR="003F70A0" w:rsidRDefault="009F5D61">
          <w:r>
            <w:rPr>
              <w:noProof/>
            </w:rPr>
            <w:pict>
              <v:rect id="_x0000_s1036" style="position:absolute;margin-left:0;margin-top:0;width:519.4pt;height:110.05pt;z-index:251661312;mso-width-percent:850;mso-position-horizontal:center;mso-position-horizontal-relative:page;mso-position-vertical:center;mso-position-vertical-relative:page;mso-width-percent:850" o:allowincell="f" fillcolor="#ebf0f5 [661]" strokecolor="#5a5a5a [2109]">
                <v:fill opacity="52429f" rotate="t"/>
                <v:textbox style="mso-next-textbox:#_x0000_s1036;mso-fit-shape-to-text:t" inset="18pt,0,18pt,0">
                  <w:txbxContent>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8"/>
                        <w:gridCol w:w="6470"/>
                        <w:gridCol w:w="485"/>
                      </w:tblGrid>
                      <w:tr w:rsidR="00E92510">
                        <w:trPr>
                          <w:trHeight w:val="1152"/>
                          <w:jc w:val="center"/>
                        </w:trPr>
                        <w:tc>
                          <w:tcPr>
                            <w:tcW w:w="9857" w:type="dxa"/>
                            <w:gridSpan w:val="3"/>
                            <w:tcBorders>
                              <w:bottom w:val="dashed" w:sz="4" w:space="0" w:color="808080" w:themeColor="background1" w:themeShade="80"/>
                            </w:tcBorders>
                            <w:vAlign w:val="center"/>
                          </w:tcPr>
                          <w:p w:rsidR="00E92510" w:rsidRDefault="009F5D61">
                            <w:pPr>
                              <w:pStyle w:val="NoSpacing"/>
                              <w:rPr>
                                <w:rFonts w:asciiTheme="majorHAnsi" w:hAnsiTheme="majorHAnsi"/>
                                <w:color w:val="525A7D" w:themeColor="accent1" w:themeShade="BF"/>
                                <w:sz w:val="52"/>
                                <w:szCs w:val="52"/>
                              </w:rPr>
                            </w:pPr>
                            <w:sdt>
                              <w:sdtPr>
                                <w:rPr>
                                  <w:rFonts w:asciiTheme="majorHAnsi" w:hAnsiTheme="majorHAnsi"/>
                                  <w:color w:val="525A7D" w:themeColor="accent1" w:themeShade="BF"/>
                                  <w:sz w:val="52"/>
                                  <w:szCs w:val="52"/>
                                </w:rPr>
                                <w:alias w:val="Title"/>
                                <w:id w:val="900788499"/>
                                <w:dataBinding w:prefixMappings="xmlns:ns0='http://schemas.openxmlformats.org/package/2006/metadata/core-properties' xmlns:ns1='http://purl.org/dc/elements/1.1/'" w:xpath="/ns0:coreProperties[1]/ns1:title[1]" w:storeItemID="{6C3C8BC8-F283-45AE-878A-BAB7291924A1}"/>
                                <w:text/>
                              </w:sdtPr>
                              <w:sdtEndPr/>
                              <w:sdtContent>
                                <w:r w:rsidR="00E92510">
                                  <w:rPr>
                                    <w:rFonts w:asciiTheme="majorHAnsi" w:hAnsiTheme="majorHAnsi"/>
                                    <w:color w:val="525A7D" w:themeColor="accent1" w:themeShade="BF"/>
                                    <w:sz w:val="52"/>
                                    <w:szCs w:val="52"/>
                                    <w:lang w:val="en-GB"/>
                                  </w:rPr>
                                  <w:t>Respiratory data analysis software</w:t>
                                </w:r>
                              </w:sdtContent>
                            </w:sdt>
                          </w:p>
                          <w:p w:rsidR="00E92510" w:rsidRDefault="009F5D61" w:rsidP="007C308D">
                            <w:pPr>
                              <w:pStyle w:val="NoSpacing"/>
                              <w:spacing w:before="80" w:after="80"/>
                            </w:pPr>
                            <w:sdt>
                              <w:sdtPr>
                                <w:rPr>
                                  <w:rFonts w:asciiTheme="majorHAnsi" w:hAnsiTheme="majorHAnsi"/>
                                  <w:color w:val="404040" w:themeColor="text1" w:themeTint="BF"/>
                                  <w:sz w:val="24"/>
                                </w:rPr>
                                <w:alias w:val="Subtitle"/>
                                <w:id w:val="55496827"/>
                                <w:dataBinding w:prefixMappings="xmlns:ns0='http://schemas.openxmlformats.org/package/2006/metadata/core-properties' xmlns:ns1='http://purl.org/dc/elements/1.1/'" w:xpath="/ns0:coreProperties[1]/ns1:subject[1]" w:storeItemID="{6C3C8BC8-F283-45AE-878A-BAB7291924A1}"/>
                                <w:text/>
                              </w:sdtPr>
                              <w:sdtEndPr/>
                              <w:sdtContent>
                                <w:r w:rsidR="00E92510">
                                  <w:rPr>
                                    <w:rFonts w:asciiTheme="majorHAnsi" w:hAnsiTheme="majorHAnsi"/>
                                    <w:color w:val="404040" w:themeColor="text1" w:themeTint="BF"/>
                                    <w:sz w:val="24"/>
                                  </w:rPr>
                                  <w:t>Keywords: Works of breathing, Product-Time pressure, respiratory parameters</w:t>
                                </w:r>
                              </w:sdtContent>
                            </w:sdt>
                          </w:p>
                        </w:tc>
                      </w:tr>
                      <w:tr w:rsidR="00E92510">
                        <w:trPr>
                          <w:jc w:val="center"/>
                        </w:trPr>
                        <w:tc>
                          <w:tcPr>
                            <w:tcW w:w="9857" w:type="dxa"/>
                            <w:gridSpan w:val="3"/>
                            <w:tcBorders>
                              <w:top w:val="dashed" w:sz="4" w:space="0" w:color="808080" w:themeColor="background1" w:themeShade="80"/>
                            </w:tcBorders>
                          </w:tcPr>
                          <w:p w:rsidR="00E92510" w:rsidRDefault="00E92510">
                            <w:pPr>
                              <w:pStyle w:val="NoSpacing"/>
                            </w:pPr>
                          </w:p>
                        </w:tc>
                      </w:tr>
                      <w:tr w:rsidR="00E92510">
                        <w:trPr>
                          <w:trHeight w:val="126"/>
                          <w:jc w:val="center"/>
                        </w:trPr>
                        <w:tc>
                          <w:tcPr>
                            <w:tcW w:w="2906" w:type="dxa"/>
                            <w:vMerge w:val="restart"/>
                          </w:tcPr>
                          <w:p w:rsidR="00E92510" w:rsidRDefault="009F5D61" w:rsidP="003F70A0">
                            <w:pPr>
                              <w:pStyle w:val="NoSpacing"/>
                            </w:pPr>
                            <w:sdt>
                              <w:sdtPr>
                                <w:rPr>
                                  <w:color w:val="9FB8CD" w:themeColor="accent2"/>
                                  <w:sz w:val="24"/>
                                </w:rPr>
                                <w:alias w:val="Author"/>
                                <w:id w:val="900788500"/>
                                <w:dataBinding w:prefixMappings="xmlns:ns0='http://schemas.openxmlformats.org/package/2006/metadata/core-properties' xmlns:ns1='http://purl.org/dc/elements/1.1/'" w:xpath="/ns0:coreProperties[1]/ns1:creator[1]" w:storeItemID="{6C3C8BC8-F283-45AE-878A-BAB7291924A1}"/>
                                <w:text/>
                              </w:sdtPr>
                              <w:sdtEndPr/>
                              <w:sdtContent>
                                <w:r w:rsidR="00E92510">
                                  <w:rPr>
                                    <w:color w:val="9FB8CD" w:themeColor="accent2"/>
                                    <w:sz w:val="24"/>
                                    <w:lang w:val="en-GB"/>
                                  </w:rPr>
                                  <w:t xml:space="preserve">Louis </w:t>
                                </w:r>
                                <w:proofErr w:type="spellStart"/>
                                <w:r w:rsidR="00E92510">
                                  <w:rPr>
                                    <w:color w:val="9FB8CD" w:themeColor="accent2"/>
                                    <w:sz w:val="24"/>
                                    <w:lang w:val="en-GB"/>
                                  </w:rPr>
                                  <w:t>Mayaud</w:t>
                                </w:r>
                                <w:proofErr w:type="spellEnd"/>
                              </w:sdtContent>
                            </w:sdt>
                          </w:p>
                        </w:tc>
                        <w:tc>
                          <w:tcPr>
                            <w:tcW w:w="6466" w:type="dxa"/>
                          </w:tcPr>
                          <w:p w:rsidR="00E92510" w:rsidRDefault="009F5D61">
                            <w:pPr>
                              <w:pStyle w:val="NoSpacing"/>
                            </w:pPr>
                            <w:sdt>
                              <w:sdtPr>
                                <w:alias w:val="Company"/>
                                <w:id w:val="900788501"/>
                                <w:dataBinding w:prefixMappings="xmlns:ns0='http://schemas.openxmlformats.org/officeDocument/2006/extended-properties'" w:xpath="/ns0:Properties[1]/ns0:Company[1]" w:storeItemID="{6668398D-A668-4E3E-A5EB-62B293D839F1}"/>
                                <w:text/>
                              </w:sdtPr>
                              <w:sdtEndPr/>
                              <w:sdtContent>
                                <w:r w:rsidR="00E92510">
                                  <w:rPr>
                                    <w:lang w:val="en-GB"/>
                                  </w:rPr>
                                  <w:t xml:space="preserve">CICIT – </w:t>
                                </w:r>
                                <w:proofErr w:type="spellStart"/>
                                <w:r w:rsidR="00E92510">
                                  <w:rPr>
                                    <w:lang w:val="en-GB"/>
                                  </w:rPr>
                                  <w:t>Hopital</w:t>
                                </w:r>
                                <w:proofErr w:type="spellEnd"/>
                                <w:r w:rsidR="00E92510">
                                  <w:rPr>
                                    <w:lang w:val="en-GB"/>
                                  </w:rPr>
                                  <w:t xml:space="preserve"> Raymond Poincare</w:t>
                                </w:r>
                              </w:sdtContent>
                            </w:sdt>
                          </w:p>
                        </w:tc>
                        <w:tc>
                          <w:tcPr>
                            <w:tcW w:w="485" w:type="dxa"/>
                            <w:vMerge w:val="restart"/>
                            <w:vAlign w:val="center"/>
                          </w:tcPr>
                          <w:p w:rsidR="00E92510" w:rsidRDefault="00E92510">
                            <w:pPr>
                              <w:pStyle w:val="NoSpacing"/>
                              <w:jc w:val="right"/>
                            </w:pPr>
                            <w:r>
                              <w:rPr>
                                <w:color w:val="9FB8CD" w:themeColor="accent2"/>
                                <w:sz w:val="48"/>
                                <w:szCs w:val="48"/>
                              </w:rPr>
                              <w:sym w:font="Wingdings 3" w:char="F07D"/>
                            </w:r>
                          </w:p>
                        </w:tc>
                      </w:tr>
                      <w:tr w:rsidR="00E92510">
                        <w:trPr>
                          <w:trHeight w:val="125"/>
                          <w:jc w:val="center"/>
                        </w:trPr>
                        <w:tc>
                          <w:tcPr>
                            <w:tcW w:w="2906" w:type="dxa"/>
                            <w:vMerge/>
                          </w:tcPr>
                          <w:p w:rsidR="00E92510" w:rsidRDefault="00E92510">
                            <w:pPr>
                              <w:pStyle w:val="NoSpacing"/>
                            </w:pPr>
                          </w:p>
                        </w:tc>
                        <w:tc>
                          <w:tcPr>
                            <w:tcW w:w="6466" w:type="dxa"/>
                          </w:tcPr>
                          <w:p w:rsidR="00E92510" w:rsidRDefault="009F5D61">
                            <w:pPr>
                              <w:pStyle w:val="NoSpacing"/>
                            </w:pPr>
                            <w:sdt>
                              <w:sdtPr>
                                <w:alias w:val="Date"/>
                                <w:id w:val="900788502"/>
                                <w:dataBinding w:prefixMappings="xmlns:ns0='http://schemas.microsoft.com/office/2006/coverPageProps'" w:xpath="/ns0:CoverPageProperties[1]/ns0:PublishDate[1]" w:storeItemID="{55AF091B-3C7A-41E3-B477-F2FDAA23CFDA}"/>
                                <w:date w:fullDate="2012-01-27T00:00:00Z">
                                  <w:dateFormat w:val="M/d/yyyy"/>
                                  <w:lid w:val="en-US"/>
                                  <w:storeMappedDataAs w:val="dateTime"/>
                                  <w:calendar w:val="gregorian"/>
                                </w:date>
                              </w:sdtPr>
                              <w:sdtEndPr/>
                              <w:sdtContent>
                                <w:r w:rsidR="00E55E0B">
                                  <w:t>1/27/2012</w:t>
                                </w:r>
                              </w:sdtContent>
                            </w:sdt>
                          </w:p>
                        </w:tc>
                        <w:tc>
                          <w:tcPr>
                            <w:tcW w:w="485" w:type="dxa"/>
                            <w:vMerge/>
                          </w:tcPr>
                          <w:p w:rsidR="00E92510" w:rsidRDefault="00E92510">
                            <w:pPr>
                              <w:pStyle w:val="NoSpacing"/>
                            </w:pPr>
                          </w:p>
                        </w:tc>
                      </w:tr>
                      <w:tr w:rsidR="00E92510">
                        <w:trPr>
                          <w:jc w:val="center"/>
                        </w:trPr>
                        <w:tc>
                          <w:tcPr>
                            <w:tcW w:w="9857" w:type="dxa"/>
                            <w:gridSpan w:val="3"/>
                          </w:tcPr>
                          <w:p w:rsidR="00E92510" w:rsidRDefault="00E92510">
                            <w:pPr>
                              <w:pStyle w:val="NoSpacing"/>
                            </w:pPr>
                          </w:p>
                        </w:tc>
                      </w:tr>
                    </w:tbl>
                    <w:p w:rsidR="00E92510" w:rsidRDefault="00E92510">
                      <w:pPr>
                        <w:spacing w:after="0" w:line="14" w:lineRule="exact"/>
                      </w:pPr>
                    </w:p>
                  </w:txbxContent>
                </v:textbox>
                <w10:wrap anchorx="page" anchory="page"/>
              </v:rect>
            </w:pict>
          </w:r>
          <w:r>
            <w:rPr>
              <w:noProof/>
            </w:rPr>
            <w:pict>
              <v:rect id="_x0000_s1035" style="position:absolute;margin-left:0;margin-top:0;width:580.55pt;height:751.55pt;z-index:-251656192;mso-width-percent:950;mso-height-percent:950;mso-position-horizontal:center;mso-position-horizontal-relative:page;mso-position-vertical:center;mso-position-vertical-relative:page;mso-width-percent:950;mso-height-percent:950;v-text-anchor:middle" o:allowincell="f" fillcolor="white [3212]" strokecolor="#5a5a5a [2109]">
                <v:stroke dashstyle="dash"/>
                <v:shadow opacity=".5" offset="3pt,3pt" offset2="2pt,2pt"/>
                <v:textbox style="mso-next-textbox:#_x0000_s1035">
                  <w:txbxContent>
                    <w:p w:rsidR="00E92510" w:rsidRDefault="00E92510">
                      <w:pPr>
                        <w:jc w:val="center"/>
                      </w:pPr>
                      <w:r>
                        <w:rPr>
                          <w:noProof/>
                          <w:lang w:val="en-GB" w:eastAsia="en-GB"/>
                        </w:rPr>
                        <w:drawing>
                          <wp:inline distT="0" distB="0" distL="0" distR="0">
                            <wp:extent cx="5220073" cy="3694205"/>
                            <wp:effectExtent l="50800" t="0" r="37727" b="2757395"/>
                            <wp:docPr id="24" name="Picture 24"/>
                            <wp:cNvGraphicFramePr/>
                            <a:graphic xmlns:a="http://schemas.openxmlformats.org/drawingml/2006/main">
                              <a:graphicData uri="http://schemas.openxmlformats.org/drawingml/2006/picture">
                                <pic:pic xmlns:pic="http://schemas.openxmlformats.org/drawingml/2006/picture">
                                  <pic:nvPicPr>
                                    <pic:cNvPr id="1" name="gears4.jpg"/>
                                    <pic:cNvPicPr>
                                      <a:picLocks noChangeAspect="1"/>
                                    </pic:cNvPicPr>
                                  </pic:nvPicPr>
                                  <pic:blipFill>
                                    <a:blip r:embed="rId10"/>
                                    <a:stretch>
                                      <a:fillRect/>
                                    </a:stretch>
                                  </pic:blipFill>
                                  <pic:spPr>
                                    <a:xfrm>
                                      <a:off x="0" y="0"/>
                                      <a:ext cx="5220073" cy="3694205"/>
                                    </a:xfrm>
                                    <a:prstGeom prst="rect">
                                      <a:avLst/>
                                    </a:prstGeom>
                                    <a:ln w="12700">
                                      <a:noFill/>
                                    </a:ln>
                                    <a:effectLst>
                                      <a:reflection blurRad="12700" stA="50000" endPos="75000" dist="12700" dir="5400000" sy="-100000" algn="bl" rotWithShape="0"/>
                                    </a:effectLst>
                                  </pic:spPr>
                                </pic:pic>
                              </a:graphicData>
                            </a:graphic>
                          </wp:inline>
                        </w:drawing>
                      </w:r>
                    </w:p>
                  </w:txbxContent>
                </v:textbox>
                <w10:wrap anchorx="page" anchory="page"/>
              </v:rect>
            </w:pict>
          </w:r>
          <w:r w:rsidR="003F70A0">
            <w:br w:type="page"/>
          </w:r>
        </w:p>
      </w:sdtContent>
    </w:sdt>
    <w:sdt>
      <w:sdtPr>
        <w:rPr>
          <w:lang w:val="fr-FR"/>
        </w:rPr>
        <w:alias w:val="Title"/>
        <w:tag w:val="Title"/>
        <w:id w:val="259239096"/>
        <w:dataBinding w:prefixMappings="xmlns:ns0='http://purl.org/dc/elements/1.1/' xmlns:ns1='http://schemas.openxmlformats.org/package/2006/metadata/core-properties' " w:xpath="/ns1:coreProperties[1]/ns0:title[1]" w:storeItemID="{6C3C8BC8-F283-45AE-878A-BAB7291924A1}"/>
        <w:text/>
      </w:sdtPr>
      <w:sdtEndPr/>
      <w:sdtContent>
        <w:p w:rsidR="001E4AE2" w:rsidRPr="003F70A0" w:rsidRDefault="003F70A0">
          <w:pPr>
            <w:pStyle w:val="Title"/>
            <w:rPr>
              <w:lang w:val="en-GB"/>
            </w:rPr>
          </w:pPr>
          <w:r>
            <w:rPr>
              <w:lang w:val="en-GB"/>
            </w:rPr>
            <w:t>Respiratory data analysis software</w:t>
          </w:r>
        </w:p>
      </w:sdtContent>
    </w:sdt>
    <w:sdt>
      <w:sdtPr>
        <w:alias w:val="Subtitle"/>
        <w:tag w:val="Subtitle"/>
        <w:id w:val="206753112"/>
        <w:dataBinding w:prefixMappings="xmlns:ns0='http://purl.org/dc/elements/1.1/' xmlns:ns1='http://schemas.openxmlformats.org/package/2006/metadata/core-properties' " w:xpath="/ns1:coreProperties[1]/ns0:subject[1]" w:storeItemID="{6C3C8BC8-F283-45AE-878A-BAB7291924A1}"/>
        <w:text/>
      </w:sdtPr>
      <w:sdtEndPr/>
      <w:sdtContent>
        <w:p w:rsidR="00BC060A" w:rsidRDefault="00903DC4" w:rsidP="00BC060A">
          <w:pPr>
            <w:pStyle w:val="Subtitle"/>
            <w:rPr>
              <w:rFonts w:asciiTheme="minorHAnsi" w:hAnsiTheme="minorHAnsi" w:cs="Times New Roman"/>
              <w:color w:val="000000" w:themeColor="text1"/>
              <w:sz w:val="20"/>
              <w:szCs w:val="20"/>
            </w:rPr>
          </w:pPr>
          <w:r>
            <w:rPr>
              <w:lang w:val="en-GB"/>
            </w:rPr>
            <w:t>Keywords: Works of breathing, Product-Time pressure, respiratory parameters</w:t>
          </w:r>
        </w:p>
      </w:sdtContent>
    </w:sdt>
    <w:p w:rsidR="00BA44B2" w:rsidRDefault="003F70A0" w:rsidP="003F70A0">
      <w:pPr>
        <w:pStyle w:val="Heading1"/>
        <w:rPr>
          <w:lang w:val="en-GB"/>
        </w:rPr>
      </w:pPr>
      <w:r>
        <w:rPr>
          <w:lang w:val="en-GB"/>
        </w:rPr>
        <w:t>Introduction</w:t>
      </w:r>
    </w:p>
    <w:p w:rsidR="00EB6EE5" w:rsidRDefault="00EB6EE5" w:rsidP="003F70A0">
      <w:r>
        <w:t xml:space="preserve">The tool we </w:t>
      </w:r>
      <w:r w:rsidR="00042EBF">
        <w:t>present</w:t>
      </w:r>
      <w:r>
        <w:t xml:space="preserve"> here, aims a</w:t>
      </w:r>
      <w:r w:rsidR="00E55E0B">
        <w:t>n</w:t>
      </w:r>
      <w:r>
        <w:t xml:space="preserve"> automated analysis of respiratory signals </w:t>
      </w:r>
      <w:r w:rsidR="00130DFC">
        <w:t>with the following features</w:t>
      </w:r>
      <w:r>
        <w:t>:</w:t>
      </w:r>
    </w:p>
    <w:p w:rsidR="003F70A0" w:rsidRDefault="00EB6EE5" w:rsidP="003F70A0">
      <w:pPr>
        <w:numPr>
          <w:ilvl w:val="0"/>
          <w:numId w:val="23"/>
        </w:numPr>
        <w:spacing w:after="0" w:line="240" w:lineRule="auto"/>
        <w:rPr>
          <w:lang w:val="en-GB"/>
        </w:rPr>
      </w:pPr>
      <w:r>
        <w:rPr>
          <w:lang w:val="en-GB"/>
        </w:rPr>
        <w:t xml:space="preserve">Automated </w:t>
      </w:r>
      <w:r w:rsidR="003F70A0">
        <w:rPr>
          <w:lang w:val="en-GB"/>
        </w:rPr>
        <w:t>period detection</w:t>
      </w:r>
    </w:p>
    <w:p w:rsidR="00042EBF" w:rsidRDefault="00EB6EE5" w:rsidP="003F70A0">
      <w:pPr>
        <w:numPr>
          <w:ilvl w:val="0"/>
          <w:numId w:val="23"/>
        </w:numPr>
        <w:spacing w:after="0" w:line="240" w:lineRule="auto"/>
        <w:rPr>
          <w:lang w:val="en-GB"/>
        </w:rPr>
      </w:pPr>
      <w:r>
        <w:rPr>
          <w:lang w:val="en-GB"/>
        </w:rPr>
        <w:t xml:space="preserve">Automated </w:t>
      </w:r>
      <w:r w:rsidR="00882BFD">
        <w:rPr>
          <w:lang w:val="en-GB"/>
        </w:rPr>
        <w:t>artefact</w:t>
      </w:r>
      <w:r w:rsidR="003F70A0">
        <w:rPr>
          <w:lang w:val="en-GB"/>
        </w:rPr>
        <w:t xml:space="preserve"> rejection</w:t>
      </w:r>
    </w:p>
    <w:p w:rsidR="00042EBF" w:rsidRDefault="00042EBF" w:rsidP="003F70A0">
      <w:pPr>
        <w:numPr>
          <w:ilvl w:val="0"/>
          <w:numId w:val="23"/>
        </w:numPr>
        <w:spacing w:after="0" w:line="240" w:lineRule="auto"/>
        <w:rPr>
          <w:lang w:val="en-GB"/>
        </w:rPr>
      </w:pPr>
      <w:r>
        <w:rPr>
          <w:lang w:val="en-GB"/>
        </w:rPr>
        <w:t xml:space="preserve">Estimation of </w:t>
      </w:r>
      <w:proofErr w:type="spellStart"/>
      <w:r>
        <w:rPr>
          <w:lang w:val="en-GB"/>
        </w:rPr>
        <w:t>AutoPEEP</w:t>
      </w:r>
      <w:proofErr w:type="spellEnd"/>
    </w:p>
    <w:p w:rsidR="00042EBF" w:rsidRDefault="00042EBF" w:rsidP="003F70A0">
      <w:pPr>
        <w:numPr>
          <w:ilvl w:val="0"/>
          <w:numId w:val="23"/>
        </w:numPr>
        <w:spacing w:after="0" w:line="240" w:lineRule="auto"/>
        <w:rPr>
          <w:lang w:val="en-GB"/>
        </w:rPr>
      </w:pPr>
      <w:r>
        <w:rPr>
          <w:lang w:val="en-GB"/>
        </w:rPr>
        <w:t xml:space="preserve">Visual Feedback of </w:t>
      </w:r>
      <w:r w:rsidR="00E55E0B">
        <w:rPr>
          <w:lang w:val="en-GB"/>
        </w:rPr>
        <w:t>processing</w:t>
      </w:r>
      <w:r>
        <w:rPr>
          <w:lang w:val="en-GB"/>
        </w:rPr>
        <w:t xml:space="preserve"> and results</w:t>
      </w:r>
    </w:p>
    <w:p w:rsidR="00042EBF" w:rsidRDefault="00042EBF" w:rsidP="003F70A0">
      <w:pPr>
        <w:numPr>
          <w:ilvl w:val="0"/>
          <w:numId w:val="23"/>
        </w:numPr>
        <w:spacing w:after="0" w:line="240" w:lineRule="auto"/>
        <w:rPr>
          <w:lang w:val="en-GB"/>
        </w:rPr>
      </w:pPr>
      <w:r>
        <w:rPr>
          <w:lang w:val="en-GB"/>
        </w:rPr>
        <w:t>Graphical User Interface (GUI) allowing correction</w:t>
      </w:r>
    </w:p>
    <w:p w:rsidR="00130DFC" w:rsidRDefault="00130DFC" w:rsidP="00130DFC">
      <w:pPr>
        <w:spacing w:after="0" w:line="240" w:lineRule="auto"/>
        <w:rPr>
          <w:lang w:val="en-GB"/>
        </w:rPr>
      </w:pPr>
    </w:p>
    <w:p w:rsidR="00130DFC" w:rsidRDefault="00130DFC" w:rsidP="00130DFC">
      <w:pPr>
        <w:spacing w:after="0" w:line="240" w:lineRule="auto"/>
        <w:rPr>
          <w:lang w:val="en-GB"/>
        </w:rPr>
      </w:pPr>
      <w:r>
        <w:rPr>
          <w:lang w:val="en-GB"/>
        </w:rPr>
        <w:t>This document shortly presents the steps of respiratory signal processing steps and a brief description of results computed. For a detailed user’s guide, please refer to the adequate document</w:t>
      </w:r>
    </w:p>
    <w:p w:rsidR="003F70A0" w:rsidRDefault="00042EBF" w:rsidP="00130DFC">
      <w:pPr>
        <w:pStyle w:val="Heading1"/>
        <w:rPr>
          <w:lang w:val="en-GB"/>
        </w:rPr>
      </w:pPr>
      <w:r>
        <w:rPr>
          <w:lang w:val="en-GB"/>
        </w:rPr>
        <w:t>Respiratory signal analysis</w:t>
      </w:r>
    </w:p>
    <w:p w:rsidR="003F70A0" w:rsidRDefault="003F70A0" w:rsidP="00130DFC">
      <w:pPr>
        <w:pStyle w:val="Heading2"/>
        <w:rPr>
          <w:lang w:val="en-GB"/>
        </w:rPr>
      </w:pPr>
      <w:r w:rsidRPr="000E16BE">
        <w:rPr>
          <w:lang w:val="en-GB"/>
        </w:rPr>
        <w:t>Pre-processing</w:t>
      </w:r>
    </w:p>
    <w:p w:rsidR="003F70A0" w:rsidRDefault="00E55E0B" w:rsidP="00042EBF">
      <w:pPr>
        <w:rPr>
          <w:lang w:val="en-GB"/>
        </w:rPr>
      </w:pPr>
      <w:r>
        <w:rPr>
          <w:lang w:val="en-GB"/>
        </w:rPr>
        <w:t>A</w:t>
      </w:r>
      <w:r w:rsidR="00413BFE">
        <w:rPr>
          <w:lang w:val="en-GB"/>
        </w:rPr>
        <w:t xml:space="preserve"> simple 5th order band-pass </w:t>
      </w:r>
      <w:proofErr w:type="spellStart"/>
      <w:r>
        <w:rPr>
          <w:lang w:val="en-GB"/>
        </w:rPr>
        <w:t>C</w:t>
      </w:r>
      <w:r w:rsidR="00413BFE">
        <w:rPr>
          <w:lang w:val="en-GB"/>
        </w:rPr>
        <w:t>heblychev</w:t>
      </w:r>
      <w:proofErr w:type="spellEnd"/>
      <w:r w:rsidR="00413BFE">
        <w:rPr>
          <w:lang w:val="en-GB"/>
        </w:rPr>
        <w:t xml:space="preserve"> filter</w:t>
      </w:r>
      <w:r w:rsidR="007C308D">
        <w:rPr>
          <w:lang w:val="en-GB"/>
        </w:rPr>
        <w:t xml:space="preserve"> between .05</w:t>
      </w:r>
      <w:r w:rsidR="00586526">
        <w:rPr>
          <w:lang w:val="en-GB"/>
        </w:rPr>
        <w:t xml:space="preserve">Hz and </w:t>
      </w:r>
      <w:r w:rsidR="007C308D">
        <w:rPr>
          <w:lang w:val="en-GB"/>
        </w:rPr>
        <w:t>5</w:t>
      </w:r>
      <w:r w:rsidR="00586526">
        <w:rPr>
          <w:lang w:val="en-GB"/>
        </w:rPr>
        <w:t>Hz</w:t>
      </w:r>
      <w:r w:rsidR="00413BFE">
        <w:rPr>
          <w:lang w:val="en-GB"/>
        </w:rPr>
        <w:t xml:space="preserve"> is applied to the raw signal in order to get rid of baseline and high-frequency noises</w:t>
      </w:r>
      <w:r w:rsidR="00586526">
        <w:rPr>
          <w:lang w:val="en-GB"/>
        </w:rPr>
        <w:t>.</w:t>
      </w:r>
      <w:r w:rsidR="00042EBF">
        <w:rPr>
          <w:lang w:val="en-GB"/>
        </w:rPr>
        <w:t xml:space="preserve"> Then, a</w:t>
      </w:r>
      <w:r w:rsidR="0052726B">
        <w:rPr>
          <w:lang w:val="en-GB"/>
        </w:rPr>
        <w:t xml:space="preserve"> simple </w:t>
      </w:r>
      <w:r w:rsidR="008A0CA2">
        <w:rPr>
          <w:lang w:val="en-GB"/>
        </w:rPr>
        <w:t>zero crossing algorithm [2]</w:t>
      </w:r>
      <w:r w:rsidR="0052726B">
        <w:rPr>
          <w:lang w:val="en-GB"/>
        </w:rPr>
        <w:t xml:space="preserve"> is applied to the Flow signal in order to identify the candidates for</w:t>
      </w:r>
      <w:r>
        <w:rPr>
          <w:lang w:val="en-GB"/>
        </w:rPr>
        <w:t xml:space="preserve"> detection of</w:t>
      </w:r>
      <w:r w:rsidR="0052726B">
        <w:rPr>
          <w:lang w:val="en-GB"/>
        </w:rPr>
        <w:t xml:space="preserve"> </w:t>
      </w:r>
      <w:r w:rsidR="00193E7C">
        <w:rPr>
          <w:lang w:val="en-GB"/>
        </w:rPr>
        <w:t>onset</w:t>
      </w:r>
      <w:r w:rsidR="0052726B">
        <w:rPr>
          <w:lang w:val="en-GB"/>
        </w:rPr>
        <w:t xml:space="preserve"> and </w:t>
      </w:r>
      <w:r w:rsidR="00193E7C">
        <w:rPr>
          <w:lang w:val="en-GB"/>
        </w:rPr>
        <w:t>offset</w:t>
      </w:r>
      <w:r w:rsidR="0052726B">
        <w:rPr>
          <w:lang w:val="en-GB"/>
        </w:rPr>
        <w:t xml:space="preserve"> of respiratory cycles</w:t>
      </w:r>
      <w:r w:rsidR="003F70A0">
        <w:rPr>
          <w:lang w:val="en-GB"/>
        </w:rPr>
        <w:t xml:space="preserve">. </w:t>
      </w:r>
    </w:p>
    <w:p w:rsidR="003F70A0" w:rsidRDefault="003F70A0" w:rsidP="00130DFC">
      <w:pPr>
        <w:pStyle w:val="Heading3"/>
        <w:rPr>
          <w:lang w:val="en-GB"/>
        </w:rPr>
      </w:pPr>
      <w:r>
        <w:rPr>
          <w:lang w:val="en-GB"/>
        </w:rPr>
        <w:t>Outliers Rejection</w:t>
      </w:r>
    </w:p>
    <w:p w:rsidR="003F70A0" w:rsidRDefault="00042EBF" w:rsidP="003F70A0">
      <w:pPr>
        <w:rPr>
          <w:lang w:val="en-GB"/>
        </w:rPr>
      </w:pPr>
      <w:r>
        <w:rPr>
          <w:lang w:val="en-GB"/>
        </w:rPr>
        <w:t xml:space="preserve">In order to identify the best periods to pursue </w:t>
      </w:r>
      <w:r w:rsidR="00E55E0B">
        <w:rPr>
          <w:lang w:val="en-GB"/>
        </w:rPr>
        <w:t>further</w:t>
      </w:r>
      <w:r>
        <w:rPr>
          <w:lang w:val="en-GB"/>
        </w:rPr>
        <w:t xml:space="preserve"> analysis on, we have applied the following rules to discard incoherent and/or </w:t>
      </w:r>
      <w:proofErr w:type="spellStart"/>
      <w:r>
        <w:rPr>
          <w:lang w:val="en-GB"/>
        </w:rPr>
        <w:t>artefacted</w:t>
      </w:r>
      <w:proofErr w:type="spellEnd"/>
      <w:r>
        <w:rPr>
          <w:lang w:val="en-GB"/>
        </w:rPr>
        <w:t xml:space="preserve"> periods</w:t>
      </w:r>
      <w:r w:rsidR="00586526">
        <w:rPr>
          <w:lang w:val="en-GB"/>
        </w:rPr>
        <w:t>:</w:t>
      </w:r>
    </w:p>
    <w:p w:rsidR="00586526" w:rsidRDefault="00586526" w:rsidP="00586526">
      <w:pPr>
        <w:pStyle w:val="ListParagraph"/>
        <w:numPr>
          <w:ilvl w:val="0"/>
          <w:numId w:val="27"/>
        </w:numPr>
        <w:rPr>
          <w:lang w:val="en-GB"/>
        </w:rPr>
      </w:pPr>
      <w:r>
        <w:rPr>
          <w:lang w:val="en-GB"/>
        </w:rPr>
        <w:t>Period is less than 1s</w:t>
      </w:r>
      <w:r w:rsidR="00042EBF">
        <w:rPr>
          <w:lang w:val="en-GB"/>
        </w:rPr>
        <w:t>econd</w:t>
      </w:r>
    </w:p>
    <w:p w:rsidR="00586526" w:rsidRDefault="00586526" w:rsidP="00586526">
      <w:pPr>
        <w:pStyle w:val="ListParagraph"/>
        <w:numPr>
          <w:ilvl w:val="0"/>
          <w:numId w:val="27"/>
        </w:numPr>
        <w:rPr>
          <w:lang w:val="en-GB"/>
        </w:rPr>
      </w:pPr>
      <w:r>
        <w:rPr>
          <w:lang w:val="en-GB"/>
        </w:rPr>
        <w:t xml:space="preserve">Period </w:t>
      </w:r>
      <w:r w:rsidR="00193E7C">
        <w:rPr>
          <w:lang w:val="en-GB"/>
        </w:rPr>
        <w:t xml:space="preserve">length that </w:t>
      </w:r>
      <w:r>
        <w:rPr>
          <w:lang w:val="en-GB"/>
        </w:rPr>
        <w:t xml:space="preserve">deviates </w:t>
      </w:r>
      <w:r w:rsidR="00193E7C">
        <w:rPr>
          <w:lang w:val="en-GB"/>
        </w:rPr>
        <w:t xml:space="preserve">of </w:t>
      </w:r>
      <w:r>
        <w:rPr>
          <w:lang w:val="en-GB"/>
        </w:rPr>
        <w:t>mor</w:t>
      </w:r>
      <w:r w:rsidR="00193E7C">
        <w:rPr>
          <w:lang w:val="en-GB"/>
        </w:rPr>
        <w:t xml:space="preserve">e than </w:t>
      </w:r>
      <w:r w:rsidR="00193E7C" w:rsidRPr="00E55E0B">
        <w:rPr>
          <w:i/>
          <w:lang w:val="en-GB"/>
        </w:rPr>
        <w:t>S</w:t>
      </w:r>
      <w:r w:rsidR="00193E7C">
        <w:rPr>
          <w:lang w:val="en-GB"/>
        </w:rPr>
        <w:t xml:space="preserve"> </w:t>
      </w:r>
      <w:r>
        <w:rPr>
          <w:lang w:val="en-GB"/>
        </w:rPr>
        <w:t xml:space="preserve">standard deviation from mean </w:t>
      </w:r>
      <w:r w:rsidR="00042EBF">
        <w:rPr>
          <w:lang w:val="en-GB"/>
        </w:rPr>
        <w:t xml:space="preserve">period </w:t>
      </w:r>
      <w:r w:rsidR="00193E7C">
        <w:rPr>
          <w:lang w:val="en-GB"/>
        </w:rPr>
        <w:t>time</w:t>
      </w:r>
    </w:p>
    <w:p w:rsidR="00586526" w:rsidRDefault="00586526" w:rsidP="00586526">
      <w:pPr>
        <w:pStyle w:val="ListParagraph"/>
        <w:numPr>
          <w:ilvl w:val="0"/>
          <w:numId w:val="27"/>
        </w:numPr>
        <w:rPr>
          <w:lang w:val="en-GB"/>
        </w:rPr>
      </w:pPr>
      <w:r>
        <w:rPr>
          <w:lang w:val="en-GB"/>
        </w:rPr>
        <w:t xml:space="preserve">Any </w:t>
      </w:r>
      <w:r w:rsidR="00193E7C">
        <w:rPr>
          <w:lang w:val="en-GB"/>
        </w:rPr>
        <w:t xml:space="preserve">period with a </w:t>
      </w:r>
      <w:r>
        <w:rPr>
          <w:lang w:val="en-GB"/>
        </w:rPr>
        <w:t>data point (</w:t>
      </w:r>
      <w:proofErr w:type="spellStart"/>
      <w:r>
        <w:rPr>
          <w:lang w:val="en-GB"/>
        </w:rPr>
        <w:t>Pes</w:t>
      </w:r>
      <w:proofErr w:type="spellEnd"/>
      <w:r>
        <w:rPr>
          <w:lang w:val="en-GB"/>
        </w:rPr>
        <w:t xml:space="preserve">, </w:t>
      </w:r>
      <w:proofErr w:type="spellStart"/>
      <w:r>
        <w:rPr>
          <w:lang w:val="en-GB"/>
        </w:rPr>
        <w:t>Pga</w:t>
      </w:r>
      <w:proofErr w:type="spellEnd"/>
      <w:r>
        <w:rPr>
          <w:lang w:val="en-GB"/>
        </w:rPr>
        <w:t xml:space="preserve"> or Paw) </w:t>
      </w:r>
      <w:r w:rsidR="00193E7C">
        <w:rPr>
          <w:lang w:val="en-GB"/>
        </w:rPr>
        <w:t>that</w:t>
      </w:r>
      <w:r w:rsidR="008A0CA2">
        <w:rPr>
          <w:lang w:val="en-GB"/>
        </w:rPr>
        <w:t xml:space="preserve"> deviates </w:t>
      </w:r>
      <w:r w:rsidR="00592938">
        <w:rPr>
          <w:lang w:val="en-GB"/>
        </w:rPr>
        <w:t xml:space="preserve">of more than </w:t>
      </w:r>
      <w:r w:rsidR="00592938" w:rsidRPr="00E55E0B">
        <w:rPr>
          <w:i/>
          <w:lang w:val="en-GB"/>
        </w:rPr>
        <w:t>S</w:t>
      </w:r>
      <w:r w:rsidR="008A0CA2">
        <w:rPr>
          <w:lang w:val="en-GB"/>
        </w:rPr>
        <w:t xml:space="preserve"> standard deviation </w:t>
      </w:r>
      <w:r w:rsidR="00193E7C">
        <w:rPr>
          <w:lang w:val="en-GB"/>
        </w:rPr>
        <w:t>from the mean value of the signal</w:t>
      </w:r>
    </w:p>
    <w:p w:rsidR="00592938" w:rsidRPr="00592938" w:rsidRDefault="00193E7C" w:rsidP="00592938">
      <w:pPr>
        <w:pStyle w:val="ListParagraph"/>
        <w:numPr>
          <w:ilvl w:val="0"/>
          <w:numId w:val="27"/>
        </w:numPr>
        <w:rPr>
          <w:lang w:val="en-GB"/>
        </w:rPr>
      </w:pPr>
      <w:r>
        <w:rPr>
          <w:lang w:val="en-GB"/>
        </w:rPr>
        <w:t>Any period where e</w:t>
      </w:r>
      <w:r w:rsidR="008A0CA2">
        <w:rPr>
          <w:lang w:val="en-GB"/>
        </w:rPr>
        <w:t>x</w:t>
      </w:r>
      <w:r w:rsidR="00042EBF">
        <w:rPr>
          <w:lang w:val="en-GB"/>
        </w:rPr>
        <w:t>piratory volumes has more than 3</w:t>
      </w:r>
      <w:r w:rsidR="008A0CA2">
        <w:rPr>
          <w:lang w:val="en-GB"/>
        </w:rPr>
        <w:t>0% relative difference with</w:t>
      </w:r>
      <w:r w:rsidR="00042EBF">
        <w:rPr>
          <w:lang w:val="en-GB"/>
        </w:rPr>
        <w:t xml:space="preserve"> the</w:t>
      </w:r>
      <w:r w:rsidR="008A0CA2">
        <w:rPr>
          <w:lang w:val="en-GB"/>
        </w:rPr>
        <w:t xml:space="preserve"> inspiratory </w:t>
      </w:r>
      <w:r w:rsidR="00042EBF">
        <w:rPr>
          <w:lang w:val="en-GB"/>
        </w:rPr>
        <w:t>volume</w:t>
      </w:r>
      <w:r w:rsidR="008A0CA2">
        <w:rPr>
          <w:lang w:val="en-GB"/>
        </w:rPr>
        <w:t xml:space="preserve"> (meaning that leaks have occur during the cycle)</w:t>
      </w:r>
    </w:p>
    <w:p w:rsidR="00E55E0B" w:rsidRDefault="00592938" w:rsidP="00D60393">
      <w:pPr>
        <w:rPr>
          <w:lang w:val="en-GB"/>
        </w:rPr>
      </w:pPr>
      <w:r w:rsidRPr="00592938">
        <w:rPr>
          <w:lang w:val="en-GB"/>
        </w:rPr>
        <w:t xml:space="preserve">This simple </w:t>
      </w:r>
      <w:r>
        <w:rPr>
          <w:lang w:val="en-GB"/>
        </w:rPr>
        <w:t xml:space="preserve">4-rules-based </w:t>
      </w:r>
      <w:r w:rsidRPr="00592938">
        <w:rPr>
          <w:lang w:val="en-GB"/>
        </w:rPr>
        <w:t xml:space="preserve">technique </w:t>
      </w:r>
      <w:r>
        <w:rPr>
          <w:lang w:val="en-GB"/>
        </w:rPr>
        <w:t xml:space="preserve">for detection of artefacts </w:t>
      </w:r>
      <w:r w:rsidR="00E55E0B">
        <w:rPr>
          <w:lang w:val="en-GB"/>
        </w:rPr>
        <w:t xml:space="preserve">only </w:t>
      </w:r>
      <w:r>
        <w:rPr>
          <w:lang w:val="en-GB"/>
        </w:rPr>
        <w:t xml:space="preserve">requires the </w:t>
      </w:r>
      <w:r w:rsidR="00E55E0B">
        <w:rPr>
          <w:lang w:val="en-GB"/>
        </w:rPr>
        <w:t>definition</w:t>
      </w:r>
      <w:r>
        <w:rPr>
          <w:lang w:val="en-GB"/>
        </w:rPr>
        <w:t xml:space="preserve"> of a single parameter (</w:t>
      </w:r>
      <w:r w:rsidRPr="00E55E0B">
        <w:rPr>
          <w:i/>
          <w:lang w:val="en-GB"/>
        </w:rPr>
        <w:t>S</w:t>
      </w:r>
      <w:r>
        <w:rPr>
          <w:lang w:val="en-GB"/>
        </w:rPr>
        <w:t>)</w:t>
      </w:r>
      <w:r w:rsidR="00E55E0B">
        <w:rPr>
          <w:lang w:val="en-GB"/>
        </w:rPr>
        <w:t>.</w:t>
      </w:r>
      <w:r>
        <w:rPr>
          <w:lang w:val="en-GB"/>
        </w:rPr>
        <w:t xml:space="preserve"> </w:t>
      </w:r>
      <w:r w:rsidR="00E55E0B">
        <w:rPr>
          <w:lang w:val="en-GB"/>
        </w:rPr>
        <w:t xml:space="preserve"> This parameter has been set to</w:t>
      </w:r>
      <w:r>
        <w:rPr>
          <w:lang w:val="en-GB"/>
        </w:rPr>
        <w:t xml:space="preserve"> S=3 </w:t>
      </w:r>
      <w:r w:rsidR="00E55E0B">
        <w:rPr>
          <w:lang w:val="en-GB"/>
        </w:rPr>
        <w:t>and has proven to give satisfactory results</w:t>
      </w:r>
      <w:r>
        <w:rPr>
          <w:lang w:val="en-GB"/>
        </w:rPr>
        <w:t>. In some particularly cases however, threshold will have to be tuned to fit unusual distribu</w:t>
      </w:r>
      <w:r w:rsidR="00D60393">
        <w:rPr>
          <w:lang w:val="en-GB"/>
        </w:rPr>
        <w:t>tion of noisy periods</w:t>
      </w:r>
      <w:r w:rsidR="00E55E0B">
        <w:rPr>
          <w:lang w:val="en-GB"/>
        </w:rPr>
        <w:t>. This</w:t>
      </w:r>
      <w:r w:rsidR="00D60393">
        <w:rPr>
          <w:lang w:val="en-GB"/>
        </w:rPr>
        <w:t xml:space="preserve"> </w:t>
      </w:r>
      <w:r w:rsidR="00E55E0B">
        <w:rPr>
          <w:lang w:val="en-GB"/>
        </w:rPr>
        <w:t>can be achieving with</w:t>
      </w:r>
      <w:r>
        <w:rPr>
          <w:lang w:val="en-GB"/>
        </w:rPr>
        <w:t xml:space="preserve"> the GUI </w:t>
      </w:r>
      <w:r w:rsidR="00E55E0B">
        <w:rPr>
          <w:lang w:val="en-GB"/>
        </w:rPr>
        <w:t>that provides</w:t>
      </w:r>
      <w:r w:rsidR="00D60393">
        <w:rPr>
          <w:lang w:val="en-GB"/>
        </w:rPr>
        <w:t xml:space="preserve"> an </w:t>
      </w:r>
      <w:r w:rsidR="00E55E0B">
        <w:rPr>
          <w:lang w:val="en-GB"/>
        </w:rPr>
        <w:t>instantaneous</w:t>
      </w:r>
      <w:r w:rsidR="00D60393">
        <w:rPr>
          <w:lang w:val="en-GB"/>
        </w:rPr>
        <w:t xml:space="preserve"> feedback on selected periods.</w:t>
      </w:r>
      <w:r>
        <w:rPr>
          <w:lang w:val="en-GB"/>
        </w:rPr>
        <w:t xml:space="preserve"> </w:t>
      </w:r>
    </w:p>
    <w:p w:rsidR="00592938" w:rsidRDefault="00592938" w:rsidP="00D60393">
      <w:pPr>
        <w:rPr>
          <w:lang w:val="en-GB"/>
        </w:rPr>
      </w:pPr>
      <w:r>
        <w:rPr>
          <w:lang w:val="en-GB"/>
        </w:rPr>
        <w:t xml:space="preserve"> </w:t>
      </w:r>
    </w:p>
    <w:p w:rsidR="00586526" w:rsidRDefault="008A0CA2" w:rsidP="00130DFC">
      <w:pPr>
        <w:pStyle w:val="Heading3"/>
        <w:rPr>
          <w:lang w:val="en-GB"/>
        </w:rPr>
      </w:pPr>
      <w:r>
        <w:rPr>
          <w:lang w:val="en-GB"/>
        </w:rPr>
        <w:lastRenderedPageBreak/>
        <w:t xml:space="preserve">Mean cycle </w:t>
      </w:r>
    </w:p>
    <w:p w:rsidR="00586526" w:rsidRDefault="00D60393" w:rsidP="00586526">
      <w:pPr>
        <w:rPr>
          <w:lang w:val="en-GB"/>
        </w:rPr>
      </w:pPr>
      <w:r>
        <w:rPr>
          <w:lang w:val="en-GB"/>
        </w:rPr>
        <w:t>E</w:t>
      </w:r>
      <w:r w:rsidR="00370AB4">
        <w:rPr>
          <w:lang w:val="en-GB"/>
        </w:rPr>
        <w:t>ach</w:t>
      </w:r>
      <w:r>
        <w:rPr>
          <w:lang w:val="en-GB"/>
        </w:rPr>
        <w:t xml:space="preserve"> selected</w:t>
      </w:r>
      <w:r w:rsidR="00370AB4">
        <w:rPr>
          <w:lang w:val="en-GB"/>
        </w:rPr>
        <w:t xml:space="preserve"> period is resampled and interpolated to fit the mean period allowing </w:t>
      </w:r>
      <w:r>
        <w:rPr>
          <w:lang w:val="en-GB"/>
        </w:rPr>
        <w:t>computation of</w:t>
      </w:r>
      <w:r w:rsidR="00370AB4">
        <w:rPr>
          <w:lang w:val="en-GB"/>
        </w:rPr>
        <w:t xml:space="preserve"> mean respiratory waveform for Paw, </w:t>
      </w:r>
      <w:proofErr w:type="spellStart"/>
      <w:r w:rsidR="00370AB4">
        <w:rPr>
          <w:lang w:val="en-GB"/>
        </w:rPr>
        <w:t>Pes</w:t>
      </w:r>
      <w:proofErr w:type="spellEnd"/>
      <w:r w:rsidR="00370AB4">
        <w:rPr>
          <w:lang w:val="en-GB"/>
        </w:rPr>
        <w:t xml:space="preserve">, </w:t>
      </w:r>
      <w:proofErr w:type="spellStart"/>
      <w:proofErr w:type="gramStart"/>
      <w:r w:rsidR="00370AB4">
        <w:rPr>
          <w:lang w:val="en-GB"/>
        </w:rPr>
        <w:t>Pga</w:t>
      </w:r>
      <w:proofErr w:type="spellEnd"/>
      <w:proofErr w:type="gramEnd"/>
      <w:r w:rsidR="00370AB4">
        <w:rPr>
          <w:lang w:val="en-GB"/>
        </w:rPr>
        <w:t xml:space="preserve"> and Flow. </w:t>
      </w:r>
      <w:r>
        <w:rPr>
          <w:lang w:val="en-GB"/>
        </w:rPr>
        <w:t xml:space="preserve">The process of averaging the periods, as we know, will improve the Signal to Noise </w:t>
      </w:r>
      <w:proofErr w:type="spellStart"/>
      <w:r>
        <w:rPr>
          <w:lang w:val="en-GB"/>
        </w:rPr>
        <w:t>Ration</w:t>
      </w:r>
      <w:proofErr w:type="spellEnd"/>
      <w:r>
        <w:rPr>
          <w:lang w:val="en-GB"/>
        </w:rPr>
        <w:t xml:space="preserve"> (SNR), in particularly by reducing the relative energy of asynchronous noise sources like EKG. Finally, new signals</w:t>
      </w:r>
      <w:r w:rsidR="00370AB4">
        <w:rPr>
          <w:lang w:val="en-GB"/>
        </w:rPr>
        <w:t xml:space="preserve"> are derived from </w:t>
      </w:r>
      <w:r w:rsidR="002C5C8D">
        <w:rPr>
          <w:lang w:val="en-GB"/>
        </w:rPr>
        <w:t xml:space="preserve">the </w:t>
      </w:r>
      <w:r w:rsidR="00370AB4">
        <w:rPr>
          <w:lang w:val="en-GB"/>
        </w:rPr>
        <w:t xml:space="preserve">mean waveforms </w:t>
      </w:r>
      <w:r w:rsidR="002C5C8D">
        <w:rPr>
          <w:lang w:val="en-GB"/>
        </w:rPr>
        <w:t>as described below:</w:t>
      </w:r>
    </w:p>
    <w:p w:rsidR="00586526" w:rsidRDefault="00586526" w:rsidP="00586526">
      <w:pPr>
        <w:numPr>
          <w:ilvl w:val="0"/>
          <w:numId w:val="16"/>
        </w:numPr>
        <w:spacing w:after="0" w:line="240" w:lineRule="auto"/>
        <w:rPr>
          <w:lang w:val="en-GB"/>
        </w:rPr>
      </w:pPr>
      <w:r w:rsidRPr="008A0CA2">
        <w:rPr>
          <w:lang w:val="en-GB"/>
        </w:rPr>
        <w:t>Volume</w:t>
      </w:r>
      <w:r>
        <w:rPr>
          <w:lang w:val="en-GB"/>
        </w:rPr>
        <w:t xml:space="preserve"> is computed </w:t>
      </w:r>
      <w:r w:rsidR="00370AB4">
        <w:rPr>
          <w:lang w:val="en-GB"/>
        </w:rPr>
        <w:t xml:space="preserve">with </w:t>
      </w:r>
      <w:r>
        <w:rPr>
          <w:lang w:val="en-GB"/>
        </w:rPr>
        <w:t>a cumula</w:t>
      </w:r>
      <w:r w:rsidR="00E55E0B">
        <w:rPr>
          <w:lang w:val="en-GB"/>
        </w:rPr>
        <w:t>tive trapezoidal integration</w:t>
      </w:r>
      <w:r>
        <w:rPr>
          <w:lang w:val="en-GB"/>
        </w:rPr>
        <w:t xml:space="preserve"> of the Flow with respect to time.</w:t>
      </w:r>
    </w:p>
    <w:p w:rsidR="00586526" w:rsidRDefault="00586526" w:rsidP="00586526">
      <w:pPr>
        <w:numPr>
          <w:ilvl w:val="0"/>
          <w:numId w:val="16"/>
        </w:numPr>
        <w:spacing w:after="0" w:line="240" w:lineRule="auto"/>
        <w:rPr>
          <w:lang w:val="en-GB"/>
        </w:rPr>
      </w:pPr>
      <w:proofErr w:type="spellStart"/>
      <w:r w:rsidRPr="008A0CA2">
        <w:rPr>
          <w:lang w:val="en-GB"/>
        </w:rPr>
        <w:t>Pdia</w:t>
      </w:r>
      <w:proofErr w:type="spellEnd"/>
      <w:r>
        <w:rPr>
          <w:b/>
          <w:lang w:val="en-GB"/>
        </w:rPr>
        <w:t xml:space="preserve"> </w:t>
      </w:r>
      <w:r>
        <w:rPr>
          <w:lang w:val="en-GB"/>
        </w:rPr>
        <w:t xml:space="preserve">the diaphragmatic pressure is </w:t>
      </w:r>
      <w:r w:rsidR="00370AB4">
        <w:rPr>
          <w:lang w:val="en-GB"/>
        </w:rPr>
        <w:t>defined</w:t>
      </w:r>
      <w:r>
        <w:rPr>
          <w:lang w:val="en-GB"/>
        </w:rPr>
        <w:t xml:space="preserve"> </w:t>
      </w:r>
      <w:r w:rsidRPr="008A0CA2">
        <w:rPr>
          <w:lang w:val="en-GB"/>
        </w:rPr>
        <w:t xml:space="preserve">as </w:t>
      </w:r>
      <w:proofErr w:type="spellStart"/>
      <w:r w:rsidRPr="008A0CA2">
        <w:rPr>
          <w:lang w:val="en-GB"/>
        </w:rPr>
        <w:t>Pga</w:t>
      </w:r>
      <w:proofErr w:type="spellEnd"/>
      <w:r w:rsidRPr="008A0CA2">
        <w:rPr>
          <w:lang w:val="en-GB"/>
        </w:rPr>
        <w:t xml:space="preserve"> </w:t>
      </w:r>
      <w:r w:rsidR="00A06A18">
        <w:rPr>
          <w:lang w:val="en-GB"/>
        </w:rPr>
        <w:t>minus</w:t>
      </w:r>
      <w:r w:rsidRPr="008A0CA2">
        <w:rPr>
          <w:lang w:val="en-GB"/>
        </w:rPr>
        <w:t xml:space="preserve"> Peso</w:t>
      </w:r>
    </w:p>
    <w:p w:rsidR="00586526" w:rsidRPr="00A06A18" w:rsidRDefault="00A06A18" w:rsidP="003F70A0">
      <w:pPr>
        <w:numPr>
          <w:ilvl w:val="0"/>
          <w:numId w:val="16"/>
        </w:numPr>
        <w:spacing w:after="0" w:line="240" w:lineRule="auto"/>
        <w:rPr>
          <w:lang w:val="en-GB"/>
        </w:rPr>
      </w:pPr>
      <w:proofErr w:type="spellStart"/>
      <w:r w:rsidRPr="00A06A18">
        <w:rPr>
          <w:lang w:val="en-GB"/>
        </w:rPr>
        <w:t>Plung</w:t>
      </w:r>
      <w:proofErr w:type="spellEnd"/>
      <w:r w:rsidRPr="00A06A18">
        <w:rPr>
          <w:lang w:val="en-GB"/>
        </w:rPr>
        <w:t xml:space="preserve"> is defined as Paw minus </w:t>
      </w:r>
      <w:proofErr w:type="spellStart"/>
      <w:r w:rsidRPr="00A06A18">
        <w:rPr>
          <w:lang w:val="en-GB"/>
        </w:rPr>
        <w:t>Pes</w:t>
      </w:r>
      <w:proofErr w:type="spellEnd"/>
      <w:r w:rsidRPr="00A06A18">
        <w:rPr>
          <w:lang w:val="en-GB"/>
        </w:rPr>
        <w:t xml:space="preserve"> </w:t>
      </w:r>
    </w:p>
    <w:p w:rsidR="003F70A0" w:rsidRDefault="002C5C8D" w:rsidP="003F70A0">
      <w:pPr>
        <w:pStyle w:val="Heading3"/>
        <w:rPr>
          <w:lang w:val="en-GB"/>
        </w:rPr>
      </w:pPr>
      <w:r>
        <w:rPr>
          <w:lang w:val="en-GB"/>
        </w:rPr>
        <w:t>Chest Wall Compliance (</w:t>
      </w:r>
      <w:proofErr w:type="spellStart"/>
      <w:r>
        <w:rPr>
          <w:lang w:val="en-GB"/>
        </w:rPr>
        <w:t>Ccw</w:t>
      </w:r>
      <w:proofErr w:type="spellEnd"/>
      <w:r>
        <w:rPr>
          <w:lang w:val="en-GB"/>
        </w:rPr>
        <w:t>)</w:t>
      </w:r>
    </w:p>
    <w:p w:rsidR="003F70A0" w:rsidRDefault="002C5C8D" w:rsidP="003F70A0">
      <w:pPr>
        <w:rPr>
          <w:lang w:val="en-GB"/>
        </w:rPr>
      </w:pPr>
      <w:r>
        <w:rPr>
          <w:lang w:val="en-GB"/>
        </w:rPr>
        <w:t xml:space="preserve">Measurement of the </w:t>
      </w:r>
      <w:proofErr w:type="spellStart"/>
      <w:r>
        <w:rPr>
          <w:lang w:val="en-GB"/>
        </w:rPr>
        <w:t>Ccw</w:t>
      </w:r>
      <w:proofErr w:type="spellEnd"/>
      <w:r>
        <w:rPr>
          <w:lang w:val="en-GB"/>
        </w:rPr>
        <w:t xml:space="preserve">, used to compute the elastic work of breathings, requires mechanical </w:t>
      </w:r>
      <w:r w:rsidR="00E55E0B">
        <w:rPr>
          <w:lang w:val="en-GB"/>
        </w:rPr>
        <w:t>ventilation</w:t>
      </w:r>
      <w:r>
        <w:rPr>
          <w:lang w:val="en-GB"/>
        </w:rPr>
        <w:t xml:space="preserve"> and </w:t>
      </w:r>
      <w:proofErr w:type="spellStart"/>
      <w:r>
        <w:rPr>
          <w:lang w:val="en-GB"/>
        </w:rPr>
        <w:t>curarisation</w:t>
      </w:r>
      <w:proofErr w:type="spellEnd"/>
      <w:r>
        <w:rPr>
          <w:lang w:val="en-GB"/>
        </w:rPr>
        <w:t xml:space="preserve"> of the patient, which is an undesirable and quite often </w:t>
      </w:r>
      <w:proofErr w:type="spellStart"/>
      <w:r>
        <w:rPr>
          <w:lang w:val="en-GB"/>
        </w:rPr>
        <w:t>conte</w:t>
      </w:r>
      <w:r w:rsidR="00E55E0B">
        <w:rPr>
          <w:lang w:val="en-GB"/>
        </w:rPr>
        <w:t>r</w:t>
      </w:r>
      <w:proofErr w:type="spellEnd"/>
      <w:r w:rsidR="00E55E0B">
        <w:rPr>
          <w:lang w:val="en-GB"/>
        </w:rPr>
        <w:t>-indicated</w:t>
      </w:r>
      <w:r>
        <w:rPr>
          <w:lang w:val="en-GB"/>
        </w:rPr>
        <w:t xml:space="preserve">. </w:t>
      </w:r>
      <w:r w:rsidR="00E55E0B">
        <w:rPr>
          <w:lang w:val="en-GB"/>
        </w:rPr>
        <w:t>However</w:t>
      </w:r>
      <w:r>
        <w:rPr>
          <w:lang w:val="en-GB"/>
        </w:rPr>
        <w:t xml:space="preserve"> this parameter can be estimated, according to [</w:t>
      </w:r>
      <w:r w:rsidR="00E55E0B">
        <w:rPr>
          <w:lang w:val="en-GB"/>
        </w:rPr>
        <w:t>8</w:t>
      </w:r>
      <w:r>
        <w:rPr>
          <w:lang w:val="en-GB"/>
        </w:rPr>
        <w:t>], with sufficient accuracy from the following parameters:</w:t>
      </w:r>
    </w:p>
    <w:p w:rsidR="003F70A0" w:rsidRDefault="003F70A0" w:rsidP="003F70A0">
      <w:pPr>
        <w:numPr>
          <w:ilvl w:val="0"/>
          <w:numId w:val="18"/>
        </w:numPr>
        <w:spacing w:after="0" w:line="240" w:lineRule="auto"/>
        <w:rPr>
          <w:lang w:val="en-GB"/>
        </w:rPr>
      </w:pPr>
      <w:r>
        <w:rPr>
          <w:lang w:val="en-GB"/>
        </w:rPr>
        <w:t xml:space="preserve">Age </w:t>
      </w:r>
    </w:p>
    <w:p w:rsidR="003F70A0" w:rsidRDefault="003F70A0" w:rsidP="003F70A0">
      <w:pPr>
        <w:numPr>
          <w:ilvl w:val="0"/>
          <w:numId w:val="18"/>
        </w:numPr>
        <w:spacing w:after="0" w:line="240" w:lineRule="auto"/>
        <w:rPr>
          <w:lang w:val="en-GB"/>
        </w:rPr>
      </w:pPr>
      <w:proofErr w:type="spellStart"/>
      <w:r>
        <w:rPr>
          <w:lang w:val="en-GB"/>
        </w:rPr>
        <w:t>Heigth</w:t>
      </w:r>
      <w:proofErr w:type="spellEnd"/>
      <w:r>
        <w:rPr>
          <w:lang w:val="en-GB"/>
        </w:rPr>
        <w:t xml:space="preserve"> (in </w:t>
      </w:r>
      <w:r w:rsidR="007C308D">
        <w:rPr>
          <w:lang w:val="en-GB"/>
        </w:rPr>
        <w:t>metres</w:t>
      </w:r>
      <w:r>
        <w:rPr>
          <w:lang w:val="en-GB"/>
        </w:rPr>
        <w:t>)</w:t>
      </w:r>
    </w:p>
    <w:p w:rsidR="003F70A0" w:rsidRDefault="003F70A0" w:rsidP="003F70A0">
      <w:pPr>
        <w:numPr>
          <w:ilvl w:val="0"/>
          <w:numId w:val="18"/>
        </w:numPr>
        <w:spacing w:after="0" w:line="240" w:lineRule="auto"/>
        <w:rPr>
          <w:lang w:val="en-GB"/>
        </w:rPr>
      </w:pPr>
      <w:r>
        <w:rPr>
          <w:lang w:val="en-GB"/>
        </w:rPr>
        <w:t>Sex (M or F)</w:t>
      </w:r>
    </w:p>
    <w:p w:rsidR="00A06A18" w:rsidRDefault="00A06A18" w:rsidP="00A06A18">
      <w:pPr>
        <w:spacing w:after="0" w:line="240" w:lineRule="auto"/>
        <w:rPr>
          <w:lang w:val="en-GB"/>
        </w:rPr>
      </w:pPr>
    </w:p>
    <w:p w:rsidR="003F70A0" w:rsidRDefault="003F70A0" w:rsidP="003F70A0">
      <w:pPr>
        <w:rPr>
          <w:lang w:val="en-GB"/>
        </w:rPr>
      </w:pPr>
      <w:r>
        <w:rPr>
          <w:lang w:val="en-GB"/>
        </w:rPr>
        <w:t xml:space="preserve">The </w:t>
      </w:r>
      <w:proofErr w:type="spellStart"/>
      <w:r w:rsidR="002C5C8D">
        <w:rPr>
          <w:lang w:val="en-GB"/>
        </w:rPr>
        <w:t>Ccw</w:t>
      </w:r>
      <w:proofErr w:type="spellEnd"/>
      <w:r w:rsidR="002C5C8D">
        <w:rPr>
          <w:lang w:val="en-GB"/>
        </w:rPr>
        <w:t xml:space="preserve"> will be expressed as 4% of the </w:t>
      </w:r>
      <w:proofErr w:type="spellStart"/>
      <w:r w:rsidR="002C5C8D">
        <w:rPr>
          <w:lang w:val="en-GB"/>
        </w:rPr>
        <w:t>Intrisic</w:t>
      </w:r>
      <w:proofErr w:type="spellEnd"/>
      <w:r w:rsidR="002C5C8D">
        <w:rPr>
          <w:lang w:val="en-GB"/>
        </w:rPr>
        <w:t xml:space="preserve"> Vital Capacity (</w:t>
      </w:r>
      <w:r>
        <w:rPr>
          <w:lang w:val="en-GB"/>
        </w:rPr>
        <w:t>CVI</w:t>
      </w:r>
      <w:r w:rsidR="002C5C8D">
        <w:rPr>
          <w:lang w:val="en-GB"/>
        </w:rPr>
        <w:t>) obtained from</w:t>
      </w:r>
      <w:r w:rsidR="00F501F6">
        <w:rPr>
          <w:lang w:val="en-GB"/>
        </w:rPr>
        <w:t xml:space="preserve"> the</w:t>
      </w:r>
      <w:r w:rsidR="002C5C8D">
        <w:rPr>
          <w:lang w:val="en-GB"/>
        </w:rPr>
        <w:t xml:space="preserve"> </w:t>
      </w:r>
      <w:r w:rsidR="00E570BD">
        <w:rPr>
          <w:lang w:val="en-GB"/>
        </w:rPr>
        <w:t>equation</w:t>
      </w:r>
      <w:r w:rsidR="002C5C8D">
        <w:rPr>
          <w:lang w:val="en-GB"/>
        </w:rPr>
        <w:t xml:space="preserve"> </w:t>
      </w:r>
      <w:r w:rsidR="00E570BD">
        <w:rPr>
          <w:lang w:val="en-GB"/>
        </w:rPr>
        <w:t>seen below as function of</w:t>
      </w:r>
      <w:r w:rsidR="00F501F6">
        <w:rPr>
          <w:lang w:val="en-GB"/>
        </w:rPr>
        <w:t xml:space="preserve"> </w:t>
      </w:r>
      <w:r w:rsidR="002C5C8D">
        <w:rPr>
          <w:lang w:val="en-GB"/>
        </w:rPr>
        <w:t>age, sex a</w:t>
      </w:r>
      <w:r w:rsidR="00F501F6">
        <w:rPr>
          <w:lang w:val="en-GB"/>
        </w:rPr>
        <w:t>nd height</w:t>
      </w:r>
      <w:r>
        <w:rPr>
          <w:lang w:val="en-GB"/>
        </w:rPr>
        <w:t>:</w:t>
      </w:r>
    </w:p>
    <w:p w:rsidR="003F70A0" w:rsidRDefault="003F70A0" w:rsidP="003F70A0">
      <w:pPr>
        <w:numPr>
          <w:ilvl w:val="0"/>
          <w:numId w:val="19"/>
        </w:numPr>
        <w:spacing w:after="0" w:line="240" w:lineRule="auto"/>
        <w:rPr>
          <w:lang w:val="en-GB"/>
        </w:rPr>
      </w:pPr>
      <w:r>
        <w:rPr>
          <w:lang w:val="en-GB"/>
        </w:rPr>
        <w:t>Adult (18&gt;A&gt;77)</w:t>
      </w:r>
    </w:p>
    <w:p w:rsidR="003F70A0" w:rsidRDefault="003F70A0" w:rsidP="003F70A0">
      <w:pPr>
        <w:numPr>
          <w:ilvl w:val="1"/>
          <w:numId w:val="19"/>
        </w:numPr>
        <w:spacing w:after="0" w:line="240" w:lineRule="auto"/>
        <w:rPr>
          <w:lang w:val="en-GB"/>
        </w:rPr>
      </w:pPr>
      <w:r>
        <w:rPr>
          <w:lang w:val="en-GB"/>
        </w:rPr>
        <w:t xml:space="preserve">Men : </w:t>
      </w:r>
      <w:r w:rsidR="009F5D61">
        <w:rPr>
          <w:position w:val="-6"/>
          <w:sz w:val="16"/>
          <w:szCs w:val="16"/>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1pt;height:14pt">
            <v:imagedata r:id="rId11" o:title=""/>
          </v:shape>
        </w:pict>
      </w:r>
    </w:p>
    <w:p w:rsidR="003F70A0" w:rsidRDefault="003F70A0" w:rsidP="003F70A0">
      <w:pPr>
        <w:numPr>
          <w:ilvl w:val="1"/>
          <w:numId w:val="19"/>
        </w:numPr>
        <w:spacing w:after="0" w:line="240" w:lineRule="auto"/>
        <w:rPr>
          <w:lang w:val="en-GB"/>
        </w:rPr>
      </w:pPr>
      <w:r>
        <w:rPr>
          <w:lang w:val="en-GB"/>
        </w:rPr>
        <w:t xml:space="preserve">Women : </w:t>
      </w:r>
      <w:r w:rsidR="009F5D61">
        <w:rPr>
          <w:position w:val="-6"/>
          <w:lang w:val="en-GB"/>
        </w:rPr>
        <w:pict>
          <v:shape id="_x0000_i1026" type="#_x0000_t75" style="width:156.1pt;height:14pt">
            <v:imagedata r:id="rId12" o:title=""/>
          </v:shape>
        </w:pict>
      </w:r>
    </w:p>
    <w:p w:rsidR="003F70A0" w:rsidRDefault="003F70A0" w:rsidP="003F70A0">
      <w:pPr>
        <w:numPr>
          <w:ilvl w:val="0"/>
          <w:numId w:val="19"/>
        </w:numPr>
        <w:spacing w:after="0" w:line="240" w:lineRule="auto"/>
        <w:rPr>
          <w:lang w:val="en-GB"/>
        </w:rPr>
      </w:pPr>
      <w:r>
        <w:rPr>
          <w:lang w:val="en-GB"/>
        </w:rPr>
        <w:t xml:space="preserve">Teenagers (A&lt;18 </w:t>
      </w:r>
      <w:proofErr w:type="spellStart"/>
      <w:r>
        <w:rPr>
          <w:lang w:val="en-GB"/>
        </w:rPr>
        <w:t>y.o</w:t>
      </w:r>
      <w:proofErr w:type="spellEnd"/>
      <w:r>
        <w:rPr>
          <w:lang w:val="en-GB"/>
        </w:rPr>
        <w:t>. and S&gt;150cm)</w:t>
      </w:r>
    </w:p>
    <w:p w:rsidR="003F70A0" w:rsidRDefault="003F70A0" w:rsidP="003F70A0">
      <w:pPr>
        <w:numPr>
          <w:ilvl w:val="1"/>
          <w:numId w:val="19"/>
        </w:numPr>
        <w:spacing w:after="0" w:line="240" w:lineRule="auto"/>
        <w:rPr>
          <w:lang w:val="en-GB"/>
        </w:rPr>
      </w:pPr>
      <w:r>
        <w:rPr>
          <w:lang w:val="en-GB"/>
        </w:rPr>
        <w:t xml:space="preserve">Boys: </w:t>
      </w:r>
      <w:r w:rsidR="009F5D61">
        <w:rPr>
          <w:position w:val="-6"/>
          <w:sz w:val="16"/>
          <w:szCs w:val="16"/>
          <w:lang w:val="en-GB"/>
        </w:rPr>
        <w:pict>
          <v:shape id="_x0000_i1027" type="#_x0000_t75" style="width:93.65pt;height:14pt">
            <v:imagedata r:id="rId13" o:title=""/>
          </v:shape>
        </w:pict>
      </w:r>
    </w:p>
    <w:p w:rsidR="003F70A0" w:rsidRPr="00182FC5" w:rsidRDefault="003F70A0" w:rsidP="003F70A0">
      <w:pPr>
        <w:numPr>
          <w:ilvl w:val="1"/>
          <w:numId w:val="19"/>
        </w:numPr>
        <w:spacing w:after="0" w:line="240" w:lineRule="auto"/>
        <w:rPr>
          <w:lang w:val="en-GB"/>
        </w:rPr>
      </w:pPr>
      <w:r>
        <w:rPr>
          <w:lang w:val="en-GB"/>
        </w:rPr>
        <w:t xml:space="preserve">Girls: </w:t>
      </w:r>
      <w:r w:rsidR="009F5D61">
        <w:rPr>
          <w:position w:val="-6"/>
          <w:sz w:val="16"/>
          <w:szCs w:val="16"/>
          <w:lang w:val="en-GB"/>
        </w:rPr>
        <w:pict>
          <v:shape id="_x0000_i1028" type="#_x0000_t75" style="width:84.1pt;height:14pt">
            <v:imagedata r:id="rId14" o:title=""/>
          </v:shape>
        </w:pict>
      </w:r>
    </w:p>
    <w:p w:rsidR="003F70A0" w:rsidRDefault="003F70A0" w:rsidP="003F70A0">
      <w:pPr>
        <w:numPr>
          <w:ilvl w:val="0"/>
          <w:numId w:val="19"/>
        </w:numPr>
        <w:spacing w:after="0" w:line="240" w:lineRule="auto"/>
        <w:rPr>
          <w:lang w:val="en-GB"/>
        </w:rPr>
      </w:pPr>
      <w:r>
        <w:rPr>
          <w:lang w:val="en-GB"/>
        </w:rPr>
        <w:t xml:space="preserve">Children (A&lt;18 </w:t>
      </w:r>
      <w:proofErr w:type="spellStart"/>
      <w:r>
        <w:rPr>
          <w:lang w:val="en-GB"/>
        </w:rPr>
        <w:t>y.o</w:t>
      </w:r>
      <w:proofErr w:type="spellEnd"/>
      <w:r>
        <w:rPr>
          <w:lang w:val="en-GB"/>
        </w:rPr>
        <w:t>. and S&lt;150cm)</w:t>
      </w:r>
    </w:p>
    <w:p w:rsidR="003F70A0" w:rsidRDefault="003F70A0" w:rsidP="003F70A0">
      <w:pPr>
        <w:numPr>
          <w:ilvl w:val="1"/>
          <w:numId w:val="19"/>
        </w:numPr>
        <w:spacing w:after="0" w:line="240" w:lineRule="auto"/>
        <w:rPr>
          <w:lang w:val="en-GB"/>
        </w:rPr>
      </w:pPr>
      <w:r>
        <w:rPr>
          <w:lang w:val="en-GB"/>
        </w:rPr>
        <w:t xml:space="preserve">Boys: </w:t>
      </w:r>
      <w:r w:rsidR="009F5D61">
        <w:rPr>
          <w:position w:val="-6"/>
          <w:sz w:val="16"/>
          <w:szCs w:val="16"/>
          <w:lang w:val="en-GB"/>
        </w:rPr>
        <w:pict>
          <v:shape id="_x0000_i1029" type="#_x0000_t75" style="width:99.4pt;height:14pt">
            <v:imagedata r:id="rId15" o:title=""/>
          </v:shape>
        </w:pict>
      </w:r>
    </w:p>
    <w:p w:rsidR="003F70A0" w:rsidRDefault="003F70A0" w:rsidP="003F70A0">
      <w:pPr>
        <w:numPr>
          <w:ilvl w:val="1"/>
          <w:numId w:val="19"/>
        </w:numPr>
        <w:spacing w:after="0" w:line="240" w:lineRule="auto"/>
        <w:rPr>
          <w:lang w:val="en-GB"/>
        </w:rPr>
      </w:pPr>
      <w:r>
        <w:rPr>
          <w:lang w:val="en-GB"/>
        </w:rPr>
        <w:t xml:space="preserve">Girls: </w:t>
      </w:r>
      <w:r w:rsidR="009F5D61">
        <w:rPr>
          <w:position w:val="-6"/>
          <w:sz w:val="16"/>
          <w:szCs w:val="16"/>
          <w:lang w:val="en-GB"/>
        </w:rPr>
        <w:pict>
          <v:shape id="_x0000_i1030" type="#_x0000_t75" style="width:99.4pt;height:14pt">
            <v:imagedata r:id="rId16" o:title=""/>
          </v:shape>
        </w:pict>
      </w:r>
    </w:p>
    <w:p w:rsidR="003F70A0" w:rsidRDefault="003F70A0" w:rsidP="003F70A0">
      <w:pPr>
        <w:rPr>
          <w:lang w:val="en-GB"/>
        </w:rPr>
      </w:pPr>
    </w:p>
    <w:p w:rsidR="00130DFC" w:rsidRDefault="00130DFC">
      <w:pPr>
        <w:rPr>
          <w:rFonts w:asciiTheme="majorHAnsi" w:hAnsiTheme="majorHAnsi"/>
          <w:color w:val="628BAD" w:themeColor="accent2" w:themeShade="BF"/>
          <w:spacing w:val="5"/>
          <w:szCs w:val="28"/>
          <w:lang w:val="en-GB"/>
        </w:rPr>
      </w:pPr>
      <w:r>
        <w:rPr>
          <w:lang w:val="en-GB"/>
        </w:rPr>
        <w:br w:type="page"/>
      </w:r>
    </w:p>
    <w:p w:rsidR="00DA6778" w:rsidRPr="00DA6778" w:rsidRDefault="003F70A0" w:rsidP="00130DFC">
      <w:pPr>
        <w:pStyle w:val="Heading2"/>
        <w:ind w:left="0"/>
        <w:rPr>
          <w:lang w:val="en-GB"/>
        </w:rPr>
      </w:pPr>
      <w:r w:rsidRPr="005D1147">
        <w:rPr>
          <w:lang w:val="en-GB"/>
        </w:rPr>
        <w:lastRenderedPageBreak/>
        <w:t>Processing</w:t>
      </w:r>
    </w:p>
    <w:p w:rsidR="00A563F1" w:rsidRDefault="00A43485" w:rsidP="00130DFC">
      <w:pPr>
        <w:jc w:val="center"/>
        <w:rPr>
          <w:lang w:val="en-GB"/>
        </w:rPr>
      </w:pPr>
      <w:r>
        <w:rPr>
          <w:noProof/>
          <w:lang w:val="en-GB" w:eastAsia="en-GB"/>
        </w:rPr>
        <w:drawing>
          <wp:inline distT="0" distB="0" distL="0" distR="0" wp14:anchorId="2744366D" wp14:editId="7EE8BE99">
            <wp:extent cx="5928360" cy="2720975"/>
            <wp:effectExtent l="0" t="0" r="0" b="0"/>
            <wp:docPr id="41" name="Picture 41" descr="::::Downloads:CampbellDiagram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ownloads:CampbellDiagramme (1).png"/>
                    <pic:cNvPicPr>
                      <a:picLocks noChangeAspect="1" noChangeArrowheads="1"/>
                    </pic:cNvPicPr>
                  </pic:nvPicPr>
                  <pic:blipFill>
                    <a:blip r:embed="rId17"/>
                    <a:srcRect/>
                    <a:stretch>
                      <a:fillRect/>
                    </a:stretch>
                  </pic:blipFill>
                  <pic:spPr bwMode="auto">
                    <a:xfrm>
                      <a:off x="0" y="0"/>
                      <a:ext cx="5928360" cy="2720975"/>
                    </a:xfrm>
                    <a:prstGeom prst="rect">
                      <a:avLst/>
                    </a:prstGeom>
                    <a:noFill/>
                    <a:ln w="9525">
                      <a:noFill/>
                      <a:miter lim="800000"/>
                      <a:headEnd/>
                      <a:tailEnd/>
                    </a:ln>
                  </pic:spPr>
                </pic:pic>
              </a:graphicData>
            </a:graphic>
          </wp:inline>
        </w:drawing>
      </w:r>
    </w:p>
    <w:p w:rsidR="00A563F1" w:rsidRPr="001A18E3" w:rsidRDefault="00A563F1" w:rsidP="00130DFC">
      <w:pPr>
        <w:pStyle w:val="Caption"/>
        <w:rPr>
          <w:szCs w:val="16"/>
          <w:lang w:val="en-GB"/>
        </w:rPr>
      </w:pPr>
      <w:bookmarkStart w:id="0" w:name="_Ref240880666"/>
      <w:r w:rsidRPr="001A18E3">
        <w:rPr>
          <w:szCs w:val="16"/>
          <w:lang w:val="en-GB"/>
        </w:rPr>
        <w:t xml:space="preserve">Figure </w:t>
      </w:r>
      <w:r w:rsidR="0046214C" w:rsidRPr="001A18E3">
        <w:rPr>
          <w:szCs w:val="16"/>
        </w:rPr>
        <w:fldChar w:fldCharType="begin"/>
      </w:r>
      <w:r w:rsidRPr="001A18E3">
        <w:rPr>
          <w:szCs w:val="16"/>
          <w:lang w:val="en-GB"/>
        </w:rPr>
        <w:instrText xml:space="preserve"> SEQ Figure \* ARABIC </w:instrText>
      </w:r>
      <w:r w:rsidR="0046214C" w:rsidRPr="001A18E3">
        <w:rPr>
          <w:szCs w:val="16"/>
        </w:rPr>
        <w:fldChar w:fldCharType="separate"/>
      </w:r>
      <w:r w:rsidR="00793C0E">
        <w:rPr>
          <w:noProof/>
          <w:szCs w:val="16"/>
          <w:lang w:val="en-GB"/>
        </w:rPr>
        <w:t>1</w:t>
      </w:r>
      <w:r w:rsidR="0046214C" w:rsidRPr="001A18E3">
        <w:rPr>
          <w:szCs w:val="16"/>
        </w:rPr>
        <w:fldChar w:fldCharType="end"/>
      </w:r>
      <w:bookmarkEnd w:id="0"/>
      <w:r w:rsidRPr="001A18E3">
        <w:rPr>
          <w:szCs w:val="16"/>
          <w:lang w:val="en-GB"/>
        </w:rPr>
        <w:t xml:space="preserve">:  </w:t>
      </w:r>
      <w:r w:rsidR="00A43485">
        <w:rPr>
          <w:szCs w:val="16"/>
          <w:lang w:val="en-GB"/>
        </w:rPr>
        <w:t xml:space="preserve">(Left) </w:t>
      </w:r>
      <w:r w:rsidRPr="001A18E3">
        <w:rPr>
          <w:szCs w:val="16"/>
          <w:lang w:val="en-GB"/>
        </w:rPr>
        <w:t>Campbell diagram with P</w:t>
      </w:r>
      <w:r w:rsidR="00B150E1">
        <w:rPr>
          <w:szCs w:val="16"/>
          <w:lang w:val="en-GB"/>
        </w:rPr>
        <w:t>ressure-Volume</w:t>
      </w:r>
      <w:r w:rsidRPr="001A18E3">
        <w:rPr>
          <w:szCs w:val="16"/>
          <w:lang w:val="en-GB"/>
        </w:rPr>
        <w:t xml:space="preserve"> curve (blue), Chest wall compliance line (</w:t>
      </w:r>
      <w:r w:rsidR="00B150E1">
        <w:rPr>
          <w:szCs w:val="16"/>
          <w:lang w:val="en-GB"/>
        </w:rPr>
        <w:t>red</w:t>
      </w:r>
      <w:r w:rsidRPr="001A18E3">
        <w:rPr>
          <w:szCs w:val="16"/>
          <w:lang w:val="en-GB"/>
        </w:rPr>
        <w:t>)</w:t>
      </w:r>
      <w:r w:rsidR="00B150E1">
        <w:rPr>
          <w:szCs w:val="16"/>
          <w:lang w:val="en-GB"/>
        </w:rPr>
        <w:t>,</w:t>
      </w:r>
      <w:r w:rsidRPr="001A18E3">
        <w:rPr>
          <w:szCs w:val="16"/>
          <w:lang w:val="en-GB"/>
        </w:rPr>
        <w:t xml:space="preserve"> </w:t>
      </w:r>
      <w:proofErr w:type="gramStart"/>
      <w:r w:rsidR="00B150E1">
        <w:rPr>
          <w:szCs w:val="16"/>
          <w:lang w:val="en-GB"/>
        </w:rPr>
        <w:t>d</w:t>
      </w:r>
      <w:r w:rsidRPr="001A18E3">
        <w:rPr>
          <w:szCs w:val="16"/>
          <w:lang w:val="en-GB"/>
        </w:rPr>
        <w:t>ynamic</w:t>
      </w:r>
      <w:proofErr w:type="gramEnd"/>
      <w:r w:rsidRPr="001A18E3">
        <w:rPr>
          <w:szCs w:val="16"/>
          <w:lang w:val="en-GB"/>
        </w:rPr>
        <w:t xml:space="preserve"> lung compliance (</w:t>
      </w:r>
      <w:r w:rsidR="00B150E1">
        <w:rPr>
          <w:szCs w:val="16"/>
          <w:lang w:val="en-GB"/>
        </w:rPr>
        <w:t>green</w:t>
      </w:r>
      <w:r w:rsidRPr="001A18E3">
        <w:rPr>
          <w:szCs w:val="16"/>
          <w:lang w:val="en-GB"/>
        </w:rPr>
        <w:t xml:space="preserve">). </w:t>
      </w:r>
      <w:r w:rsidR="00A43485">
        <w:rPr>
          <w:szCs w:val="16"/>
          <w:lang w:val="en-GB"/>
        </w:rPr>
        <w:t xml:space="preserve"> (Right) Time plots for airflow (top), diaphragmatic (middle) and </w:t>
      </w:r>
      <w:proofErr w:type="spellStart"/>
      <w:r w:rsidR="00A43485">
        <w:rPr>
          <w:szCs w:val="16"/>
          <w:lang w:val="en-GB"/>
        </w:rPr>
        <w:t>eosophageal</w:t>
      </w:r>
      <w:proofErr w:type="spellEnd"/>
      <w:r w:rsidR="00A43485">
        <w:rPr>
          <w:szCs w:val="16"/>
          <w:lang w:val="en-GB"/>
        </w:rPr>
        <w:t xml:space="preserve"> (bottom) pressures.</w:t>
      </w:r>
    </w:p>
    <w:p w:rsidR="00A563F1" w:rsidRPr="00A563F1" w:rsidRDefault="00A563F1" w:rsidP="00130DFC">
      <w:pPr>
        <w:rPr>
          <w:lang w:val="en-GB"/>
        </w:rPr>
      </w:pPr>
    </w:p>
    <w:p w:rsidR="003F70A0" w:rsidRDefault="005E3064" w:rsidP="00130DFC">
      <w:pPr>
        <w:pStyle w:val="Heading3"/>
        <w:rPr>
          <w:lang w:val="en-GB"/>
        </w:rPr>
      </w:pPr>
      <w:r>
        <w:rPr>
          <w:lang w:val="en-GB"/>
        </w:rPr>
        <w:t>Volume correction</w:t>
      </w:r>
    </w:p>
    <w:p w:rsidR="00DA6778" w:rsidRDefault="003F70A0" w:rsidP="00130DFC">
      <w:pPr>
        <w:pStyle w:val="Heading4"/>
        <w:rPr>
          <w:lang w:val="en-GB"/>
        </w:rPr>
      </w:pPr>
      <w:r>
        <w:rPr>
          <w:lang w:val="en-GB"/>
        </w:rPr>
        <w:t xml:space="preserve">Leak </w:t>
      </w:r>
      <w:r w:rsidR="00DA6778">
        <w:rPr>
          <w:lang w:val="en-GB"/>
        </w:rPr>
        <w:t>correction:</w:t>
      </w:r>
      <w:r>
        <w:rPr>
          <w:lang w:val="en-GB"/>
        </w:rPr>
        <w:t xml:space="preserve"> </w:t>
      </w:r>
    </w:p>
    <w:p w:rsidR="00DA6778" w:rsidRDefault="00B05443" w:rsidP="00130DFC">
      <w:pPr>
        <w:rPr>
          <w:lang w:val="en-GB"/>
        </w:rPr>
      </w:pPr>
      <w:r>
        <w:rPr>
          <w:lang w:val="en-GB"/>
        </w:rPr>
        <w:t>D</w:t>
      </w:r>
      <w:r w:rsidR="002660A6">
        <w:rPr>
          <w:lang w:val="en-GB"/>
        </w:rPr>
        <w:t>ifference between the inspiratory and ex</w:t>
      </w:r>
      <w:r>
        <w:rPr>
          <w:lang w:val="en-GB"/>
        </w:rPr>
        <w:t>piratory volumes is expected to be below 3</w:t>
      </w:r>
      <w:r w:rsidR="002660A6">
        <w:rPr>
          <w:lang w:val="en-GB"/>
        </w:rPr>
        <w:t xml:space="preserve">0% </w:t>
      </w:r>
      <w:r>
        <w:rPr>
          <w:lang w:val="en-GB"/>
        </w:rPr>
        <w:t xml:space="preserve">for each cycle </w:t>
      </w:r>
      <w:r w:rsidR="002660A6">
        <w:rPr>
          <w:lang w:val="en-GB"/>
        </w:rPr>
        <w:t xml:space="preserve">since respiratory </w:t>
      </w:r>
      <w:r>
        <w:rPr>
          <w:lang w:val="en-GB"/>
        </w:rPr>
        <w:t>periods</w:t>
      </w:r>
      <w:r w:rsidR="002660A6">
        <w:rPr>
          <w:lang w:val="en-GB"/>
        </w:rPr>
        <w:t xml:space="preserve"> with obvious </w:t>
      </w:r>
      <w:r>
        <w:rPr>
          <w:lang w:val="en-GB"/>
        </w:rPr>
        <w:t>airway</w:t>
      </w:r>
      <w:r w:rsidR="002660A6">
        <w:rPr>
          <w:lang w:val="en-GB"/>
        </w:rPr>
        <w:t xml:space="preserve"> leak</w:t>
      </w:r>
      <w:r>
        <w:rPr>
          <w:lang w:val="en-GB"/>
        </w:rPr>
        <w:t>s</w:t>
      </w:r>
      <w:r w:rsidR="002660A6">
        <w:rPr>
          <w:lang w:val="en-GB"/>
        </w:rPr>
        <w:t xml:space="preserve"> </w:t>
      </w:r>
      <w:r>
        <w:rPr>
          <w:lang w:val="en-GB"/>
        </w:rPr>
        <w:t xml:space="preserve">have been removed </w:t>
      </w:r>
      <w:r w:rsidR="002660A6">
        <w:rPr>
          <w:lang w:val="en-GB"/>
        </w:rPr>
        <w:t xml:space="preserve">from </w:t>
      </w:r>
      <w:r>
        <w:rPr>
          <w:lang w:val="en-GB"/>
        </w:rPr>
        <w:t xml:space="preserve">further </w:t>
      </w:r>
      <w:r w:rsidR="002660A6">
        <w:rPr>
          <w:lang w:val="en-GB"/>
        </w:rPr>
        <w:t xml:space="preserve">analysis. </w:t>
      </w:r>
      <w:r>
        <w:rPr>
          <w:lang w:val="en-GB"/>
        </w:rPr>
        <w:t xml:space="preserve">Minor differences might still exist at a single cycle level but would not make any sense </w:t>
      </w:r>
      <w:r w:rsidR="005E3064">
        <w:rPr>
          <w:lang w:val="en-GB"/>
        </w:rPr>
        <w:t xml:space="preserve">from the physiological point of view </w:t>
      </w:r>
      <w:r>
        <w:rPr>
          <w:lang w:val="en-GB"/>
        </w:rPr>
        <w:t>for the average respiratory</w:t>
      </w:r>
      <w:r w:rsidR="005E3064">
        <w:rPr>
          <w:lang w:val="en-GB"/>
        </w:rPr>
        <w:t xml:space="preserve"> cycle</w:t>
      </w:r>
      <w:r>
        <w:rPr>
          <w:lang w:val="en-GB"/>
        </w:rPr>
        <w:t>. In o</w:t>
      </w:r>
      <w:r w:rsidR="005E3064">
        <w:rPr>
          <w:lang w:val="en-GB"/>
        </w:rPr>
        <w:t xml:space="preserve">rder to discard from the signal what is likely to be errors </w:t>
      </w:r>
      <w:r>
        <w:rPr>
          <w:lang w:val="en-GB"/>
        </w:rPr>
        <w:t>f</w:t>
      </w:r>
      <w:r w:rsidR="005E3064">
        <w:rPr>
          <w:lang w:val="en-GB"/>
        </w:rPr>
        <w:t>rom</w:t>
      </w:r>
      <w:r>
        <w:rPr>
          <w:lang w:val="en-GB"/>
        </w:rPr>
        <w:t xml:space="preserve"> calibration</w:t>
      </w:r>
      <w:r w:rsidR="005E3064">
        <w:rPr>
          <w:lang w:val="en-GB"/>
        </w:rPr>
        <w:t xml:space="preserve"> of sensors, we have corrected remaining "leaks" in volume signal with the following </w:t>
      </w:r>
      <w:r w:rsidR="00E570BD">
        <w:rPr>
          <w:lang w:val="en-GB"/>
        </w:rPr>
        <w:t>slope</w:t>
      </w:r>
      <w:r w:rsidR="002660A6">
        <w:rPr>
          <w:lang w:val="en-GB"/>
        </w:rPr>
        <w:t>:</w:t>
      </w:r>
    </w:p>
    <w:p w:rsidR="003F70A0" w:rsidRDefault="009F5D61" w:rsidP="00130DFC">
      <w:pPr>
        <w:jc w:val="center"/>
        <w:rPr>
          <w:lang w:val="en-GB"/>
        </w:rPr>
      </w:pPr>
      <w:r>
        <w:rPr>
          <w:position w:val="-30"/>
          <w:lang w:val="en-GB"/>
        </w:rPr>
        <w:pict>
          <v:shape id="_x0000_i1031" type="#_x0000_t75" style="width:139.55pt;height:37.6pt">
            <v:imagedata r:id="rId18" o:title=""/>
          </v:shape>
        </w:pict>
      </w:r>
    </w:p>
    <w:p w:rsidR="00DA6778" w:rsidRDefault="005E3064" w:rsidP="00130DFC">
      <w:pPr>
        <w:pStyle w:val="Heading4"/>
        <w:rPr>
          <w:lang w:val="en-GB"/>
        </w:rPr>
      </w:pPr>
      <w:r>
        <w:rPr>
          <w:lang w:val="en-GB"/>
        </w:rPr>
        <w:t>Volume Offset</w:t>
      </w:r>
      <w:r w:rsidR="00A563F1">
        <w:rPr>
          <w:lang w:val="en-GB"/>
        </w:rPr>
        <w:t>:</w:t>
      </w:r>
    </w:p>
    <w:p w:rsidR="007A11D9" w:rsidRDefault="005E3064" w:rsidP="00130DFC">
      <w:pPr>
        <w:spacing w:after="0" w:line="240" w:lineRule="auto"/>
        <w:rPr>
          <w:lang w:val="en-GB"/>
        </w:rPr>
      </w:pPr>
      <w:r>
        <w:rPr>
          <w:lang w:val="en-GB"/>
        </w:rPr>
        <w:t xml:space="preserve">Because integrative of a signal is true for any constant, we have set </w:t>
      </w:r>
      <w:proofErr w:type="spellStart"/>
      <w:r>
        <w:rPr>
          <w:lang w:val="en-GB"/>
        </w:rPr>
        <w:t>Voffset</w:t>
      </w:r>
      <w:proofErr w:type="spellEnd"/>
      <w:r>
        <w:rPr>
          <w:lang w:val="en-GB"/>
        </w:rPr>
        <w:t xml:space="preserve"> to comply with </w:t>
      </w:r>
      <w:r w:rsidR="00A563F1">
        <w:rPr>
          <w:lang w:val="en-GB"/>
        </w:rPr>
        <w:t>the</w:t>
      </w:r>
      <w:r w:rsidR="003F70A0">
        <w:rPr>
          <w:lang w:val="en-GB"/>
        </w:rPr>
        <w:t xml:space="preserve"> </w:t>
      </w:r>
      <w:proofErr w:type="spellStart"/>
      <w:r w:rsidR="003F70A0">
        <w:rPr>
          <w:lang w:val="en-GB"/>
        </w:rPr>
        <w:t>AutoPEEP</w:t>
      </w:r>
      <w:proofErr w:type="spellEnd"/>
      <w:r w:rsidR="003F70A0">
        <w:rPr>
          <w:lang w:val="en-GB"/>
        </w:rPr>
        <w:t>-</w:t>
      </w:r>
      <w:r w:rsidR="00E570BD">
        <w:rPr>
          <w:lang w:val="en-GB"/>
        </w:rPr>
        <w:t>corrected Pressure</w:t>
      </w:r>
      <w:r>
        <w:rPr>
          <w:lang w:val="en-GB"/>
        </w:rPr>
        <w:t xml:space="preserve">-Volume </w:t>
      </w:r>
      <w:r w:rsidR="003F70A0">
        <w:rPr>
          <w:lang w:val="en-GB"/>
        </w:rPr>
        <w:t xml:space="preserve">diagram </w:t>
      </w:r>
      <w:r>
        <w:rPr>
          <w:lang w:val="en-GB"/>
        </w:rPr>
        <w:t>first introduced by</w:t>
      </w:r>
      <w:r w:rsidR="007A11D9">
        <w:rPr>
          <w:lang w:val="en-GB"/>
        </w:rPr>
        <w:t xml:space="preserve"> Campbell [3].</w:t>
      </w:r>
      <w:r w:rsidR="00E570BD">
        <w:rPr>
          <w:lang w:val="en-GB"/>
        </w:rPr>
        <w:t xml:space="preserve"> </w:t>
      </w:r>
      <w:r w:rsidR="007A11D9">
        <w:rPr>
          <w:lang w:val="en-GB"/>
        </w:rPr>
        <w:t xml:space="preserve"> As shown on </w:t>
      </w:r>
      <w:r w:rsidR="0046214C">
        <w:rPr>
          <w:lang w:val="en-GB"/>
        </w:rPr>
        <w:fldChar w:fldCharType="begin"/>
      </w:r>
      <w:r w:rsidR="007A11D9">
        <w:rPr>
          <w:lang w:val="en-GB"/>
        </w:rPr>
        <w:instrText xml:space="preserve"> REF _Ref240880666 \h </w:instrText>
      </w:r>
      <w:r w:rsidR="0046214C">
        <w:rPr>
          <w:lang w:val="en-GB"/>
        </w:rPr>
      </w:r>
      <w:r w:rsidR="0046214C">
        <w:rPr>
          <w:lang w:val="en-GB"/>
        </w:rPr>
        <w:fldChar w:fldCharType="separate"/>
      </w:r>
      <w:r w:rsidR="00793C0E" w:rsidRPr="001A18E3">
        <w:rPr>
          <w:szCs w:val="16"/>
          <w:lang w:val="en-GB"/>
        </w:rPr>
        <w:t xml:space="preserve">Figure </w:t>
      </w:r>
      <w:r w:rsidR="00793C0E">
        <w:rPr>
          <w:noProof/>
          <w:szCs w:val="16"/>
          <w:lang w:val="en-GB"/>
        </w:rPr>
        <w:t>1</w:t>
      </w:r>
      <w:r w:rsidR="0046214C">
        <w:rPr>
          <w:lang w:val="en-GB"/>
        </w:rPr>
        <w:fldChar w:fldCharType="end"/>
      </w:r>
      <w:r w:rsidR="007A11D9">
        <w:rPr>
          <w:lang w:val="en-GB"/>
        </w:rPr>
        <w:t xml:space="preserve">, </w:t>
      </w:r>
      <w:r w:rsidR="003F70A0">
        <w:rPr>
          <w:lang w:val="en-GB"/>
        </w:rPr>
        <w:t>dynamic lung compliance</w:t>
      </w:r>
      <w:r w:rsidR="007A11D9">
        <w:rPr>
          <w:lang w:val="en-GB"/>
        </w:rPr>
        <w:t xml:space="preserve"> (</w:t>
      </w:r>
      <w:proofErr w:type="spellStart"/>
      <w:r w:rsidR="007A11D9">
        <w:rPr>
          <w:lang w:val="en-GB"/>
        </w:rPr>
        <w:t>CLdyn</w:t>
      </w:r>
      <w:proofErr w:type="spellEnd"/>
      <w:r w:rsidR="007A11D9">
        <w:rPr>
          <w:lang w:val="en-GB"/>
        </w:rPr>
        <w:t>)</w:t>
      </w:r>
      <w:r w:rsidR="003F70A0">
        <w:rPr>
          <w:lang w:val="en-GB"/>
        </w:rPr>
        <w:t xml:space="preserve"> and chest wall compliance </w:t>
      </w:r>
      <w:r w:rsidR="007A11D9">
        <w:rPr>
          <w:lang w:val="en-GB"/>
        </w:rPr>
        <w:t>(</w:t>
      </w:r>
      <w:proofErr w:type="spellStart"/>
      <w:r w:rsidR="007A11D9">
        <w:rPr>
          <w:lang w:val="en-GB"/>
        </w:rPr>
        <w:t>Ccw</w:t>
      </w:r>
      <w:proofErr w:type="spellEnd"/>
      <w:r w:rsidR="007A11D9">
        <w:rPr>
          <w:lang w:val="en-GB"/>
        </w:rPr>
        <w:t xml:space="preserve">) </w:t>
      </w:r>
      <w:r w:rsidR="003F70A0">
        <w:rPr>
          <w:lang w:val="en-GB"/>
        </w:rPr>
        <w:t>lines are fitted to the begin and the end of the respiratory cycle</w:t>
      </w:r>
      <w:r w:rsidR="007A11D9">
        <w:rPr>
          <w:lang w:val="en-GB"/>
        </w:rPr>
        <w:t>, respectively</w:t>
      </w:r>
      <w:r w:rsidR="003F70A0">
        <w:rPr>
          <w:lang w:val="en-GB"/>
        </w:rPr>
        <w:t>. The intersection of the two compliance lines</w:t>
      </w:r>
      <w:r w:rsidR="007A11D9">
        <w:rPr>
          <w:lang w:val="en-GB"/>
        </w:rPr>
        <w:t>,</w:t>
      </w:r>
      <w:r w:rsidR="003F70A0">
        <w:rPr>
          <w:lang w:val="en-GB"/>
        </w:rPr>
        <w:t xml:space="preserve"> fitted to the abscise axe </w:t>
      </w:r>
      <w:r w:rsidR="007A11D9">
        <w:rPr>
          <w:lang w:val="en-GB"/>
        </w:rPr>
        <w:t>constrains the constant value of the volume offset, according to the following equation:</w:t>
      </w:r>
    </w:p>
    <w:p w:rsidR="007A11D9" w:rsidRDefault="007A11D9" w:rsidP="00130DFC">
      <w:pPr>
        <w:spacing w:after="0" w:line="240" w:lineRule="auto"/>
        <w:rPr>
          <w:lang w:val="en-GB"/>
        </w:rPr>
      </w:pPr>
    </w:p>
    <w:p w:rsidR="003F70A0" w:rsidRPr="00F65587" w:rsidRDefault="007A11D9" w:rsidP="00130DFC">
      <w:pPr>
        <w:spacing w:after="0" w:line="240" w:lineRule="auto"/>
        <w:jc w:val="center"/>
        <w:rPr>
          <w:b/>
          <w:lang w:val="en-GB"/>
        </w:rPr>
      </w:pPr>
      <w:r w:rsidRPr="007A11D9">
        <w:rPr>
          <w:position w:val="-32"/>
          <w:lang w:val="en-GB"/>
        </w:rPr>
        <w:object w:dxaOrig="3260" w:dyaOrig="700">
          <v:shape id="_x0000_i1032" type="#_x0000_t75" style="width:163.1pt;height:36.3pt" o:ole="">
            <v:imagedata r:id="rId19" o:title=""/>
          </v:shape>
          <o:OLEObject Type="Embed" ProgID="Equation.3" ShapeID="_x0000_i1032" DrawAspect="Content" ObjectID="_1389474045" r:id="rId20"/>
        </w:object>
      </w:r>
    </w:p>
    <w:p w:rsidR="00A563F1" w:rsidRPr="00A563F1" w:rsidRDefault="00A563F1" w:rsidP="00130DFC">
      <w:pPr>
        <w:pStyle w:val="Heading3"/>
        <w:rPr>
          <w:lang w:val="en-GB"/>
        </w:rPr>
      </w:pPr>
      <w:r>
        <w:rPr>
          <w:lang w:val="en-GB"/>
        </w:rPr>
        <w:t>Patient’s parameters</w:t>
      </w:r>
    </w:p>
    <w:p w:rsidR="003F70A0" w:rsidRPr="00585D73" w:rsidRDefault="003F70A0" w:rsidP="00130DFC">
      <w:pPr>
        <w:pStyle w:val="Heading4"/>
        <w:rPr>
          <w:lang w:val="en-GB"/>
        </w:rPr>
      </w:pPr>
      <w:r>
        <w:rPr>
          <w:lang w:val="en-GB"/>
        </w:rPr>
        <w:t>Swings (cmH2O)</w:t>
      </w:r>
    </w:p>
    <w:p w:rsidR="007C308D" w:rsidRDefault="00C052A1" w:rsidP="00130DFC">
      <w:pPr>
        <w:rPr>
          <w:lang w:val="en-GB"/>
        </w:rPr>
      </w:pPr>
      <w:r>
        <w:rPr>
          <w:lang w:val="en-GB"/>
        </w:rPr>
        <w:t xml:space="preserve">Swing values are defined, for each pressure </w:t>
      </w:r>
      <w:proofErr w:type="spellStart"/>
      <w:r>
        <w:rPr>
          <w:lang w:val="en-GB"/>
        </w:rPr>
        <w:t>componant</w:t>
      </w:r>
      <w:proofErr w:type="spellEnd"/>
      <w:r>
        <w:rPr>
          <w:lang w:val="en-GB"/>
        </w:rPr>
        <w:t xml:space="preserve">, as the difference between the maximum value over the respiratory cycle and the value at the beginning of the inspiratory effort.  </w:t>
      </w:r>
    </w:p>
    <w:p w:rsidR="003F70A0" w:rsidRPr="00585D73" w:rsidRDefault="003F70A0" w:rsidP="00130DFC">
      <w:pPr>
        <w:pStyle w:val="Heading4"/>
        <w:rPr>
          <w:lang w:val="en-GB"/>
        </w:rPr>
      </w:pPr>
      <w:r>
        <w:rPr>
          <w:lang w:val="en-GB"/>
        </w:rPr>
        <w:t>Dynamic lung compliance (L/cmH20)</w:t>
      </w:r>
    </w:p>
    <w:p w:rsidR="00C052A1" w:rsidRDefault="003F70A0" w:rsidP="00130DFC">
      <w:pPr>
        <w:rPr>
          <w:lang w:val="en-GB"/>
        </w:rPr>
      </w:pPr>
      <w:r>
        <w:rPr>
          <w:lang w:val="en-GB"/>
        </w:rPr>
        <w:t>The dynamic lung compliance is defined as the ratio of change in volume to change in oesophageal pressure between instant of zero-flow within the same breathing</w:t>
      </w:r>
      <w:r w:rsidR="00C052A1">
        <w:rPr>
          <w:lang w:val="en-GB"/>
        </w:rPr>
        <w:t xml:space="preserve"> as described by</w:t>
      </w:r>
      <w:r>
        <w:rPr>
          <w:lang w:val="en-GB"/>
        </w:rPr>
        <w:t xml:space="preserve"> [4] and is</w:t>
      </w:r>
      <w:r w:rsidR="00C052A1">
        <w:rPr>
          <w:lang w:val="en-GB"/>
        </w:rPr>
        <w:t xml:space="preserve"> therefore computed accordingly by the following equation</w:t>
      </w:r>
      <w:r>
        <w:rPr>
          <w:lang w:val="en-GB"/>
        </w:rPr>
        <w:t>:</w:t>
      </w:r>
    </w:p>
    <w:p w:rsidR="00C052A1" w:rsidRDefault="003F70A0" w:rsidP="00130DFC">
      <w:pPr>
        <w:rPr>
          <w:lang w:val="en-GB"/>
        </w:rPr>
      </w:pPr>
      <w:r>
        <w:rPr>
          <w:lang w:val="en-GB"/>
        </w:rPr>
        <w:t xml:space="preserve"> </w:t>
      </w:r>
      <w:r w:rsidR="009F5D61">
        <w:rPr>
          <w:position w:val="-34"/>
          <w:lang w:val="en-GB"/>
        </w:rPr>
        <w:pict>
          <v:shape id="_x0000_i1033" type="#_x0000_t75" style="width:182.25pt;height:39.5pt">
            <v:imagedata r:id="rId21" o:title=""/>
          </v:shape>
        </w:pict>
      </w:r>
    </w:p>
    <w:p w:rsidR="003F70A0" w:rsidRDefault="003F70A0" w:rsidP="00130DFC">
      <w:pPr>
        <w:rPr>
          <w:lang w:val="en-GB"/>
        </w:rPr>
      </w:pPr>
      <w:proofErr w:type="gramStart"/>
      <w:r>
        <w:rPr>
          <w:lang w:val="en-GB"/>
        </w:rPr>
        <w:t>where</w:t>
      </w:r>
      <w:proofErr w:type="gramEnd"/>
      <w:r>
        <w:rPr>
          <w:lang w:val="en-GB"/>
        </w:rPr>
        <w:t xml:space="preserve"> </w:t>
      </w:r>
      <w:r w:rsidR="009F5D61">
        <w:rPr>
          <w:position w:val="-14"/>
        </w:rPr>
        <w:pict>
          <v:shape id="_x0000_i1034" type="#_x0000_t75" style="width:31.2pt;height:19.1pt">
            <v:imagedata r:id="rId22" o:title=""/>
          </v:shape>
        </w:pict>
      </w:r>
      <w:r w:rsidRPr="00F65587">
        <w:rPr>
          <w:lang w:val="en-GB"/>
        </w:rPr>
        <w:t xml:space="preserve"> and </w:t>
      </w:r>
      <w:r w:rsidR="009F5D61">
        <w:rPr>
          <w:position w:val="-14"/>
        </w:rPr>
        <w:pict>
          <v:shape id="_x0000_i1035" type="#_x0000_t75" style="width:34.4pt;height:19.1pt">
            <v:imagedata r:id="rId23" o:title=""/>
          </v:shape>
        </w:pict>
      </w:r>
      <w:r w:rsidRPr="000C177E">
        <w:rPr>
          <w:lang w:val="en-GB"/>
        </w:rPr>
        <w:t xml:space="preserve">stand for </w:t>
      </w:r>
      <w:r>
        <w:rPr>
          <w:lang w:val="en-GB"/>
        </w:rPr>
        <w:t>inspiratory start and stop time</w:t>
      </w:r>
      <w:r w:rsidR="00C052A1">
        <w:rPr>
          <w:lang w:val="en-GB"/>
        </w:rPr>
        <w:t xml:space="preserve">, </w:t>
      </w:r>
      <w:r w:rsidR="00C052A1" w:rsidRPr="000C177E">
        <w:rPr>
          <w:lang w:val="en-GB"/>
        </w:rPr>
        <w:t>respe</w:t>
      </w:r>
      <w:r w:rsidR="00C052A1">
        <w:rPr>
          <w:lang w:val="en-GB"/>
        </w:rPr>
        <w:t>ctively</w:t>
      </w:r>
      <w:r>
        <w:rPr>
          <w:lang w:val="en-GB"/>
        </w:rPr>
        <w:t>.</w:t>
      </w:r>
    </w:p>
    <w:p w:rsidR="003F70A0" w:rsidRPr="00585D73" w:rsidRDefault="003F70A0" w:rsidP="00130DFC">
      <w:pPr>
        <w:pStyle w:val="Heading4"/>
        <w:rPr>
          <w:lang w:val="en-GB"/>
        </w:rPr>
      </w:pPr>
      <w:proofErr w:type="spellStart"/>
      <w:r>
        <w:rPr>
          <w:lang w:val="en-GB"/>
        </w:rPr>
        <w:t>Intrasic</w:t>
      </w:r>
      <w:proofErr w:type="spellEnd"/>
      <w:r>
        <w:rPr>
          <w:lang w:val="en-GB"/>
        </w:rPr>
        <w:t xml:space="preserve"> post-expiratory pressure (</w:t>
      </w:r>
      <w:proofErr w:type="spellStart"/>
      <w:r>
        <w:rPr>
          <w:lang w:val="en-GB"/>
        </w:rPr>
        <w:t>iPEEP</w:t>
      </w:r>
      <w:proofErr w:type="spellEnd"/>
      <w:r>
        <w:rPr>
          <w:lang w:val="en-GB"/>
        </w:rPr>
        <w:t xml:space="preserve"> - cmH20)</w:t>
      </w:r>
    </w:p>
    <w:p w:rsidR="003F70A0" w:rsidRPr="00E570BD" w:rsidRDefault="003F70A0" w:rsidP="00130DFC">
      <w:pPr>
        <w:rPr>
          <w:position w:val="-14"/>
          <w:lang w:val="en-GB"/>
        </w:rPr>
      </w:pPr>
      <w:r>
        <w:rPr>
          <w:lang w:val="en-GB"/>
        </w:rPr>
        <w:t xml:space="preserve"> The </w:t>
      </w:r>
      <w:proofErr w:type="spellStart"/>
      <w:r>
        <w:rPr>
          <w:lang w:val="en-GB"/>
        </w:rPr>
        <w:t>AutoPEEP</w:t>
      </w:r>
      <w:proofErr w:type="spellEnd"/>
      <w:r>
        <w:rPr>
          <w:lang w:val="en-GB"/>
        </w:rPr>
        <w:t xml:space="preserve"> is defined</w:t>
      </w:r>
      <w:r w:rsidR="00C052A1">
        <w:rPr>
          <w:lang w:val="en-GB"/>
        </w:rPr>
        <w:t xml:space="preserve"> in [5] </w:t>
      </w:r>
      <w:r>
        <w:rPr>
          <w:lang w:val="en-GB"/>
        </w:rPr>
        <w:t>as the positive recoil pressure of the respiratory system at end-expiration</w:t>
      </w:r>
      <w:r w:rsidR="00C052A1">
        <w:rPr>
          <w:lang w:val="en-GB"/>
        </w:rPr>
        <w:t xml:space="preserve"> and is </w:t>
      </w:r>
      <w:proofErr w:type="spellStart"/>
      <w:r w:rsidR="00C052A1">
        <w:rPr>
          <w:lang w:val="en-GB"/>
        </w:rPr>
        <w:t>thefore</w:t>
      </w:r>
      <w:proofErr w:type="spellEnd"/>
      <w:r w:rsidR="00C052A1">
        <w:rPr>
          <w:lang w:val="en-GB"/>
        </w:rPr>
        <w:t xml:space="preserve"> equal to </w:t>
      </w:r>
      <w:proofErr w:type="spellStart"/>
      <w:r w:rsidR="00C052A1">
        <w:rPr>
          <w:lang w:val="en-GB"/>
        </w:rPr>
        <w:t>Pes</w:t>
      </w:r>
      <w:proofErr w:type="spellEnd"/>
      <w:r w:rsidR="00C052A1">
        <w:rPr>
          <w:lang w:val="en-GB"/>
        </w:rPr>
        <w:t xml:space="preserve"> at the beginning of the inspiratory effort minus </w:t>
      </w:r>
      <w:proofErr w:type="spellStart"/>
      <w:r w:rsidR="00C052A1">
        <w:rPr>
          <w:lang w:val="en-GB"/>
        </w:rPr>
        <w:t>Pes</w:t>
      </w:r>
      <w:proofErr w:type="spellEnd"/>
      <w:r w:rsidR="00C052A1">
        <w:rPr>
          <w:lang w:val="en-GB"/>
        </w:rPr>
        <w:t xml:space="preserve"> et the beginning of the inspiratory flow. </w:t>
      </w:r>
      <w:r w:rsidR="00E92510">
        <w:rPr>
          <w:lang w:val="en-GB"/>
        </w:rPr>
        <w:t>T</w:t>
      </w:r>
      <w:r w:rsidR="00C052A1">
        <w:rPr>
          <w:lang w:val="en-GB"/>
        </w:rPr>
        <w:t>he point where inspiratory effort starts</w:t>
      </w:r>
      <w:r w:rsidR="00E92510">
        <w:rPr>
          <w:lang w:val="en-GB"/>
        </w:rPr>
        <w:t xml:space="preserve"> is simply and automatically estimated</w:t>
      </w:r>
      <w:r w:rsidR="00C052A1">
        <w:rPr>
          <w:lang w:val="en-GB"/>
        </w:rPr>
        <w:t xml:space="preserve"> as the first point, backward fro</w:t>
      </w:r>
      <w:r w:rsidR="00E92510">
        <w:rPr>
          <w:lang w:val="en-GB"/>
        </w:rPr>
        <w:t xml:space="preserve">m the beginning the inspiratory flow, where the </w:t>
      </w:r>
      <w:r w:rsidR="00FC089B">
        <w:rPr>
          <w:lang w:val="en-GB"/>
        </w:rPr>
        <w:t>first</w:t>
      </w:r>
      <w:r w:rsidR="00E92510">
        <w:rPr>
          <w:lang w:val="en-GB"/>
        </w:rPr>
        <w:t xml:space="preserve"> derivative of the signal is null, which is when the </w:t>
      </w:r>
      <w:r w:rsidR="00FC089B">
        <w:rPr>
          <w:lang w:val="en-GB"/>
        </w:rPr>
        <w:t>curve has its first inflexion.</w:t>
      </w:r>
    </w:p>
    <w:p w:rsidR="003F70A0" w:rsidRDefault="003F70A0" w:rsidP="00130DFC">
      <w:pPr>
        <w:pStyle w:val="Heading4"/>
        <w:rPr>
          <w:lang w:val="en-GB"/>
        </w:rPr>
      </w:pPr>
      <w:r>
        <w:rPr>
          <w:lang w:val="en-GB"/>
        </w:rPr>
        <w:t>Pressure-Time Product (PTP – cmH20.s)</w:t>
      </w:r>
    </w:p>
    <w:p w:rsidR="003F70A0" w:rsidRPr="007A70DC" w:rsidRDefault="003F70A0" w:rsidP="00130DFC">
      <w:pPr>
        <w:rPr>
          <w:lang w:val="en-GB"/>
        </w:rPr>
      </w:pPr>
      <w:r>
        <w:rPr>
          <w:lang w:val="en-GB"/>
        </w:rPr>
        <w:t xml:space="preserve">The PTP </w:t>
      </w:r>
      <w:proofErr w:type="spellStart"/>
      <w:r w:rsidR="00FC089B">
        <w:rPr>
          <w:lang w:val="en-GB"/>
        </w:rPr>
        <w:t>esophageal</w:t>
      </w:r>
      <w:proofErr w:type="spellEnd"/>
      <w:r w:rsidR="00FC089B">
        <w:rPr>
          <w:lang w:val="en-GB"/>
        </w:rPr>
        <w:t xml:space="preserve"> is</w:t>
      </w:r>
      <w:r>
        <w:rPr>
          <w:lang w:val="en-GB"/>
        </w:rPr>
        <w:t xml:space="preserve"> defined by</w:t>
      </w:r>
      <w:r w:rsidR="00FC089B">
        <w:rPr>
          <w:lang w:val="en-GB"/>
        </w:rPr>
        <w:t xml:space="preserve"> as the area between the </w:t>
      </w:r>
      <w:r>
        <w:rPr>
          <w:lang w:val="en-GB"/>
        </w:rPr>
        <w:t>oesophageal</w:t>
      </w:r>
      <w:r w:rsidR="00FC089B">
        <w:rPr>
          <w:lang w:val="en-GB"/>
        </w:rPr>
        <w:t xml:space="preserve"> pressure </w:t>
      </w:r>
      <w:r>
        <w:rPr>
          <w:lang w:val="en-GB"/>
        </w:rPr>
        <w:t>and the estimated recoil pressure of the chest wall</w:t>
      </w:r>
      <w:r w:rsidR="00FC089B">
        <w:rPr>
          <w:lang w:val="en-GB"/>
        </w:rPr>
        <w:t>, as explained in</w:t>
      </w:r>
      <w:r>
        <w:rPr>
          <w:lang w:val="en-GB"/>
        </w:rPr>
        <w:t xml:space="preserve"> [6]</w:t>
      </w:r>
      <w:r w:rsidR="00FC089B">
        <w:rPr>
          <w:lang w:val="en-GB"/>
        </w:rPr>
        <w:t xml:space="preserve"> </w:t>
      </w:r>
      <w:proofErr w:type="spellStart"/>
      <w:r w:rsidR="00FC089B">
        <w:rPr>
          <w:lang w:val="en-GB"/>
        </w:rPr>
        <w:t>betwenn</w:t>
      </w:r>
      <w:proofErr w:type="spellEnd"/>
      <w:r w:rsidR="00FC089B">
        <w:rPr>
          <w:lang w:val="en-GB"/>
        </w:rPr>
        <w:t xml:space="preserve"> the beginning of the inspiratory effort and the end of the inspiratory flow. The </w:t>
      </w:r>
      <w:proofErr w:type="spellStart"/>
      <w:r w:rsidR="00FC089B">
        <w:rPr>
          <w:lang w:val="en-GB"/>
        </w:rPr>
        <w:t>PTPes</w:t>
      </w:r>
      <w:proofErr w:type="spellEnd"/>
      <w:r w:rsidR="00FC089B">
        <w:rPr>
          <w:lang w:val="en-GB"/>
        </w:rPr>
        <w:t xml:space="preserve"> is shown in red on the right side of the figure 1. Similarly, the diaphragmatic PTP is </w:t>
      </w:r>
      <w:r w:rsidR="00E570BD">
        <w:rPr>
          <w:lang w:val="en-GB"/>
        </w:rPr>
        <w:t>defined</w:t>
      </w:r>
      <w:r w:rsidR="00FC089B">
        <w:rPr>
          <w:lang w:val="en-GB"/>
        </w:rPr>
        <w:t xml:space="preserve"> as the area below the diaphragmatic pressure as plotted in green on the same figure. </w:t>
      </w:r>
      <w:r>
        <w:rPr>
          <w:lang w:val="en-GB"/>
        </w:rPr>
        <w:t xml:space="preserve">   </w:t>
      </w:r>
    </w:p>
    <w:p w:rsidR="003F70A0" w:rsidRDefault="003F70A0" w:rsidP="00130DFC">
      <w:pPr>
        <w:pStyle w:val="Heading4"/>
        <w:rPr>
          <w:lang w:val="en-GB"/>
        </w:rPr>
      </w:pPr>
      <w:r>
        <w:rPr>
          <w:lang w:val="en-GB"/>
        </w:rPr>
        <w:t>Works of Breathing (WOB - J)</w:t>
      </w:r>
    </w:p>
    <w:p w:rsidR="003F70A0" w:rsidRDefault="003F70A0" w:rsidP="00130DFC">
      <w:pPr>
        <w:rPr>
          <w:lang w:val="en-GB"/>
        </w:rPr>
      </w:pPr>
      <w:r>
        <w:rPr>
          <w:lang w:val="en-GB"/>
        </w:rPr>
        <w:t xml:space="preserve">The different works of breathing are computed from the Campbell diagram according to the </w:t>
      </w:r>
      <w:r w:rsidR="0046214C">
        <w:rPr>
          <w:lang w:val="en-GB"/>
        </w:rPr>
        <w:fldChar w:fldCharType="begin"/>
      </w:r>
      <w:r>
        <w:rPr>
          <w:lang w:val="en-GB"/>
        </w:rPr>
        <w:instrText xml:space="preserve"> REF _Ref240880666 \h </w:instrText>
      </w:r>
      <w:r w:rsidR="0046214C">
        <w:rPr>
          <w:lang w:val="en-GB"/>
        </w:rPr>
      </w:r>
      <w:r w:rsidR="0046214C">
        <w:rPr>
          <w:lang w:val="en-GB"/>
        </w:rPr>
        <w:fldChar w:fldCharType="separate"/>
      </w:r>
      <w:r w:rsidR="00793C0E" w:rsidRPr="001A18E3">
        <w:rPr>
          <w:szCs w:val="16"/>
          <w:lang w:val="en-GB"/>
        </w:rPr>
        <w:t xml:space="preserve">Figure </w:t>
      </w:r>
      <w:r w:rsidR="00793C0E">
        <w:rPr>
          <w:noProof/>
          <w:szCs w:val="16"/>
          <w:lang w:val="en-GB"/>
        </w:rPr>
        <w:t>1</w:t>
      </w:r>
      <w:r w:rsidR="0046214C">
        <w:rPr>
          <w:lang w:val="en-GB"/>
        </w:rPr>
        <w:fldChar w:fldCharType="end"/>
      </w:r>
      <w:r>
        <w:rPr>
          <w:lang w:val="en-GB"/>
        </w:rPr>
        <w:t>:</w:t>
      </w:r>
    </w:p>
    <w:p w:rsidR="003F70A0" w:rsidRDefault="009F5D61" w:rsidP="00130DFC">
      <w:pPr>
        <w:numPr>
          <w:ilvl w:val="0"/>
          <w:numId w:val="25"/>
        </w:numPr>
        <w:spacing w:after="0" w:line="240" w:lineRule="auto"/>
        <w:rPr>
          <w:lang w:val="en-GB"/>
        </w:rPr>
      </w:pPr>
      <w:r>
        <w:rPr>
          <w:position w:val="-16"/>
          <w:lang w:val="en-GB"/>
        </w:rPr>
        <w:pict>
          <v:shape id="_x0000_i1036" type="#_x0000_t75" style="width:24.2pt;height:19.75pt">
            <v:imagedata r:id="rId24" o:title=""/>
          </v:shape>
        </w:pict>
      </w:r>
      <w:r w:rsidR="003F70A0">
        <w:rPr>
          <w:lang w:val="en-GB"/>
        </w:rPr>
        <w:t>, the resistive work (1+2) is defined by the area delimited by the PV curve (blue). The dynamic lung compliance line (red) separates this area in two parts:</w:t>
      </w:r>
    </w:p>
    <w:p w:rsidR="003F70A0" w:rsidRDefault="009F5D61" w:rsidP="00130DFC">
      <w:pPr>
        <w:numPr>
          <w:ilvl w:val="1"/>
          <w:numId w:val="25"/>
        </w:numPr>
        <w:spacing w:after="0" w:line="240" w:lineRule="auto"/>
        <w:rPr>
          <w:lang w:val="en-GB"/>
        </w:rPr>
      </w:pPr>
      <w:r>
        <w:rPr>
          <w:position w:val="-16"/>
          <w:lang w:val="en-GB"/>
        </w:rPr>
        <w:pict>
          <v:shape id="_x0000_i1037" type="#_x0000_t75" style="width:28.65pt;height:19.75pt">
            <v:imagedata r:id="rId25" o:title=""/>
          </v:shape>
        </w:pict>
      </w:r>
      <w:r w:rsidR="003F70A0">
        <w:rPr>
          <w:lang w:val="en-GB"/>
        </w:rPr>
        <w:t xml:space="preserve"> at the left-hand side (1)</w:t>
      </w:r>
    </w:p>
    <w:p w:rsidR="003F70A0" w:rsidRDefault="009F5D61" w:rsidP="00130DFC">
      <w:pPr>
        <w:numPr>
          <w:ilvl w:val="1"/>
          <w:numId w:val="25"/>
        </w:numPr>
        <w:spacing w:after="0" w:line="240" w:lineRule="auto"/>
        <w:rPr>
          <w:lang w:val="en-GB"/>
        </w:rPr>
      </w:pPr>
      <w:r>
        <w:rPr>
          <w:position w:val="-16"/>
          <w:lang w:val="en-GB"/>
        </w:rPr>
        <w:pict>
          <v:shape id="_x0000_i1038" type="#_x0000_t75" style="width:28.65pt;height:19.75pt">
            <v:imagedata r:id="rId26" o:title=""/>
          </v:shape>
        </w:pict>
      </w:r>
      <w:r w:rsidR="003F70A0">
        <w:rPr>
          <w:lang w:val="en-GB"/>
        </w:rPr>
        <w:t xml:space="preserve"> at the right-hand side (2) </w:t>
      </w:r>
    </w:p>
    <w:p w:rsidR="003F70A0" w:rsidRDefault="009F5D61" w:rsidP="00130DFC">
      <w:pPr>
        <w:numPr>
          <w:ilvl w:val="0"/>
          <w:numId w:val="25"/>
        </w:numPr>
        <w:spacing w:after="0" w:line="240" w:lineRule="auto"/>
        <w:rPr>
          <w:lang w:val="en-GB"/>
        </w:rPr>
      </w:pPr>
      <w:r>
        <w:rPr>
          <w:position w:val="-12"/>
          <w:lang w:val="en-GB"/>
        </w:rPr>
        <w:lastRenderedPageBreak/>
        <w:pict>
          <v:shape id="_x0000_i1039" type="#_x0000_t75" style="width:18.5pt;height:18.5pt">
            <v:imagedata r:id="rId27" o:title=""/>
          </v:shape>
        </w:pict>
      </w:r>
      <w:r w:rsidR="003F70A0">
        <w:rPr>
          <w:lang w:val="en-GB"/>
        </w:rPr>
        <w:t xml:space="preserve"> , the elastic work is defined by the area delimited by the points A, B, C and D (grey)</w:t>
      </w:r>
    </w:p>
    <w:p w:rsidR="003F70A0" w:rsidRDefault="009F5D61" w:rsidP="00130DFC">
      <w:pPr>
        <w:numPr>
          <w:ilvl w:val="0"/>
          <w:numId w:val="25"/>
        </w:numPr>
        <w:spacing w:after="0" w:line="240" w:lineRule="auto"/>
        <w:rPr>
          <w:lang w:val="en-GB"/>
        </w:rPr>
      </w:pPr>
      <w:r>
        <w:rPr>
          <w:position w:val="-16"/>
          <w:lang w:val="en-GB"/>
        </w:rPr>
        <w:pict>
          <v:shape id="_x0000_i1040" type="#_x0000_t75" style="width:25.5pt;height:19.75pt">
            <v:imagedata r:id="rId28" o:title=""/>
          </v:shape>
        </w:pict>
      </w:r>
      <w:r w:rsidR="003F70A0">
        <w:rPr>
          <w:lang w:val="en-GB"/>
        </w:rPr>
        <w:t>, the expiratory work (3) is defined by the area delimited by the PV curve (blue) and the chest wall compliance line (green)</w:t>
      </w:r>
    </w:p>
    <w:p w:rsidR="00FB7D09" w:rsidRPr="00FB7D09" w:rsidRDefault="00FB7D09" w:rsidP="00130DFC">
      <w:pPr>
        <w:spacing w:after="0" w:line="240" w:lineRule="auto"/>
        <w:rPr>
          <w:lang w:val="en-GB"/>
        </w:rPr>
      </w:pPr>
    </w:p>
    <w:p w:rsidR="003F70A0" w:rsidRDefault="003F70A0" w:rsidP="00130DFC">
      <w:pPr>
        <w:rPr>
          <w:lang w:val="en-GB"/>
        </w:rPr>
      </w:pPr>
      <w:r>
        <w:rPr>
          <w:lang w:val="en-GB"/>
        </w:rPr>
        <w:t>Once we have the areas expressed in [L.cmH2</w:t>
      </w:r>
      <w:r w:rsidR="00BA1D73">
        <w:rPr>
          <w:lang w:val="en-GB"/>
        </w:rPr>
        <w:t>O</w:t>
      </w:r>
      <w:r>
        <w:rPr>
          <w:lang w:val="en-GB"/>
        </w:rPr>
        <w:t>], we convert them in [J] with the coefficient:</w:t>
      </w:r>
    </w:p>
    <w:p w:rsidR="003F70A0" w:rsidRDefault="009F5D61" w:rsidP="00130DFC">
      <w:pPr>
        <w:jc w:val="center"/>
        <w:rPr>
          <w:position w:val="-18"/>
          <w:lang w:val="en-GB"/>
        </w:rPr>
      </w:pPr>
      <w:r>
        <w:rPr>
          <w:position w:val="-18"/>
          <w:lang w:val="en-GB"/>
        </w:rPr>
        <w:pict>
          <v:shape id="_x0000_i1041" type="#_x0000_t75" style="width:103.2pt;height:31.2pt">
            <v:imagedata r:id="rId29" o:title=""/>
          </v:shape>
        </w:pict>
      </w:r>
    </w:p>
    <w:p w:rsidR="00BA1D73" w:rsidRDefault="00BA1D73" w:rsidP="00130DFC">
      <w:pPr>
        <w:rPr>
          <w:lang w:val="en-GB"/>
        </w:rPr>
      </w:pPr>
      <w:r>
        <w:rPr>
          <w:lang w:val="en-GB"/>
        </w:rPr>
        <w:t>For the recordings where a positive airway pressure is detected (and consistently greater than 3cmH2O), none of the above the computed as it is globally not possible to distinguish between the patient’s effort and the mechanical ventilation input. Instead, the area between the pressure-volume curve during inspiration (A to B on Figure1) and the chest-wall compliance line (CD on Figure 1) is returned as W, the total work.</w:t>
      </w:r>
    </w:p>
    <w:p w:rsidR="003F70A0" w:rsidRDefault="003F70A0" w:rsidP="00130DFC">
      <w:pPr>
        <w:pStyle w:val="Heading4"/>
        <w:rPr>
          <w:lang w:val="en-GB"/>
        </w:rPr>
      </w:pPr>
      <w:r>
        <w:rPr>
          <w:lang w:val="en-GB"/>
        </w:rPr>
        <w:t>Time parameters</w:t>
      </w:r>
    </w:p>
    <w:p w:rsidR="003F70A0" w:rsidRDefault="003F70A0" w:rsidP="00130DFC">
      <w:pPr>
        <w:rPr>
          <w:lang w:val="en-GB"/>
        </w:rPr>
      </w:pPr>
      <w:r>
        <w:rPr>
          <w:lang w:val="en-GB"/>
        </w:rPr>
        <w:t>The time parameters are simply derived from the detection of the zero-flow events corrected from outliers as explained above:</w:t>
      </w:r>
    </w:p>
    <w:p w:rsidR="003F70A0" w:rsidRDefault="009F5D61" w:rsidP="00130DFC">
      <w:pPr>
        <w:numPr>
          <w:ilvl w:val="0"/>
          <w:numId w:val="20"/>
        </w:numPr>
        <w:spacing w:after="0" w:line="240" w:lineRule="auto"/>
        <w:rPr>
          <w:lang w:val="en-GB"/>
        </w:rPr>
      </w:pPr>
      <w:r>
        <w:rPr>
          <w:position w:val="-14"/>
          <w:lang w:val="en-GB"/>
        </w:rPr>
        <w:pict>
          <v:shape id="_x0000_i1042" type="#_x0000_t75" style="width:21.05pt;height:19.1pt">
            <v:imagedata r:id="rId30" o:title=""/>
          </v:shape>
        </w:pict>
      </w:r>
      <w:r w:rsidR="003F70A0">
        <w:rPr>
          <w:lang w:val="en-GB"/>
        </w:rPr>
        <w:t>, inspiration length (s)</w:t>
      </w:r>
    </w:p>
    <w:p w:rsidR="003F70A0" w:rsidRDefault="009F5D61" w:rsidP="00130DFC">
      <w:pPr>
        <w:numPr>
          <w:ilvl w:val="0"/>
          <w:numId w:val="20"/>
        </w:numPr>
        <w:spacing w:after="0" w:line="240" w:lineRule="auto"/>
        <w:rPr>
          <w:lang w:val="en-GB"/>
        </w:rPr>
      </w:pPr>
      <w:r>
        <w:rPr>
          <w:position w:val="-14"/>
          <w:lang w:val="en-GB"/>
        </w:rPr>
        <w:pict>
          <v:shape id="_x0000_i1043" type="#_x0000_t75" style="width:19.1pt;height:19.1pt">
            <v:imagedata r:id="rId31" o:title=""/>
          </v:shape>
        </w:pict>
      </w:r>
      <w:r w:rsidR="003F70A0">
        <w:rPr>
          <w:lang w:val="en-GB"/>
        </w:rPr>
        <w:t>, expiration length (s)</w:t>
      </w:r>
    </w:p>
    <w:p w:rsidR="003F70A0" w:rsidRDefault="009F5D61" w:rsidP="00130DFC">
      <w:pPr>
        <w:numPr>
          <w:ilvl w:val="0"/>
          <w:numId w:val="20"/>
        </w:numPr>
        <w:spacing w:after="0" w:line="240" w:lineRule="auto"/>
        <w:rPr>
          <w:lang w:val="en-GB"/>
        </w:rPr>
      </w:pPr>
      <w:r>
        <w:rPr>
          <w:position w:val="-12"/>
          <w:lang w:val="en-GB"/>
        </w:rPr>
        <w:pict>
          <v:shape id="_x0000_i1044" type="#_x0000_t75" style="width:17.2pt;height:18.5pt">
            <v:imagedata r:id="rId32" o:title=""/>
          </v:shape>
        </w:pict>
      </w:r>
      <w:r w:rsidR="003F70A0">
        <w:rPr>
          <w:lang w:val="en-GB"/>
        </w:rPr>
        <w:t>, respiratory cycle length (s)</w:t>
      </w:r>
    </w:p>
    <w:p w:rsidR="003F70A0" w:rsidRDefault="009F5D61" w:rsidP="00130DFC">
      <w:pPr>
        <w:numPr>
          <w:ilvl w:val="0"/>
          <w:numId w:val="20"/>
        </w:numPr>
        <w:spacing w:after="0" w:line="240" w:lineRule="auto"/>
        <w:rPr>
          <w:lang w:val="en-GB"/>
        </w:rPr>
      </w:pPr>
      <w:r>
        <w:rPr>
          <w:position w:val="-10"/>
          <w:lang w:val="en-GB"/>
        </w:rPr>
        <w:pict>
          <v:shape id="_x0000_i1045" type="#_x0000_t75" style="width:12.1pt;height:15.3pt">
            <v:imagedata r:id="rId33" o:title=""/>
          </v:shape>
        </w:pict>
      </w:r>
      <w:r w:rsidR="003F70A0">
        <w:rPr>
          <w:lang w:val="en-GB"/>
        </w:rPr>
        <w:t>, respiratory frequency (1/min)</w:t>
      </w:r>
    </w:p>
    <w:p w:rsidR="003F70A0" w:rsidRDefault="003F70A0" w:rsidP="00130DFC">
      <w:pPr>
        <w:rPr>
          <w:lang w:val="en-GB"/>
        </w:rPr>
      </w:pPr>
    </w:p>
    <w:p w:rsidR="003F70A0" w:rsidRDefault="003F70A0" w:rsidP="00130DFC">
      <w:pPr>
        <w:pStyle w:val="Heading4"/>
        <w:rPr>
          <w:lang w:val="en-GB"/>
        </w:rPr>
      </w:pPr>
      <w:r>
        <w:rPr>
          <w:lang w:val="en-GB"/>
        </w:rPr>
        <w:t>Volume parameters</w:t>
      </w:r>
    </w:p>
    <w:p w:rsidR="003F70A0" w:rsidRDefault="003F70A0" w:rsidP="003F70A0">
      <w:pPr>
        <w:rPr>
          <w:lang w:val="en-GB"/>
        </w:rPr>
      </w:pPr>
      <w:r>
        <w:rPr>
          <w:lang w:val="en-GB"/>
        </w:rPr>
        <w:t>The volumes parameters are derived from volume vector, computed as explained above:</w:t>
      </w:r>
    </w:p>
    <w:p w:rsidR="003F70A0" w:rsidRDefault="009F5D61" w:rsidP="003F70A0">
      <w:pPr>
        <w:numPr>
          <w:ilvl w:val="0"/>
          <w:numId w:val="21"/>
        </w:numPr>
        <w:spacing w:after="0" w:line="240" w:lineRule="auto"/>
        <w:rPr>
          <w:lang w:val="en-GB"/>
        </w:rPr>
      </w:pPr>
      <w:r>
        <w:rPr>
          <w:position w:val="-12"/>
          <w:lang w:val="en-GB"/>
        </w:rPr>
        <w:pict>
          <v:shape id="_x0000_i1046" type="#_x0000_t75" style="width:12.1pt;height:18.5pt">
            <v:imagedata r:id="rId34" o:title=""/>
          </v:shape>
        </w:pict>
      </w:r>
      <w:r w:rsidR="003F70A0">
        <w:rPr>
          <w:lang w:val="en-GB"/>
        </w:rPr>
        <w:t>, tidal volume (L)</w:t>
      </w:r>
    </w:p>
    <w:p w:rsidR="003F70A0" w:rsidRDefault="009F5D61" w:rsidP="003F70A0">
      <w:pPr>
        <w:numPr>
          <w:ilvl w:val="0"/>
          <w:numId w:val="21"/>
        </w:numPr>
        <w:spacing w:after="0" w:line="240" w:lineRule="auto"/>
        <w:rPr>
          <w:lang w:val="en-GB"/>
        </w:rPr>
      </w:pPr>
      <w:r>
        <w:rPr>
          <w:position w:val="-16"/>
          <w:lang w:val="en-GB"/>
        </w:rPr>
        <w:pict>
          <v:shape id="_x0000_i1047" type="#_x0000_t75" style="width:25.5pt;height:21.05pt">
            <v:imagedata r:id="rId35" o:title=""/>
          </v:shape>
        </w:pict>
      </w:r>
      <w:r w:rsidR="003F70A0">
        <w:rPr>
          <w:lang w:val="en-GB"/>
        </w:rPr>
        <w:t>, mean inspiratory flow (L/s)</w:t>
      </w:r>
    </w:p>
    <w:p w:rsidR="00E570BD" w:rsidRDefault="009F5D61" w:rsidP="00BC70C7">
      <w:pPr>
        <w:numPr>
          <w:ilvl w:val="0"/>
          <w:numId w:val="21"/>
        </w:numPr>
        <w:spacing w:after="0" w:line="240" w:lineRule="auto"/>
      </w:pPr>
      <w:r>
        <w:rPr>
          <w:position w:val="-14"/>
          <w:lang w:val="en-GB"/>
        </w:rPr>
        <w:pict>
          <v:shape id="_x0000_i1048" type="#_x0000_t75" style="width:15.3pt;height:19.1pt">
            <v:imagedata r:id="rId36" o:title=""/>
          </v:shape>
        </w:pict>
      </w:r>
      <w:r w:rsidR="003F70A0" w:rsidRPr="00E570BD">
        <w:rPr>
          <w:lang w:val="en-GB"/>
        </w:rPr>
        <w:t>, Rapid Shallow Breathing (RSB) (1/</w:t>
      </w:r>
      <w:proofErr w:type="spellStart"/>
      <w:r w:rsidR="003F70A0" w:rsidRPr="00E570BD">
        <w:rPr>
          <w:lang w:val="en-GB"/>
        </w:rPr>
        <w:t>min.L</w:t>
      </w:r>
      <w:proofErr w:type="spellEnd"/>
      <w:r w:rsidR="003F70A0" w:rsidRPr="00E570BD">
        <w:rPr>
          <w:lang w:val="en-GB"/>
        </w:rPr>
        <w:t>)</w:t>
      </w:r>
    </w:p>
    <w:p w:rsidR="003F70A0" w:rsidRPr="00BC70C7" w:rsidRDefault="00BC70C7" w:rsidP="00BC70C7">
      <w:pPr>
        <w:pStyle w:val="Heading1"/>
      </w:pPr>
      <w:r>
        <w:t>Con</w:t>
      </w:r>
      <w:r w:rsidR="00130DFC">
        <w:t>c</w:t>
      </w:r>
      <w:r>
        <w:t>lusion</w:t>
      </w:r>
    </w:p>
    <w:p w:rsidR="000D2833" w:rsidRDefault="00130DFC" w:rsidP="003F70A0">
      <w:pPr>
        <w:rPr>
          <w:lang w:val="en-GB"/>
        </w:rPr>
      </w:pPr>
      <w:r>
        <w:rPr>
          <w:lang w:val="en-GB"/>
        </w:rPr>
        <w:t>Th</w:t>
      </w:r>
      <w:r w:rsidR="00DA60BA">
        <w:rPr>
          <w:lang w:val="en-GB"/>
        </w:rPr>
        <w:t xml:space="preserve">is document describes the signal processing techniques involved in this tool together with the basic </w:t>
      </w:r>
      <w:r w:rsidR="001B6FDA">
        <w:rPr>
          <w:lang w:val="en-GB"/>
        </w:rPr>
        <w:t>equations of physiology used to compute the results</w:t>
      </w:r>
      <w:r w:rsidR="00DA60BA">
        <w:rPr>
          <w:lang w:val="en-GB"/>
        </w:rPr>
        <w:t>.</w:t>
      </w:r>
      <w:r w:rsidR="001B6FDA">
        <w:rPr>
          <w:lang w:val="en-GB"/>
        </w:rPr>
        <w:t xml:space="preserve"> It should provide the reader with a good understanding of what are the numbers provided. For any question or suggestion, please report to the project website: </w:t>
      </w:r>
      <w:hyperlink r:id="rId37" w:history="1">
        <w:r w:rsidR="001B6FDA" w:rsidRPr="0064376E">
          <w:rPr>
            <w:rStyle w:val="Hyperlink"/>
            <w:lang w:val="en-GB"/>
          </w:rPr>
          <w:t>http://code.google.com/p/respmat/</w:t>
        </w:r>
      </w:hyperlink>
    </w:p>
    <w:p w:rsidR="001B6FDA" w:rsidRDefault="001B6FDA" w:rsidP="003F70A0">
      <w:pPr>
        <w:rPr>
          <w:lang w:val="en-GB"/>
        </w:rPr>
      </w:pPr>
      <w:r>
        <w:rPr>
          <w:lang w:val="en-GB"/>
        </w:rPr>
        <w:t xml:space="preserve">In addition to this document </w:t>
      </w:r>
      <w:proofErr w:type="gramStart"/>
      <w:r>
        <w:rPr>
          <w:lang w:val="en-GB"/>
        </w:rPr>
        <w:t>exist</w:t>
      </w:r>
      <w:proofErr w:type="gramEnd"/>
      <w:r>
        <w:rPr>
          <w:lang w:val="en-GB"/>
        </w:rPr>
        <w:t xml:space="preserve"> a user’s guide, also available on the project’s website.</w:t>
      </w:r>
    </w:p>
    <w:p w:rsidR="001B6FDA" w:rsidRPr="005D1147" w:rsidRDefault="001B6FDA" w:rsidP="003F70A0">
      <w:pPr>
        <w:rPr>
          <w:lang w:val="en-GB"/>
        </w:rPr>
      </w:pPr>
      <w:r>
        <w:rPr>
          <w:lang w:val="en-GB"/>
        </w:rPr>
        <w:t>Anyone can get access to the source code of this program and become a contributor.</w:t>
      </w:r>
    </w:p>
    <w:p w:rsidR="003F70A0" w:rsidRPr="00566F07" w:rsidRDefault="003F70A0" w:rsidP="003F70A0">
      <w:pPr>
        <w:pStyle w:val="Heading1"/>
        <w:rPr>
          <w:lang w:val="en-GB"/>
        </w:rPr>
      </w:pPr>
      <w:r w:rsidRPr="00566F07">
        <w:rPr>
          <w:lang w:val="en-GB"/>
        </w:rPr>
        <w:lastRenderedPageBreak/>
        <w:t>References</w:t>
      </w:r>
    </w:p>
    <w:p w:rsidR="00E570BD" w:rsidRPr="00566F07" w:rsidRDefault="00E570BD" w:rsidP="00E570BD">
      <w:pPr>
        <w:rPr>
          <w:lang w:val="en-GB"/>
        </w:rPr>
      </w:pPr>
      <w:r>
        <w:rPr>
          <w:lang w:val="en-GB"/>
        </w:rPr>
        <w:t xml:space="preserve">[1] </w:t>
      </w:r>
      <w:proofErr w:type="spellStart"/>
      <w:proofErr w:type="gramStart"/>
      <w:r>
        <w:rPr>
          <w:lang w:val="en-GB"/>
        </w:rPr>
        <w:t>cumtrapz</w:t>
      </w:r>
      <w:proofErr w:type="spellEnd"/>
      <w:proofErr w:type="gramEnd"/>
      <w:r>
        <w:rPr>
          <w:lang w:val="en-GB"/>
        </w:rPr>
        <w:t>, “</w:t>
      </w:r>
      <w:proofErr w:type="spellStart"/>
      <w:r>
        <w:rPr>
          <w:lang w:val="en-GB"/>
        </w:rPr>
        <w:t>Matlab</w:t>
      </w:r>
      <w:proofErr w:type="spellEnd"/>
      <w:r>
        <w:rPr>
          <w:lang w:val="en-GB"/>
        </w:rPr>
        <w:t xml:space="preserve"> function reference”, 1994-2005</w:t>
      </w:r>
    </w:p>
    <w:p w:rsidR="003F70A0" w:rsidRDefault="003F70A0" w:rsidP="003F70A0">
      <w:pPr>
        <w:rPr>
          <w:lang w:val="en-GB"/>
        </w:rPr>
      </w:pPr>
      <w:r>
        <w:rPr>
          <w:lang w:val="en-GB"/>
        </w:rPr>
        <w:t xml:space="preserve">[2] </w:t>
      </w:r>
      <w:proofErr w:type="spellStart"/>
      <w:r w:rsidRPr="000E6B37">
        <w:rPr>
          <w:lang w:val="en-GB"/>
        </w:rPr>
        <w:t>Donoho</w:t>
      </w:r>
      <w:proofErr w:type="spellEnd"/>
      <w:r w:rsidRPr="000E6B37">
        <w:rPr>
          <w:lang w:val="en-GB"/>
        </w:rPr>
        <w:t xml:space="preserve">, D.L. (1993), "Progress in wavelet analysis and WVD: a ten minute tour," in Progress in wavelet analysis and applications, Y. Meyer, S. </w:t>
      </w:r>
      <w:proofErr w:type="spellStart"/>
      <w:r w:rsidRPr="000E6B37">
        <w:rPr>
          <w:lang w:val="en-GB"/>
        </w:rPr>
        <w:t>Roques</w:t>
      </w:r>
      <w:proofErr w:type="spellEnd"/>
      <w:r w:rsidRPr="000E6B37">
        <w:rPr>
          <w:lang w:val="en-GB"/>
        </w:rPr>
        <w:t xml:space="preserve">, pp. 109-128. </w:t>
      </w:r>
      <w:proofErr w:type="spellStart"/>
      <w:r w:rsidRPr="000E6B37">
        <w:rPr>
          <w:lang w:val="en-GB"/>
        </w:rPr>
        <w:t>Frontières</w:t>
      </w:r>
      <w:proofErr w:type="spellEnd"/>
      <w:r w:rsidRPr="000E6B37">
        <w:rPr>
          <w:lang w:val="en-GB"/>
        </w:rPr>
        <w:t xml:space="preserve"> Ed. </w:t>
      </w:r>
    </w:p>
    <w:p w:rsidR="00E570BD" w:rsidRDefault="00E570BD" w:rsidP="00E570BD">
      <w:pPr>
        <w:rPr>
          <w:lang w:val="en-GB"/>
        </w:rPr>
      </w:pPr>
      <w:r>
        <w:rPr>
          <w:lang w:val="en-GB"/>
        </w:rPr>
        <w:t>[3] Martin J. Tobin, Chap 44, p995</w:t>
      </w:r>
    </w:p>
    <w:p w:rsidR="00E570BD" w:rsidRDefault="00E570BD" w:rsidP="00E570BD">
      <w:pPr>
        <w:rPr>
          <w:lang w:val="en-GB"/>
        </w:rPr>
      </w:pPr>
      <w:r>
        <w:rPr>
          <w:lang w:val="en-GB"/>
        </w:rPr>
        <w:t xml:space="preserve">[4] </w:t>
      </w:r>
      <w:proofErr w:type="spellStart"/>
      <w:r w:rsidRPr="000E6B37">
        <w:rPr>
          <w:lang w:val="en-GB"/>
        </w:rPr>
        <w:t>Donoho</w:t>
      </w:r>
      <w:proofErr w:type="spellEnd"/>
      <w:r w:rsidRPr="000E6B37">
        <w:rPr>
          <w:lang w:val="en-GB"/>
        </w:rPr>
        <w:t>, D.L. (1995), "De-noising by soft-</w:t>
      </w:r>
      <w:proofErr w:type="spellStart"/>
      <w:r w:rsidRPr="000E6B37">
        <w:rPr>
          <w:lang w:val="en-GB"/>
        </w:rPr>
        <w:t>thresholding</w:t>
      </w:r>
      <w:proofErr w:type="spellEnd"/>
      <w:r w:rsidRPr="000E6B37">
        <w:rPr>
          <w:lang w:val="en-GB"/>
        </w:rPr>
        <w:t xml:space="preserve">," IEEE Trans. on Inf. Theory, 41, 3, pp. 613-627. </w:t>
      </w:r>
    </w:p>
    <w:p w:rsidR="00E570BD" w:rsidRPr="00E570BD" w:rsidRDefault="00E570BD" w:rsidP="00E570BD">
      <w:r>
        <w:rPr>
          <w:lang w:val="en-GB"/>
        </w:rPr>
        <w:t>[5] Martin J. Tobin, Chap 44, p985</w:t>
      </w:r>
    </w:p>
    <w:p w:rsidR="003F70A0" w:rsidRDefault="003F70A0" w:rsidP="003F70A0">
      <w:pPr>
        <w:rPr>
          <w:lang w:val="en-GB"/>
        </w:rPr>
      </w:pPr>
      <w:r>
        <w:rPr>
          <w:lang w:val="en-GB"/>
        </w:rPr>
        <w:t xml:space="preserve">[6] </w:t>
      </w:r>
      <w:proofErr w:type="spellStart"/>
      <w:proofErr w:type="gramStart"/>
      <w:r>
        <w:rPr>
          <w:lang w:val="en-GB"/>
        </w:rPr>
        <w:t>wden</w:t>
      </w:r>
      <w:proofErr w:type="spellEnd"/>
      <w:proofErr w:type="gramEnd"/>
      <w:r>
        <w:rPr>
          <w:lang w:val="en-GB"/>
        </w:rPr>
        <w:t>, “</w:t>
      </w:r>
      <w:proofErr w:type="spellStart"/>
      <w:r>
        <w:rPr>
          <w:lang w:val="en-GB"/>
        </w:rPr>
        <w:t>Matlab</w:t>
      </w:r>
      <w:proofErr w:type="spellEnd"/>
      <w:r>
        <w:rPr>
          <w:lang w:val="en-GB"/>
        </w:rPr>
        <w:t xml:space="preserve"> function reference”, 1994-2005</w:t>
      </w:r>
    </w:p>
    <w:p w:rsidR="003F70A0" w:rsidRDefault="00E570BD" w:rsidP="003F70A0">
      <w:pPr>
        <w:rPr>
          <w:lang w:val="en-GB"/>
        </w:rPr>
      </w:pPr>
      <w:r>
        <w:rPr>
          <w:lang w:val="en-GB"/>
        </w:rPr>
        <w:t xml:space="preserve"> </w:t>
      </w:r>
      <w:r w:rsidR="003F70A0">
        <w:rPr>
          <w:lang w:val="en-GB"/>
        </w:rPr>
        <w:t>[7</w:t>
      </w:r>
      <w:r w:rsidR="003F70A0" w:rsidRPr="00566F07">
        <w:rPr>
          <w:lang w:val="en-GB"/>
        </w:rPr>
        <w:t xml:space="preserve">] </w:t>
      </w:r>
      <w:proofErr w:type="spellStart"/>
      <w:r w:rsidR="003F70A0" w:rsidRPr="00566F07">
        <w:rPr>
          <w:lang w:val="en-GB"/>
        </w:rPr>
        <w:t>Brueckener</w:t>
      </w:r>
      <w:proofErr w:type="spellEnd"/>
      <w:r w:rsidR="003F70A0">
        <w:rPr>
          <w:lang w:val="en-GB"/>
        </w:rPr>
        <w:t xml:space="preserve"> S.</w:t>
      </w:r>
      <w:r w:rsidR="003F70A0" w:rsidRPr="00566F07">
        <w:rPr>
          <w:lang w:val="en-GB"/>
        </w:rPr>
        <w:t>,</w:t>
      </w:r>
      <w:r w:rsidR="003F70A0">
        <w:rPr>
          <w:lang w:val="en-GB"/>
        </w:rPr>
        <w:t xml:space="preserve"> “</w:t>
      </w:r>
      <w:r w:rsidR="003F70A0" w:rsidRPr="00566F07">
        <w:rPr>
          <w:lang w:val="en-GB"/>
        </w:rPr>
        <w:t>zero-crossing</w:t>
      </w:r>
      <w:r w:rsidR="003F70A0">
        <w:rPr>
          <w:lang w:val="en-GB"/>
        </w:rPr>
        <w:t xml:space="preserve"> manual”,</w:t>
      </w:r>
      <w:r w:rsidR="003F70A0" w:rsidRPr="00566F07">
        <w:rPr>
          <w:lang w:val="en-GB"/>
        </w:rPr>
        <w:t xml:space="preserve"> 2002</w:t>
      </w:r>
    </w:p>
    <w:p w:rsidR="00E55E0B" w:rsidRDefault="00E55E0B" w:rsidP="00E55E0B">
      <w:pPr>
        <w:autoSpaceDE w:val="0"/>
        <w:autoSpaceDN w:val="0"/>
        <w:adjustRightInd w:val="0"/>
        <w:spacing w:after="0" w:line="240" w:lineRule="auto"/>
        <w:rPr>
          <w:rFonts w:ascii="Courier New" w:hAnsi="Courier New" w:cs="Courier New"/>
          <w:color w:val="auto"/>
          <w:sz w:val="24"/>
          <w:szCs w:val="24"/>
          <w:lang w:val="en-GB" w:eastAsia="en-US"/>
        </w:rPr>
      </w:pPr>
      <w:r>
        <w:rPr>
          <w:lang w:val="en-GB"/>
        </w:rPr>
        <w:t xml:space="preserve">[8] Chu MW </w:t>
      </w:r>
      <w:proofErr w:type="gramStart"/>
      <w:r>
        <w:rPr>
          <w:lang w:val="en-GB"/>
        </w:rPr>
        <w:t>et</w:t>
      </w:r>
      <w:proofErr w:type="gramEnd"/>
      <w:r>
        <w:rPr>
          <w:lang w:val="en-GB"/>
        </w:rPr>
        <w:t xml:space="preserve"> JK Han, Introduction to pulmonary function, Apr. 2008, 41(2)</w:t>
      </w:r>
      <w:r>
        <w:rPr>
          <w:rFonts w:ascii="Courier New" w:hAnsi="Courier New" w:cs="Courier New"/>
          <w:color w:val="000000"/>
          <w:lang w:val="en-GB" w:eastAsia="en-US"/>
        </w:rPr>
        <w:t xml:space="preserve"> </w:t>
      </w:r>
    </w:p>
    <w:p w:rsidR="001E4AE2" w:rsidRDefault="001E4AE2" w:rsidP="003F70A0"/>
    <w:p w:rsidR="00130DFC" w:rsidRDefault="00130DFC" w:rsidP="00130DFC">
      <w:pPr>
        <w:pStyle w:val="Heading1"/>
        <w:rPr>
          <w:lang w:val="en-GB"/>
        </w:rPr>
      </w:pPr>
      <w:bookmarkStart w:id="1" w:name="_GoBack"/>
      <w:bookmarkEnd w:id="1"/>
      <w:r>
        <w:rPr>
          <w:lang w:val="en-GB"/>
        </w:rPr>
        <w:t>Liability</w:t>
      </w:r>
    </w:p>
    <w:p w:rsidR="00130DFC" w:rsidRPr="00130DFC" w:rsidRDefault="00130DFC" w:rsidP="00130DFC">
      <w:pPr>
        <w:rPr>
          <w:lang w:val="en-GB"/>
        </w:rPr>
      </w:pPr>
      <w:r>
        <w:rPr>
          <w:lang w:val="en-GB"/>
        </w:rPr>
        <w:t xml:space="preserve">By using this software, you understand this is a research tool </w:t>
      </w:r>
      <w:r w:rsidRPr="00130DFC">
        <w:rPr>
          <w:b/>
          <w:lang w:val="en-GB"/>
        </w:rPr>
        <w:t xml:space="preserve">that should not be used for </w:t>
      </w:r>
      <w:r>
        <w:rPr>
          <w:b/>
          <w:lang w:val="en-GB"/>
        </w:rPr>
        <w:t>clinical</w:t>
      </w:r>
      <w:r w:rsidRPr="00130DFC">
        <w:rPr>
          <w:b/>
          <w:lang w:val="en-GB"/>
        </w:rPr>
        <w:t xml:space="preserve"> practice</w:t>
      </w:r>
      <w:r>
        <w:rPr>
          <w:lang w:val="en-GB"/>
        </w:rPr>
        <w:t>. All the results provided here should be validated by an expert lung specialist. In no circumstance the results provided by this tool should be used for diagnosis.</w:t>
      </w:r>
    </w:p>
    <w:p w:rsidR="001E4AE2" w:rsidRDefault="001E4AE2"/>
    <w:sectPr w:rsidR="001E4AE2" w:rsidSect="00BF07BD">
      <w:headerReference w:type="even" r:id="rId38"/>
      <w:headerReference w:type="default" r:id="rId39"/>
      <w:footerReference w:type="even" r:id="rId40"/>
      <w:footerReference w:type="default" r:id="rId41"/>
      <w:pgSz w:w="12240" w:h="15840" w:code="1"/>
      <w:pgMar w:top="1440" w:right="1440" w:bottom="1440" w:left="1440" w:header="720" w:footer="720" w:gutter="0"/>
      <w:cols w:space="57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D61" w:rsidRDefault="009F5D61">
      <w:pPr>
        <w:spacing w:after="0" w:line="240" w:lineRule="auto"/>
      </w:pPr>
      <w:r>
        <w:separator/>
      </w:r>
    </w:p>
  </w:endnote>
  <w:endnote w:type="continuationSeparator" w:id="0">
    <w:p w:rsidR="009F5D61" w:rsidRDefault="009F5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510" w:rsidRDefault="00E92510">
    <w:pPr>
      <w:pStyle w:val="FooterLeft"/>
    </w:pPr>
    <w:r>
      <w:rPr>
        <w:color w:val="9FB8CD" w:themeColor="accent2"/>
      </w:rPr>
      <w:sym w:font="Wingdings 3" w:char="F07D"/>
    </w:r>
    <w:r>
      <w:t xml:space="preserve"> Page </w:t>
    </w:r>
    <w:r w:rsidR="008C0033">
      <w:fldChar w:fldCharType="begin"/>
    </w:r>
    <w:r w:rsidR="008C0033">
      <w:instrText xml:space="preserve"> PAGE  \* Arabic  \* MERGEFORMAT </w:instrText>
    </w:r>
    <w:r w:rsidR="008C0033">
      <w:fldChar w:fldCharType="separate"/>
    </w:r>
    <w:r w:rsidR="00793C0E">
      <w:rPr>
        <w:noProof/>
      </w:rPr>
      <w:t>4</w:t>
    </w:r>
    <w:r w:rsidR="008C0033">
      <w:rPr>
        <w:noProof/>
      </w:rPr>
      <w:fldChar w:fldCharType="end"/>
    </w:r>
  </w:p>
  <w:p w:rsidR="00E92510" w:rsidRDefault="00E925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510" w:rsidRDefault="00E92510">
    <w:pPr>
      <w:pStyle w:val="FooterRight"/>
    </w:pPr>
    <w:r>
      <w:rPr>
        <w:color w:val="9FB8CD" w:themeColor="accent2"/>
      </w:rPr>
      <w:sym w:font="Wingdings 3" w:char="F07D"/>
    </w:r>
    <w:r>
      <w:t xml:space="preserve"> Page </w:t>
    </w:r>
    <w:r w:rsidR="008C0033">
      <w:fldChar w:fldCharType="begin"/>
    </w:r>
    <w:r w:rsidR="008C0033">
      <w:instrText xml:space="preserve"> PAGE  \* Arabic  \* MERGEFORMAT </w:instrText>
    </w:r>
    <w:r w:rsidR="008C0033">
      <w:fldChar w:fldCharType="separate"/>
    </w:r>
    <w:r w:rsidR="00793C0E">
      <w:rPr>
        <w:noProof/>
      </w:rPr>
      <w:t>5</w:t>
    </w:r>
    <w:r w:rsidR="008C0033">
      <w:rPr>
        <w:noProof/>
      </w:rPr>
      <w:fldChar w:fldCharType="end"/>
    </w:r>
  </w:p>
  <w:p w:rsidR="00E92510" w:rsidRDefault="00E925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D61" w:rsidRDefault="009F5D61">
      <w:pPr>
        <w:spacing w:after="0" w:line="240" w:lineRule="auto"/>
      </w:pPr>
      <w:r>
        <w:separator/>
      </w:r>
    </w:p>
  </w:footnote>
  <w:footnote w:type="continuationSeparator" w:id="0">
    <w:p w:rsidR="009F5D61" w:rsidRDefault="009F5D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510" w:rsidRDefault="00E92510">
    <w:pPr>
      <w:pStyle w:val="HeaderLeft"/>
      <w:jc w:val="right"/>
    </w:pPr>
    <w:r>
      <w:rPr>
        <w:color w:val="9FB8CD" w:themeColor="accent2"/>
      </w:rPr>
      <w:sym w:font="Wingdings 3" w:char="F07D"/>
    </w:r>
    <w:r>
      <w:t xml:space="preserve"> </w:t>
    </w:r>
    <w:sdt>
      <w:sdtPr>
        <w:alias w:val="Title"/>
        <w:id w:val="168006723"/>
        <w:dataBinding w:prefixMappings="xmlns:ns0='http://schemas.openxmlformats.org/package/2006/metadata/core-properties' xmlns:ns1='http://purl.org/dc/elements/1.1/'" w:xpath="/ns0:coreProperties[1]/ns1:title[1]" w:storeItemID="{6C3C8BC8-F283-45AE-878A-BAB7291924A1}"/>
        <w:text/>
      </w:sdtPr>
      <w:sdtEndPr/>
      <w:sdtContent>
        <w:r>
          <w:rPr>
            <w:lang w:val="en-GB"/>
          </w:rPr>
          <w:t>Respiratory data analysis software</w:t>
        </w:r>
      </w:sdtContent>
    </w:sdt>
  </w:p>
  <w:p w:rsidR="00E92510" w:rsidRDefault="00E925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510" w:rsidRDefault="00E92510">
    <w:pPr>
      <w:pStyle w:val="HeaderRight"/>
      <w:jc w:val="left"/>
    </w:pPr>
    <w:r>
      <w:rPr>
        <w:color w:val="9FB8CD" w:themeColor="accent2"/>
      </w:rPr>
      <w:sym w:font="Wingdings 3" w:char="F07D"/>
    </w:r>
    <w:r>
      <w:t xml:space="preserve"> </w:t>
    </w:r>
    <w:sdt>
      <w:sdtPr>
        <w:alias w:val="Title"/>
        <w:id w:val="703721043"/>
        <w:dataBinding w:prefixMappings="xmlns:ns0='http://schemas.openxmlformats.org/package/2006/metadata/core-properties' xmlns:ns1='http://purl.org/dc/elements/1.1/'" w:xpath="/ns0:coreProperties[1]/ns1:title[1]" w:storeItemID="{6C3C8BC8-F283-45AE-878A-BAB7291924A1}"/>
        <w:text/>
      </w:sdtPr>
      <w:sdtEndPr/>
      <w:sdtContent>
        <w:r>
          <w:rPr>
            <w:lang w:val="en-GB"/>
          </w:rPr>
          <w:t>Respiratory data analysis software</w:t>
        </w:r>
      </w:sdtContent>
    </w:sdt>
  </w:p>
  <w:p w:rsidR="00E92510" w:rsidRDefault="00E925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020935AB"/>
    <w:multiLevelType w:val="hybridMultilevel"/>
    <w:tmpl w:val="4EE04922"/>
    <w:lvl w:ilvl="0" w:tplc="040C0001">
      <w:start w:val="1"/>
      <w:numFmt w:val="bullet"/>
      <w:lvlText w:val=""/>
      <w:lvlJc w:val="left"/>
      <w:pPr>
        <w:tabs>
          <w:tab w:val="num" w:pos="784"/>
        </w:tabs>
        <w:ind w:left="784" w:hanging="360"/>
      </w:pPr>
      <w:rPr>
        <w:rFonts w:ascii="Symbol" w:hAnsi="Symbol" w:hint="default"/>
      </w:rPr>
    </w:lvl>
    <w:lvl w:ilvl="1" w:tplc="040C0003" w:tentative="1">
      <w:start w:val="1"/>
      <w:numFmt w:val="bullet"/>
      <w:lvlText w:val="o"/>
      <w:lvlJc w:val="left"/>
      <w:pPr>
        <w:tabs>
          <w:tab w:val="num" w:pos="1504"/>
        </w:tabs>
        <w:ind w:left="1504" w:hanging="360"/>
      </w:pPr>
      <w:rPr>
        <w:rFonts w:ascii="Courier New" w:hAnsi="Courier New" w:cs="Courier New" w:hint="default"/>
      </w:rPr>
    </w:lvl>
    <w:lvl w:ilvl="2" w:tplc="040C0005" w:tentative="1">
      <w:start w:val="1"/>
      <w:numFmt w:val="bullet"/>
      <w:lvlText w:val=""/>
      <w:lvlJc w:val="left"/>
      <w:pPr>
        <w:tabs>
          <w:tab w:val="num" w:pos="2224"/>
        </w:tabs>
        <w:ind w:left="2224" w:hanging="360"/>
      </w:pPr>
      <w:rPr>
        <w:rFonts w:ascii="Wingdings" w:hAnsi="Wingdings" w:hint="default"/>
      </w:rPr>
    </w:lvl>
    <w:lvl w:ilvl="3" w:tplc="040C0001" w:tentative="1">
      <w:start w:val="1"/>
      <w:numFmt w:val="bullet"/>
      <w:lvlText w:val=""/>
      <w:lvlJc w:val="left"/>
      <w:pPr>
        <w:tabs>
          <w:tab w:val="num" w:pos="2944"/>
        </w:tabs>
        <w:ind w:left="2944" w:hanging="360"/>
      </w:pPr>
      <w:rPr>
        <w:rFonts w:ascii="Symbol" w:hAnsi="Symbol" w:hint="default"/>
      </w:rPr>
    </w:lvl>
    <w:lvl w:ilvl="4" w:tplc="040C0003" w:tentative="1">
      <w:start w:val="1"/>
      <w:numFmt w:val="bullet"/>
      <w:lvlText w:val="o"/>
      <w:lvlJc w:val="left"/>
      <w:pPr>
        <w:tabs>
          <w:tab w:val="num" w:pos="3664"/>
        </w:tabs>
        <w:ind w:left="3664" w:hanging="360"/>
      </w:pPr>
      <w:rPr>
        <w:rFonts w:ascii="Courier New" w:hAnsi="Courier New" w:cs="Courier New" w:hint="default"/>
      </w:rPr>
    </w:lvl>
    <w:lvl w:ilvl="5" w:tplc="040C0005" w:tentative="1">
      <w:start w:val="1"/>
      <w:numFmt w:val="bullet"/>
      <w:lvlText w:val=""/>
      <w:lvlJc w:val="left"/>
      <w:pPr>
        <w:tabs>
          <w:tab w:val="num" w:pos="4384"/>
        </w:tabs>
        <w:ind w:left="4384" w:hanging="360"/>
      </w:pPr>
      <w:rPr>
        <w:rFonts w:ascii="Wingdings" w:hAnsi="Wingdings" w:hint="default"/>
      </w:rPr>
    </w:lvl>
    <w:lvl w:ilvl="6" w:tplc="040C0001" w:tentative="1">
      <w:start w:val="1"/>
      <w:numFmt w:val="bullet"/>
      <w:lvlText w:val=""/>
      <w:lvlJc w:val="left"/>
      <w:pPr>
        <w:tabs>
          <w:tab w:val="num" w:pos="5104"/>
        </w:tabs>
        <w:ind w:left="5104" w:hanging="360"/>
      </w:pPr>
      <w:rPr>
        <w:rFonts w:ascii="Symbol" w:hAnsi="Symbol" w:hint="default"/>
      </w:rPr>
    </w:lvl>
    <w:lvl w:ilvl="7" w:tplc="040C0003" w:tentative="1">
      <w:start w:val="1"/>
      <w:numFmt w:val="bullet"/>
      <w:lvlText w:val="o"/>
      <w:lvlJc w:val="left"/>
      <w:pPr>
        <w:tabs>
          <w:tab w:val="num" w:pos="5824"/>
        </w:tabs>
        <w:ind w:left="5824" w:hanging="360"/>
      </w:pPr>
      <w:rPr>
        <w:rFonts w:ascii="Courier New" w:hAnsi="Courier New" w:cs="Courier New" w:hint="default"/>
      </w:rPr>
    </w:lvl>
    <w:lvl w:ilvl="8" w:tplc="040C0005" w:tentative="1">
      <w:start w:val="1"/>
      <w:numFmt w:val="bullet"/>
      <w:lvlText w:val=""/>
      <w:lvlJc w:val="left"/>
      <w:pPr>
        <w:tabs>
          <w:tab w:val="num" w:pos="6544"/>
        </w:tabs>
        <w:ind w:left="6544" w:hanging="360"/>
      </w:pPr>
      <w:rPr>
        <w:rFonts w:ascii="Wingdings" w:hAnsi="Wingdings" w:hint="default"/>
      </w:rPr>
    </w:lvl>
  </w:abstractNum>
  <w:abstractNum w:abstractNumId="6">
    <w:nsid w:val="05676A13"/>
    <w:multiLevelType w:val="hybridMultilevel"/>
    <w:tmpl w:val="4E044E8C"/>
    <w:lvl w:ilvl="0" w:tplc="040C0001">
      <w:start w:val="1"/>
      <w:numFmt w:val="bullet"/>
      <w:lvlText w:val=""/>
      <w:lvlJc w:val="left"/>
      <w:pPr>
        <w:tabs>
          <w:tab w:val="num" w:pos="784"/>
        </w:tabs>
        <w:ind w:left="784" w:hanging="360"/>
      </w:pPr>
      <w:rPr>
        <w:rFonts w:ascii="Symbol" w:hAnsi="Symbol" w:hint="default"/>
      </w:rPr>
    </w:lvl>
    <w:lvl w:ilvl="1" w:tplc="040C0003">
      <w:start w:val="1"/>
      <w:numFmt w:val="bullet"/>
      <w:lvlText w:val="o"/>
      <w:lvlJc w:val="left"/>
      <w:pPr>
        <w:tabs>
          <w:tab w:val="num" w:pos="1504"/>
        </w:tabs>
        <w:ind w:left="1504" w:hanging="360"/>
      </w:pPr>
      <w:rPr>
        <w:rFonts w:ascii="Courier New" w:hAnsi="Courier New" w:cs="Courier New" w:hint="default"/>
      </w:rPr>
    </w:lvl>
    <w:lvl w:ilvl="2" w:tplc="040C0005" w:tentative="1">
      <w:start w:val="1"/>
      <w:numFmt w:val="bullet"/>
      <w:lvlText w:val=""/>
      <w:lvlJc w:val="left"/>
      <w:pPr>
        <w:tabs>
          <w:tab w:val="num" w:pos="2224"/>
        </w:tabs>
        <w:ind w:left="2224" w:hanging="360"/>
      </w:pPr>
      <w:rPr>
        <w:rFonts w:ascii="Wingdings" w:hAnsi="Wingdings" w:hint="default"/>
      </w:rPr>
    </w:lvl>
    <w:lvl w:ilvl="3" w:tplc="040C0001" w:tentative="1">
      <w:start w:val="1"/>
      <w:numFmt w:val="bullet"/>
      <w:lvlText w:val=""/>
      <w:lvlJc w:val="left"/>
      <w:pPr>
        <w:tabs>
          <w:tab w:val="num" w:pos="2944"/>
        </w:tabs>
        <w:ind w:left="2944" w:hanging="360"/>
      </w:pPr>
      <w:rPr>
        <w:rFonts w:ascii="Symbol" w:hAnsi="Symbol" w:hint="default"/>
      </w:rPr>
    </w:lvl>
    <w:lvl w:ilvl="4" w:tplc="040C0003" w:tentative="1">
      <w:start w:val="1"/>
      <w:numFmt w:val="bullet"/>
      <w:lvlText w:val="o"/>
      <w:lvlJc w:val="left"/>
      <w:pPr>
        <w:tabs>
          <w:tab w:val="num" w:pos="3664"/>
        </w:tabs>
        <w:ind w:left="3664" w:hanging="360"/>
      </w:pPr>
      <w:rPr>
        <w:rFonts w:ascii="Courier New" w:hAnsi="Courier New" w:cs="Courier New" w:hint="default"/>
      </w:rPr>
    </w:lvl>
    <w:lvl w:ilvl="5" w:tplc="040C0005" w:tentative="1">
      <w:start w:val="1"/>
      <w:numFmt w:val="bullet"/>
      <w:lvlText w:val=""/>
      <w:lvlJc w:val="left"/>
      <w:pPr>
        <w:tabs>
          <w:tab w:val="num" w:pos="4384"/>
        </w:tabs>
        <w:ind w:left="4384" w:hanging="360"/>
      </w:pPr>
      <w:rPr>
        <w:rFonts w:ascii="Wingdings" w:hAnsi="Wingdings" w:hint="default"/>
      </w:rPr>
    </w:lvl>
    <w:lvl w:ilvl="6" w:tplc="040C0001" w:tentative="1">
      <w:start w:val="1"/>
      <w:numFmt w:val="bullet"/>
      <w:lvlText w:val=""/>
      <w:lvlJc w:val="left"/>
      <w:pPr>
        <w:tabs>
          <w:tab w:val="num" w:pos="5104"/>
        </w:tabs>
        <w:ind w:left="5104" w:hanging="360"/>
      </w:pPr>
      <w:rPr>
        <w:rFonts w:ascii="Symbol" w:hAnsi="Symbol" w:hint="default"/>
      </w:rPr>
    </w:lvl>
    <w:lvl w:ilvl="7" w:tplc="040C0003" w:tentative="1">
      <w:start w:val="1"/>
      <w:numFmt w:val="bullet"/>
      <w:lvlText w:val="o"/>
      <w:lvlJc w:val="left"/>
      <w:pPr>
        <w:tabs>
          <w:tab w:val="num" w:pos="5824"/>
        </w:tabs>
        <w:ind w:left="5824" w:hanging="360"/>
      </w:pPr>
      <w:rPr>
        <w:rFonts w:ascii="Courier New" w:hAnsi="Courier New" w:cs="Courier New" w:hint="default"/>
      </w:rPr>
    </w:lvl>
    <w:lvl w:ilvl="8" w:tplc="040C0005" w:tentative="1">
      <w:start w:val="1"/>
      <w:numFmt w:val="bullet"/>
      <w:lvlText w:val=""/>
      <w:lvlJc w:val="left"/>
      <w:pPr>
        <w:tabs>
          <w:tab w:val="num" w:pos="6544"/>
        </w:tabs>
        <w:ind w:left="6544" w:hanging="360"/>
      </w:pPr>
      <w:rPr>
        <w:rFonts w:ascii="Wingdings" w:hAnsi="Wingdings" w:hint="default"/>
      </w:rPr>
    </w:lvl>
  </w:abstractNum>
  <w:abstractNum w:abstractNumId="7">
    <w:nsid w:val="067B4AD2"/>
    <w:multiLevelType w:val="hybridMultilevel"/>
    <w:tmpl w:val="309E62F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11151018"/>
    <w:multiLevelType w:val="hybridMultilevel"/>
    <w:tmpl w:val="510CB79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4C163F9"/>
    <w:multiLevelType w:val="hybridMultilevel"/>
    <w:tmpl w:val="3088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2B427D"/>
    <w:multiLevelType w:val="hybridMultilevel"/>
    <w:tmpl w:val="0B285368"/>
    <w:lvl w:ilvl="0" w:tplc="040C0001">
      <w:start w:val="1"/>
      <w:numFmt w:val="bullet"/>
      <w:lvlText w:val=""/>
      <w:lvlJc w:val="left"/>
      <w:pPr>
        <w:tabs>
          <w:tab w:val="num" w:pos="771"/>
        </w:tabs>
        <w:ind w:left="771" w:hanging="360"/>
      </w:pPr>
      <w:rPr>
        <w:rFonts w:ascii="Symbol" w:hAnsi="Symbol" w:hint="default"/>
      </w:rPr>
    </w:lvl>
    <w:lvl w:ilvl="1" w:tplc="040C0003" w:tentative="1">
      <w:start w:val="1"/>
      <w:numFmt w:val="bullet"/>
      <w:lvlText w:val="o"/>
      <w:lvlJc w:val="left"/>
      <w:pPr>
        <w:tabs>
          <w:tab w:val="num" w:pos="1491"/>
        </w:tabs>
        <w:ind w:left="1491" w:hanging="360"/>
      </w:pPr>
      <w:rPr>
        <w:rFonts w:ascii="Courier New" w:hAnsi="Courier New" w:cs="Courier New" w:hint="default"/>
      </w:rPr>
    </w:lvl>
    <w:lvl w:ilvl="2" w:tplc="040C0005" w:tentative="1">
      <w:start w:val="1"/>
      <w:numFmt w:val="bullet"/>
      <w:lvlText w:val=""/>
      <w:lvlJc w:val="left"/>
      <w:pPr>
        <w:tabs>
          <w:tab w:val="num" w:pos="2211"/>
        </w:tabs>
        <w:ind w:left="2211" w:hanging="360"/>
      </w:pPr>
      <w:rPr>
        <w:rFonts w:ascii="Wingdings" w:hAnsi="Wingdings" w:hint="default"/>
      </w:rPr>
    </w:lvl>
    <w:lvl w:ilvl="3" w:tplc="040C0001" w:tentative="1">
      <w:start w:val="1"/>
      <w:numFmt w:val="bullet"/>
      <w:lvlText w:val=""/>
      <w:lvlJc w:val="left"/>
      <w:pPr>
        <w:tabs>
          <w:tab w:val="num" w:pos="2931"/>
        </w:tabs>
        <w:ind w:left="2931" w:hanging="360"/>
      </w:pPr>
      <w:rPr>
        <w:rFonts w:ascii="Symbol" w:hAnsi="Symbol" w:hint="default"/>
      </w:rPr>
    </w:lvl>
    <w:lvl w:ilvl="4" w:tplc="040C0003" w:tentative="1">
      <w:start w:val="1"/>
      <w:numFmt w:val="bullet"/>
      <w:lvlText w:val="o"/>
      <w:lvlJc w:val="left"/>
      <w:pPr>
        <w:tabs>
          <w:tab w:val="num" w:pos="3651"/>
        </w:tabs>
        <w:ind w:left="3651" w:hanging="360"/>
      </w:pPr>
      <w:rPr>
        <w:rFonts w:ascii="Courier New" w:hAnsi="Courier New" w:cs="Courier New" w:hint="default"/>
      </w:rPr>
    </w:lvl>
    <w:lvl w:ilvl="5" w:tplc="040C0005" w:tentative="1">
      <w:start w:val="1"/>
      <w:numFmt w:val="bullet"/>
      <w:lvlText w:val=""/>
      <w:lvlJc w:val="left"/>
      <w:pPr>
        <w:tabs>
          <w:tab w:val="num" w:pos="4371"/>
        </w:tabs>
        <w:ind w:left="4371" w:hanging="360"/>
      </w:pPr>
      <w:rPr>
        <w:rFonts w:ascii="Wingdings" w:hAnsi="Wingdings" w:hint="default"/>
      </w:rPr>
    </w:lvl>
    <w:lvl w:ilvl="6" w:tplc="040C0001" w:tentative="1">
      <w:start w:val="1"/>
      <w:numFmt w:val="bullet"/>
      <w:lvlText w:val=""/>
      <w:lvlJc w:val="left"/>
      <w:pPr>
        <w:tabs>
          <w:tab w:val="num" w:pos="5091"/>
        </w:tabs>
        <w:ind w:left="5091" w:hanging="360"/>
      </w:pPr>
      <w:rPr>
        <w:rFonts w:ascii="Symbol" w:hAnsi="Symbol" w:hint="default"/>
      </w:rPr>
    </w:lvl>
    <w:lvl w:ilvl="7" w:tplc="040C0003" w:tentative="1">
      <w:start w:val="1"/>
      <w:numFmt w:val="bullet"/>
      <w:lvlText w:val="o"/>
      <w:lvlJc w:val="left"/>
      <w:pPr>
        <w:tabs>
          <w:tab w:val="num" w:pos="5811"/>
        </w:tabs>
        <w:ind w:left="5811" w:hanging="360"/>
      </w:pPr>
      <w:rPr>
        <w:rFonts w:ascii="Courier New" w:hAnsi="Courier New" w:cs="Courier New" w:hint="default"/>
      </w:rPr>
    </w:lvl>
    <w:lvl w:ilvl="8" w:tplc="040C0005" w:tentative="1">
      <w:start w:val="1"/>
      <w:numFmt w:val="bullet"/>
      <w:lvlText w:val=""/>
      <w:lvlJc w:val="left"/>
      <w:pPr>
        <w:tabs>
          <w:tab w:val="num" w:pos="6531"/>
        </w:tabs>
        <w:ind w:left="6531" w:hanging="360"/>
      </w:pPr>
      <w:rPr>
        <w:rFonts w:ascii="Wingdings" w:hAnsi="Wingdings" w:hint="default"/>
      </w:rPr>
    </w:lvl>
  </w:abstractNum>
  <w:abstractNum w:abstractNumId="11">
    <w:nsid w:val="22DD2C2E"/>
    <w:multiLevelType w:val="hybridMultilevel"/>
    <w:tmpl w:val="32E846A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277C6D05"/>
    <w:multiLevelType w:val="hybridMultilevel"/>
    <w:tmpl w:val="5D46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B1609B"/>
    <w:multiLevelType w:val="hybridMultilevel"/>
    <w:tmpl w:val="D5189C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2C033B8"/>
    <w:multiLevelType w:val="hybridMultilevel"/>
    <w:tmpl w:val="9F0C2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70D21D7"/>
    <w:multiLevelType w:val="hybridMultilevel"/>
    <w:tmpl w:val="E49E4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04361E"/>
    <w:multiLevelType w:val="hybridMultilevel"/>
    <w:tmpl w:val="A7FE3A16"/>
    <w:lvl w:ilvl="0" w:tplc="08090001">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17">
    <w:nsid w:val="5970760A"/>
    <w:multiLevelType w:val="hybridMultilevel"/>
    <w:tmpl w:val="3E26C19A"/>
    <w:lvl w:ilvl="0" w:tplc="D466D740">
      <w:start w:val="1"/>
      <w:numFmt w:val="bullet"/>
      <w:lvlText w:val=""/>
      <w:lvlJc w:val="left"/>
      <w:pPr>
        <w:tabs>
          <w:tab w:val="num" w:pos="720"/>
        </w:tabs>
        <w:ind w:left="720" w:hanging="360"/>
      </w:pPr>
      <w:rPr>
        <w:rFonts w:ascii="Symbol" w:hAnsi="Symbol" w:hint="default"/>
      </w:rPr>
    </w:lvl>
    <w:lvl w:ilvl="1" w:tplc="040C0001"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8">
    <w:nsid w:val="6BD06181"/>
    <w:multiLevelType w:val="hybridMultilevel"/>
    <w:tmpl w:val="AE9E8C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6DE77FCD"/>
    <w:multiLevelType w:val="hybridMultilevel"/>
    <w:tmpl w:val="5E208E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7A2A6C66"/>
    <w:multiLevelType w:val="hybridMultilevel"/>
    <w:tmpl w:val="A1E435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11"/>
  </w:num>
  <w:num w:numId="18">
    <w:abstractNumId w:val="5"/>
  </w:num>
  <w:num w:numId="19">
    <w:abstractNumId w:val="6"/>
  </w:num>
  <w:num w:numId="20">
    <w:abstractNumId w:val="17"/>
  </w:num>
  <w:num w:numId="21">
    <w:abstractNumId w:val="20"/>
  </w:num>
  <w:num w:numId="22">
    <w:abstractNumId w:val="18"/>
  </w:num>
  <w:num w:numId="23">
    <w:abstractNumId w:val="7"/>
  </w:num>
  <w:num w:numId="24">
    <w:abstractNumId w:val="10"/>
  </w:num>
  <w:num w:numId="25">
    <w:abstractNumId w:val="8"/>
  </w:num>
  <w:num w:numId="26">
    <w:abstractNumId w:val="14"/>
  </w:num>
  <w:num w:numId="27">
    <w:abstractNumId w:val="13"/>
  </w:num>
  <w:num w:numId="28">
    <w:abstractNumId w:val="16"/>
  </w:num>
  <w:num w:numId="29">
    <w:abstractNumId w:val="15"/>
  </w:num>
  <w:num w:numId="30">
    <w:abstractNumId w:val="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attachedTemplate r:id="rId1"/>
  <w:doNotTrackMoves/>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01DD5"/>
    <w:rsid w:val="00042EBF"/>
    <w:rsid w:val="000D2833"/>
    <w:rsid w:val="00130DFC"/>
    <w:rsid w:val="0014766B"/>
    <w:rsid w:val="00193E7C"/>
    <w:rsid w:val="001B6FDA"/>
    <w:rsid w:val="001E4AE2"/>
    <w:rsid w:val="00206F4A"/>
    <w:rsid w:val="00240DAF"/>
    <w:rsid w:val="0024386A"/>
    <w:rsid w:val="002660A6"/>
    <w:rsid w:val="0029410F"/>
    <w:rsid w:val="002C5C8D"/>
    <w:rsid w:val="002E2C94"/>
    <w:rsid w:val="003154D4"/>
    <w:rsid w:val="00315F64"/>
    <w:rsid w:val="00370AB4"/>
    <w:rsid w:val="0039643C"/>
    <w:rsid w:val="003F70A0"/>
    <w:rsid w:val="00413BFE"/>
    <w:rsid w:val="0046214C"/>
    <w:rsid w:val="004E0020"/>
    <w:rsid w:val="0052726B"/>
    <w:rsid w:val="005329A7"/>
    <w:rsid w:val="005410D3"/>
    <w:rsid w:val="00586526"/>
    <w:rsid w:val="00592938"/>
    <w:rsid w:val="00594DF6"/>
    <w:rsid w:val="005E3064"/>
    <w:rsid w:val="00701DD5"/>
    <w:rsid w:val="00752DD1"/>
    <w:rsid w:val="00793C0E"/>
    <w:rsid w:val="007A11D9"/>
    <w:rsid w:val="007C308D"/>
    <w:rsid w:val="00852E0A"/>
    <w:rsid w:val="00882BFD"/>
    <w:rsid w:val="008A0CA2"/>
    <w:rsid w:val="008C0033"/>
    <w:rsid w:val="00903DC4"/>
    <w:rsid w:val="009202BC"/>
    <w:rsid w:val="009B2857"/>
    <w:rsid w:val="009F5D61"/>
    <w:rsid w:val="00A06A18"/>
    <w:rsid w:val="00A43485"/>
    <w:rsid w:val="00A563F1"/>
    <w:rsid w:val="00A8349D"/>
    <w:rsid w:val="00B05443"/>
    <w:rsid w:val="00B150E1"/>
    <w:rsid w:val="00B56AE6"/>
    <w:rsid w:val="00BA1D73"/>
    <w:rsid w:val="00BA44B2"/>
    <w:rsid w:val="00BB5343"/>
    <w:rsid w:val="00BC060A"/>
    <w:rsid w:val="00BC70C7"/>
    <w:rsid w:val="00BF07BD"/>
    <w:rsid w:val="00C03ED9"/>
    <w:rsid w:val="00C052A1"/>
    <w:rsid w:val="00C210DD"/>
    <w:rsid w:val="00C760C4"/>
    <w:rsid w:val="00C8507B"/>
    <w:rsid w:val="00CD3807"/>
    <w:rsid w:val="00D12D33"/>
    <w:rsid w:val="00D60393"/>
    <w:rsid w:val="00DA60BA"/>
    <w:rsid w:val="00DA6778"/>
    <w:rsid w:val="00DB5ECA"/>
    <w:rsid w:val="00DF491D"/>
    <w:rsid w:val="00E07AA7"/>
    <w:rsid w:val="00E55E0B"/>
    <w:rsid w:val="00E570BD"/>
    <w:rsid w:val="00E92510"/>
    <w:rsid w:val="00EB6EE5"/>
    <w:rsid w:val="00F1148C"/>
    <w:rsid w:val="00F2598A"/>
    <w:rsid w:val="00F501F6"/>
    <w:rsid w:val="00F5723D"/>
    <w:rsid w:val="00F70858"/>
    <w:rsid w:val="00F77662"/>
    <w:rsid w:val="00FB7D09"/>
    <w:rsid w:val="00FC089B"/>
  </w:rsids>
  <m:mathPr>
    <m:mathFont m:val="Cambria Math"/>
    <m:brkBin m:val="before"/>
    <m:brkBinSub m:val="--"/>
    <m:smallFrac m:val="0"/>
    <m:dispDef/>
    <m:lMargin m:val="0"/>
    <m:rMargin m:val="0"/>
    <m:defJc m:val="centerGroup"/>
    <m:wrapIndent m:val="1440"/>
    <m:intLim m:val="undOvr"/>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0"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91D"/>
    <w:rPr>
      <w:rFonts w:cs="Times New Roman"/>
      <w:color w:val="000000" w:themeColor="text1"/>
      <w:sz w:val="20"/>
      <w:szCs w:val="20"/>
      <w:lang w:eastAsia="ja-JP"/>
    </w:rPr>
  </w:style>
  <w:style w:type="paragraph" w:styleId="Heading1">
    <w:name w:val="heading 1"/>
    <w:basedOn w:val="Normal"/>
    <w:next w:val="Normal"/>
    <w:link w:val="Heading1Char"/>
    <w:qFormat/>
    <w:rsid w:val="00DF491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qFormat/>
    <w:rsid w:val="00DF491D"/>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nhideWhenUsed/>
    <w:qFormat/>
    <w:rsid w:val="00DF491D"/>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nhideWhenUsed/>
    <w:qFormat/>
    <w:rsid w:val="00DF491D"/>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unhideWhenUsed/>
    <w:qFormat/>
    <w:rsid w:val="00DF491D"/>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DF491D"/>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DF491D"/>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DF491D"/>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DF491D"/>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91D"/>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2Char">
    <w:name w:val="Heading 2 Char"/>
    <w:basedOn w:val="DefaultParagraphFont"/>
    <w:link w:val="Heading2"/>
    <w:uiPriority w:val="9"/>
    <w:rsid w:val="00DF491D"/>
    <w:rPr>
      <w:rFonts w:asciiTheme="majorHAnsi" w:hAnsiTheme="majorHAnsi" w:cs="Times New Roman"/>
      <w:color w:val="628BAD" w:themeColor="accent2" w:themeShade="BF"/>
      <w:spacing w:val="5"/>
      <w:sz w:val="20"/>
      <w:szCs w:val="28"/>
      <w:lang w:eastAsia="ja-JP"/>
    </w:rPr>
  </w:style>
  <w:style w:type="character" w:customStyle="1" w:styleId="Heading3Char">
    <w:name w:val="Heading 3 Char"/>
    <w:basedOn w:val="DefaultParagraphFont"/>
    <w:link w:val="Heading3"/>
    <w:uiPriority w:val="9"/>
    <w:rsid w:val="00DF491D"/>
    <w:rPr>
      <w:rFonts w:asciiTheme="majorHAnsi" w:hAnsiTheme="majorHAnsi" w:cs="Times New Roman"/>
      <w:color w:val="595959" w:themeColor="text1" w:themeTint="A6"/>
      <w:spacing w:val="5"/>
      <w:sz w:val="20"/>
      <w:szCs w:val="24"/>
      <w:lang w:eastAsia="ja-JP"/>
    </w:rPr>
  </w:style>
  <w:style w:type="paragraph" w:styleId="Title">
    <w:name w:val="Title"/>
    <w:basedOn w:val="Normal"/>
    <w:link w:val="TitleChar"/>
    <w:uiPriority w:val="10"/>
    <w:qFormat/>
    <w:rsid w:val="00DF491D"/>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rsid w:val="00DF491D"/>
    <w:rPr>
      <w:rFonts w:asciiTheme="majorHAnsi" w:hAnsiTheme="majorHAnsi" w:cs="Times New Roman"/>
      <w:color w:val="9FB8CD" w:themeColor="accent2"/>
      <w:sz w:val="52"/>
      <w:szCs w:val="48"/>
      <w:lang w:eastAsia="ja-JP"/>
    </w:rPr>
  </w:style>
  <w:style w:type="paragraph" w:styleId="Subtitle">
    <w:name w:val="Subtitle"/>
    <w:basedOn w:val="Normal"/>
    <w:link w:val="SubtitleChar"/>
    <w:uiPriority w:val="11"/>
    <w:qFormat/>
    <w:rsid w:val="00DF491D"/>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rsid w:val="00DF491D"/>
    <w:rPr>
      <w:rFonts w:asciiTheme="majorHAnsi" w:hAnsiTheme="majorHAnsi" w:cstheme="minorHAnsi"/>
      <w:color w:val="9FB8CD" w:themeColor="accent2"/>
      <w:sz w:val="24"/>
      <w:szCs w:val="24"/>
      <w:lang w:eastAsia="ja-JP"/>
    </w:rPr>
  </w:style>
  <w:style w:type="paragraph" w:styleId="Caption">
    <w:name w:val="caption"/>
    <w:basedOn w:val="Normal"/>
    <w:next w:val="Normal"/>
    <w:unhideWhenUsed/>
    <w:qFormat/>
    <w:rsid w:val="00DF491D"/>
    <w:pPr>
      <w:spacing w:after="0" w:line="240" w:lineRule="auto"/>
    </w:pPr>
    <w:rPr>
      <w:rFonts w:asciiTheme="majorHAnsi" w:hAnsiTheme="majorHAnsi"/>
      <w:bCs/>
      <w:color w:val="9FB8CD" w:themeColor="accent2"/>
      <w:sz w:val="16"/>
      <w:szCs w:val="18"/>
    </w:rPr>
  </w:style>
  <w:style w:type="paragraph" w:styleId="NoSpacing">
    <w:name w:val="No Spacing"/>
    <w:basedOn w:val="Normal"/>
    <w:uiPriority w:val="99"/>
    <w:qFormat/>
    <w:rsid w:val="00DF491D"/>
    <w:pPr>
      <w:spacing w:after="0" w:line="240" w:lineRule="auto"/>
    </w:pPr>
  </w:style>
  <w:style w:type="paragraph" w:styleId="BalloonText">
    <w:name w:val="Balloon Text"/>
    <w:basedOn w:val="Normal"/>
    <w:link w:val="BalloonTextChar"/>
    <w:uiPriority w:val="99"/>
    <w:semiHidden/>
    <w:unhideWhenUsed/>
    <w:rsid w:val="00DF491D"/>
    <w:rPr>
      <w:rFonts w:ascii="Tahoma" w:hAnsi="Tahoma" w:cs="Tahoma"/>
      <w:sz w:val="16"/>
      <w:szCs w:val="16"/>
    </w:rPr>
  </w:style>
  <w:style w:type="character" w:customStyle="1" w:styleId="BalloonTextChar">
    <w:name w:val="Balloon Text Char"/>
    <w:basedOn w:val="DefaultParagraphFont"/>
    <w:link w:val="BalloonText"/>
    <w:uiPriority w:val="99"/>
    <w:semiHidden/>
    <w:rsid w:val="00DF491D"/>
    <w:rPr>
      <w:rFonts w:ascii="Tahoma" w:hAnsi="Tahoma" w:cs="Tahoma"/>
      <w:color w:val="000000" w:themeColor="text1"/>
      <w:sz w:val="16"/>
      <w:szCs w:val="16"/>
      <w:lang w:eastAsia="ja-JP"/>
    </w:rPr>
  </w:style>
  <w:style w:type="character" w:styleId="BookTitle">
    <w:name w:val="Book Title"/>
    <w:basedOn w:val="DefaultParagraphFont"/>
    <w:uiPriority w:val="33"/>
    <w:qFormat/>
    <w:rsid w:val="00DF491D"/>
    <w:rPr>
      <w:rFonts w:asciiTheme="majorHAnsi" w:hAnsiTheme="majorHAnsi" w:cs="Times New Roman"/>
      <w:i/>
      <w:color w:val="8E736A" w:themeColor="accent6"/>
      <w:sz w:val="20"/>
      <w:szCs w:val="20"/>
    </w:rPr>
  </w:style>
  <w:style w:type="character" w:styleId="Emphasis">
    <w:name w:val="Emphasis"/>
    <w:uiPriority w:val="20"/>
    <w:qFormat/>
    <w:rsid w:val="00DF491D"/>
    <w:rPr>
      <w:b/>
      <w:i/>
      <w:spacing w:val="0"/>
    </w:rPr>
  </w:style>
  <w:style w:type="paragraph" w:styleId="Footer">
    <w:name w:val="footer"/>
    <w:basedOn w:val="Normal"/>
    <w:link w:val="FooterChar"/>
    <w:uiPriority w:val="99"/>
    <w:unhideWhenUsed/>
    <w:rsid w:val="00DF491D"/>
    <w:pPr>
      <w:tabs>
        <w:tab w:val="center" w:pos="4320"/>
        <w:tab w:val="right" w:pos="8640"/>
      </w:tabs>
    </w:pPr>
  </w:style>
  <w:style w:type="character" w:customStyle="1" w:styleId="FooterChar">
    <w:name w:val="Footer Char"/>
    <w:basedOn w:val="DefaultParagraphFont"/>
    <w:link w:val="Footer"/>
    <w:uiPriority w:val="99"/>
    <w:rsid w:val="00DF491D"/>
    <w:rPr>
      <w:rFonts w:cs="Times New Roman"/>
      <w:color w:val="000000" w:themeColor="text1"/>
      <w:sz w:val="20"/>
      <w:szCs w:val="20"/>
      <w:lang w:eastAsia="ja-JP"/>
    </w:rPr>
  </w:style>
  <w:style w:type="paragraph" w:styleId="Header">
    <w:name w:val="header"/>
    <w:basedOn w:val="Normal"/>
    <w:link w:val="HeaderChar"/>
    <w:uiPriority w:val="99"/>
    <w:unhideWhenUsed/>
    <w:rsid w:val="00DF491D"/>
    <w:pPr>
      <w:tabs>
        <w:tab w:val="center" w:pos="4320"/>
        <w:tab w:val="right" w:pos="8640"/>
      </w:tabs>
    </w:pPr>
  </w:style>
  <w:style w:type="character" w:customStyle="1" w:styleId="HeaderChar">
    <w:name w:val="Header Char"/>
    <w:basedOn w:val="DefaultParagraphFont"/>
    <w:link w:val="Header"/>
    <w:uiPriority w:val="99"/>
    <w:rsid w:val="00DF491D"/>
    <w:rPr>
      <w:rFonts w:cs="Times New Roman"/>
      <w:color w:val="000000" w:themeColor="text1"/>
      <w:sz w:val="20"/>
      <w:szCs w:val="20"/>
      <w:lang w:eastAsia="ja-JP"/>
    </w:rPr>
  </w:style>
  <w:style w:type="character" w:customStyle="1" w:styleId="Heading4Char">
    <w:name w:val="Heading 4 Char"/>
    <w:basedOn w:val="DefaultParagraphFont"/>
    <w:link w:val="Heading4"/>
    <w:uiPriority w:val="9"/>
    <w:semiHidden/>
    <w:rsid w:val="00DF491D"/>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rsid w:val="00DF491D"/>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DF491D"/>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DF491D"/>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DF491D"/>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DF491D"/>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DF491D"/>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DF491D"/>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DF491D"/>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DF491D"/>
    <w:rPr>
      <w:rFonts w:cs="Times New Roman"/>
      <w:b/>
      <w:color w:val="525A7D" w:themeColor="accent1" w:themeShade="BF"/>
      <w:sz w:val="20"/>
      <w:szCs w:val="20"/>
      <w:u w:val="single"/>
    </w:rPr>
  </w:style>
  <w:style w:type="paragraph" w:styleId="ListBullet">
    <w:name w:val="List Bullet"/>
    <w:basedOn w:val="Normal"/>
    <w:uiPriority w:val="36"/>
    <w:unhideWhenUsed/>
    <w:qFormat/>
    <w:rsid w:val="00DF491D"/>
    <w:pPr>
      <w:numPr>
        <w:numId w:val="11"/>
      </w:numPr>
      <w:spacing w:after="120"/>
      <w:contextualSpacing/>
    </w:pPr>
  </w:style>
  <w:style w:type="paragraph" w:styleId="ListBullet2">
    <w:name w:val="List Bullet 2"/>
    <w:basedOn w:val="Normal"/>
    <w:uiPriority w:val="36"/>
    <w:unhideWhenUsed/>
    <w:qFormat/>
    <w:rsid w:val="00DF491D"/>
    <w:pPr>
      <w:numPr>
        <w:numId w:val="12"/>
      </w:numPr>
      <w:spacing w:after="120"/>
      <w:contextualSpacing/>
    </w:pPr>
  </w:style>
  <w:style w:type="paragraph" w:styleId="ListBullet3">
    <w:name w:val="List Bullet 3"/>
    <w:basedOn w:val="Normal"/>
    <w:uiPriority w:val="36"/>
    <w:unhideWhenUsed/>
    <w:qFormat/>
    <w:rsid w:val="00DF491D"/>
    <w:pPr>
      <w:numPr>
        <w:numId w:val="13"/>
      </w:numPr>
      <w:spacing w:after="120"/>
      <w:contextualSpacing/>
    </w:pPr>
  </w:style>
  <w:style w:type="paragraph" w:styleId="ListBullet4">
    <w:name w:val="List Bullet 4"/>
    <w:basedOn w:val="Normal"/>
    <w:uiPriority w:val="36"/>
    <w:unhideWhenUsed/>
    <w:qFormat/>
    <w:rsid w:val="00DF491D"/>
    <w:pPr>
      <w:numPr>
        <w:numId w:val="14"/>
      </w:numPr>
      <w:spacing w:after="120"/>
      <w:contextualSpacing/>
    </w:pPr>
  </w:style>
  <w:style w:type="paragraph" w:styleId="ListBullet5">
    <w:name w:val="List Bullet 5"/>
    <w:basedOn w:val="Normal"/>
    <w:uiPriority w:val="36"/>
    <w:unhideWhenUsed/>
    <w:qFormat/>
    <w:rsid w:val="00DF491D"/>
    <w:pPr>
      <w:numPr>
        <w:numId w:val="15"/>
      </w:numPr>
      <w:spacing w:after="120"/>
      <w:contextualSpacing/>
    </w:pPr>
  </w:style>
  <w:style w:type="character" w:styleId="PlaceholderText">
    <w:name w:val="Placeholder Text"/>
    <w:basedOn w:val="DefaultParagraphFont"/>
    <w:uiPriority w:val="99"/>
    <w:semiHidden/>
    <w:rsid w:val="00DF491D"/>
    <w:rPr>
      <w:color w:val="808080"/>
    </w:rPr>
  </w:style>
  <w:style w:type="paragraph" w:styleId="Quote">
    <w:name w:val="Quote"/>
    <w:basedOn w:val="Normal"/>
    <w:link w:val="QuoteChar"/>
    <w:uiPriority w:val="29"/>
    <w:qFormat/>
    <w:rsid w:val="00DF491D"/>
    <w:rPr>
      <w:i/>
      <w:color w:val="7F7F7F" w:themeColor="background1" w:themeShade="7F"/>
    </w:rPr>
  </w:style>
  <w:style w:type="character" w:customStyle="1" w:styleId="QuoteChar">
    <w:name w:val="Quote Char"/>
    <w:basedOn w:val="DefaultParagraphFont"/>
    <w:link w:val="Quote"/>
    <w:uiPriority w:val="29"/>
    <w:rsid w:val="00DF491D"/>
    <w:rPr>
      <w:rFonts w:cs="Times New Roman"/>
      <w:i/>
      <w:color w:val="7F7F7F" w:themeColor="background1" w:themeShade="7F"/>
      <w:sz w:val="20"/>
      <w:szCs w:val="20"/>
      <w:lang w:eastAsia="ja-JP"/>
    </w:rPr>
  </w:style>
  <w:style w:type="character" w:styleId="Strong">
    <w:name w:val="Strong"/>
    <w:uiPriority w:val="22"/>
    <w:qFormat/>
    <w:rsid w:val="00DF491D"/>
    <w:rPr>
      <w:rFonts w:asciiTheme="minorHAnsi" w:hAnsiTheme="minorHAnsi"/>
      <w:b/>
      <w:color w:val="9FB8CD" w:themeColor="accent2"/>
    </w:rPr>
  </w:style>
  <w:style w:type="character" w:styleId="SubtleEmphasis">
    <w:name w:val="Subtle Emphasis"/>
    <w:basedOn w:val="DefaultParagraphFont"/>
    <w:uiPriority w:val="19"/>
    <w:qFormat/>
    <w:rsid w:val="00DF491D"/>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DF491D"/>
    <w:rPr>
      <w:rFonts w:cs="Times New Roman"/>
      <w:color w:val="737373" w:themeColor="text1" w:themeTint="8C"/>
      <w:sz w:val="20"/>
      <w:szCs w:val="20"/>
      <w:u w:val="single"/>
    </w:rPr>
  </w:style>
  <w:style w:type="table" w:styleId="TableGrid">
    <w:name w:val="Table Grid"/>
    <w:basedOn w:val="TableNormal"/>
    <w:uiPriority w:val="1"/>
    <w:rsid w:val="00DF491D"/>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rsid w:val="00DF491D"/>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DF491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DF491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DF491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DF491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DF491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DF491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DF491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DF491D"/>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rsid w:val="00DF491D"/>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FooterRight">
    <w:name w:val="Footer Right"/>
    <w:basedOn w:val="Footer"/>
    <w:uiPriority w:val="35"/>
    <w:qFormat/>
    <w:rsid w:val="00DF491D"/>
    <w:pPr>
      <w:pBdr>
        <w:top w:val="dashed" w:sz="4" w:space="18" w:color="7F7F7F"/>
      </w:pBdr>
      <w:spacing w:line="240" w:lineRule="auto"/>
      <w:contextualSpacing/>
      <w:jc w:val="right"/>
    </w:pPr>
    <w:rPr>
      <w:color w:val="7F7F7F" w:themeColor="text1" w:themeTint="80"/>
      <w:szCs w:val="18"/>
    </w:rPr>
  </w:style>
  <w:style w:type="paragraph" w:customStyle="1" w:styleId="HeaderFirstPage">
    <w:name w:val="Header First Page"/>
    <w:basedOn w:val="Normal"/>
    <w:next w:val="Normal"/>
    <w:uiPriority w:val="39"/>
    <w:rsid w:val="00DF491D"/>
    <w:pPr>
      <w:pBdr>
        <w:bottom w:val="dashed" w:sz="4" w:space="18" w:color="7F7F7F"/>
      </w:pBdr>
      <w:tabs>
        <w:tab w:val="center" w:pos="4320"/>
        <w:tab w:val="right" w:pos="8640"/>
      </w:tabs>
      <w:spacing w:line="396" w:lineRule="auto"/>
    </w:pPr>
    <w:rPr>
      <w:color w:val="7F7F7F" w:themeColor="text1" w:themeTint="80"/>
    </w:rPr>
  </w:style>
  <w:style w:type="paragraph" w:customStyle="1" w:styleId="HeaderLeft">
    <w:name w:val="Header Left"/>
    <w:basedOn w:val="Header"/>
    <w:uiPriority w:val="35"/>
    <w:qFormat/>
    <w:rsid w:val="00DF491D"/>
    <w:pPr>
      <w:pBdr>
        <w:bottom w:val="dashed" w:sz="4" w:space="18" w:color="7F7F7F" w:themeColor="text1" w:themeTint="80"/>
      </w:pBdr>
      <w:spacing w:line="396" w:lineRule="auto"/>
    </w:pPr>
    <w:rPr>
      <w:color w:val="7F7F7F" w:themeColor="text1" w:themeTint="80"/>
    </w:rPr>
  </w:style>
  <w:style w:type="paragraph" w:customStyle="1" w:styleId="HeaderRight">
    <w:name w:val="Header Right"/>
    <w:basedOn w:val="Header"/>
    <w:uiPriority w:val="35"/>
    <w:qFormat/>
    <w:rsid w:val="00DF491D"/>
    <w:pPr>
      <w:pBdr>
        <w:bottom w:val="dashed" w:sz="4" w:space="18" w:color="7F7F7F"/>
      </w:pBdr>
      <w:jc w:val="right"/>
    </w:pPr>
    <w:rPr>
      <w:color w:val="7F7F7F" w:themeColor="text1" w:themeTint="80"/>
    </w:rPr>
  </w:style>
  <w:style w:type="paragraph" w:customStyle="1" w:styleId="RecipientsName">
    <w:name w:val="Recipient's Name"/>
    <w:basedOn w:val="Normal"/>
    <w:uiPriority w:val="14"/>
    <w:rsid w:val="00DF491D"/>
    <w:pPr>
      <w:spacing w:after="0" w:line="240" w:lineRule="auto"/>
      <w:jc w:val="right"/>
    </w:pPr>
    <w:rPr>
      <w:rFonts w:asciiTheme="majorHAnsi" w:hAnsiTheme="majorHAnsi"/>
      <w:noProof/>
      <w:color w:val="525A7D" w:themeColor="accent1" w:themeShade="BF"/>
      <w:sz w:val="36"/>
      <w:szCs w:val="36"/>
    </w:rPr>
  </w:style>
  <w:style w:type="paragraph" w:customStyle="1" w:styleId="SendersAddress">
    <w:name w:val="Sender's Address"/>
    <w:basedOn w:val="Normal"/>
    <w:uiPriority w:val="14"/>
    <w:rsid w:val="00DF491D"/>
    <w:pPr>
      <w:spacing w:before="200" w:after="0"/>
      <w:contextualSpacing/>
      <w:jc w:val="right"/>
    </w:pPr>
    <w:rPr>
      <w:color w:val="9FB8CD" w:themeColor="accent2"/>
      <w:sz w:val="18"/>
      <w:szCs w:val="18"/>
    </w:rPr>
  </w:style>
  <w:style w:type="paragraph" w:styleId="ListParagraph">
    <w:name w:val="List Paragraph"/>
    <w:basedOn w:val="Normal"/>
    <w:uiPriority w:val="34"/>
    <w:qFormat/>
    <w:rsid w:val="00586526"/>
    <w:pPr>
      <w:ind w:left="720"/>
      <w:contextualSpacing/>
    </w:pPr>
  </w:style>
  <w:style w:type="paragraph" w:styleId="DocumentMap">
    <w:name w:val="Document Map"/>
    <w:basedOn w:val="Normal"/>
    <w:link w:val="DocumentMapChar"/>
    <w:uiPriority w:val="99"/>
    <w:semiHidden/>
    <w:unhideWhenUsed/>
    <w:rsid w:val="007C30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C308D"/>
    <w:rPr>
      <w:rFonts w:ascii="Tahoma" w:hAnsi="Tahoma" w:cs="Tahoma"/>
      <w:color w:val="000000" w:themeColor="text1"/>
      <w:sz w:val="16"/>
      <w:szCs w:val="16"/>
      <w:lang w:eastAsia="ja-JP"/>
    </w:rPr>
  </w:style>
  <w:style w:type="character" w:styleId="Hyperlink">
    <w:name w:val="Hyperlink"/>
    <w:basedOn w:val="DefaultParagraphFont"/>
    <w:uiPriority w:val="99"/>
    <w:unhideWhenUsed/>
    <w:rsid w:val="001B6FDA"/>
    <w:rPr>
      <w:color w:val="B292CA"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image" Target="media/image16.wmf"/><Relationship Id="rId39"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1.wmf"/><Relationship Id="rId34" Type="http://schemas.openxmlformats.org/officeDocument/2006/relationships/image" Target="media/image24.wmf"/><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image" Target="media/image8.png"/><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wmf"/><Relationship Id="rId20" Type="http://schemas.openxmlformats.org/officeDocument/2006/relationships/oleObject" Target="embeddings/oleObject1.bin"/><Relationship Id="rId29" Type="http://schemas.openxmlformats.org/officeDocument/2006/relationships/image" Target="media/image19.wmf"/><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hyperlink" Target="http://code.google.com/p/respmat/" TargetMode="External"/><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wmf"/><Relationship Id="rId10" Type="http://schemas.openxmlformats.org/officeDocument/2006/relationships/image" Target="media/image1.jpeg"/><Relationship Id="rId19" Type="http://schemas.openxmlformats.org/officeDocument/2006/relationships/image" Target="media/image10.wmf"/><Relationship Id="rId31" Type="http://schemas.openxmlformats.org/officeDocument/2006/relationships/image" Target="media/image21.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is\AppData\Roaming\Microsoft\Templates\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2012-01-27T00:00:00</PublishDate>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Report</Template>
  <TotalTime>1440</TotalTime>
  <Pages>1</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Respiratory data analysis software</vt:lpstr>
    </vt:vector>
  </TitlesOfParts>
  <Company>CICIT – Hopital Raymond Poincare</Company>
  <LinksUpToDate>false</LinksUpToDate>
  <CharactersWithSpaces>9217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Respiratory data analysis software</dc:title>
  <dc:subject>Keywords: Works of breathing, Product-Time pressure, respiratory parameters</dc:subject>
  <dc:creator>Louis Mayaud</dc:creator>
  <cp:lastModifiedBy>Louis Mayaud</cp:lastModifiedBy>
  <cp:revision>21</cp:revision>
  <cp:lastPrinted>2012-01-31T00:13:00Z</cp:lastPrinted>
  <dcterms:created xsi:type="dcterms:W3CDTF">2010-03-23T13:45:00Z</dcterms:created>
  <dcterms:modified xsi:type="dcterms:W3CDTF">2012-01-31T00:14:00Z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TC101927531033</vt:lpwstr>
  </property>
</Properties>
</file>