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44AE4" w14:textId="77777777" w:rsidR="00974269" w:rsidRPr="00BB6045" w:rsidRDefault="00974269" w:rsidP="00974269">
      <w:pPr>
        <w:pStyle w:val="Title"/>
        <w:jc w:val="center"/>
        <w:rPr>
          <w:rFonts w:asciiTheme="minorHAnsi" w:hAnsiTheme="minorHAnsi" w:cstheme="minorHAnsi"/>
        </w:rPr>
      </w:pPr>
      <w:r w:rsidRPr="00BB6045">
        <w:rPr>
          <w:rFonts w:asciiTheme="minorHAnsi" w:hAnsiTheme="minorHAnsi" w:cstheme="minorHAnsi"/>
        </w:rPr>
        <w:t>Peer Review</w:t>
      </w:r>
    </w:p>
    <w:tbl>
      <w:tblPr>
        <w:tblStyle w:val="TableGrid"/>
        <w:tblW w:w="0" w:type="auto"/>
        <w:tblLook w:val="04A0" w:firstRow="1" w:lastRow="0" w:firstColumn="1" w:lastColumn="0" w:noHBand="0" w:noVBand="1"/>
      </w:tblPr>
      <w:tblGrid>
        <w:gridCol w:w="4675"/>
        <w:gridCol w:w="4675"/>
      </w:tblGrid>
      <w:tr w:rsidR="008819A8" w:rsidRPr="00BB6045" w14:paraId="10C81808" w14:textId="77777777" w:rsidTr="008819A8">
        <w:trPr>
          <w:trHeight w:val="576"/>
        </w:trPr>
        <w:tc>
          <w:tcPr>
            <w:tcW w:w="4675" w:type="dxa"/>
            <w:vAlign w:val="center"/>
          </w:tcPr>
          <w:p w14:paraId="44D9AE8C" w14:textId="77777777" w:rsidR="008819A8" w:rsidRPr="00BB6045" w:rsidRDefault="008819A8" w:rsidP="008819A8">
            <w:pPr>
              <w:jc w:val="center"/>
              <w:rPr>
                <w:rFonts w:cstheme="minorHAnsi"/>
                <w:b/>
                <w:sz w:val="28"/>
              </w:rPr>
            </w:pPr>
            <w:r w:rsidRPr="00BB6045">
              <w:rPr>
                <w:rFonts w:cstheme="minorHAnsi"/>
                <w:b/>
                <w:sz w:val="28"/>
              </w:rPr>
              <w:t>NAME</w:t>
            </w:r>
          </w:p>
        </w:tc>
        <w:tc>
          <w:tcPr>
            <w:tcW w:w="4675" w:type="dxa"/>
            <w:vAlign w:val="center"/>
          </w:tcPr>
          <w:p w14:paraId="6E0A00A8" w14:textId="68FAAFAD" w:rsidR="008819A8" w:rsidRPr="00BB6045" w:rsidRDefault="00273B8C" w:rsidP="008819A8">
            <w:pPr>
              <w:rPr>
                <w:rFonts w:cstheme="minorHAnsi"/>
                <w:sz w:val="28"/>
              </w:rPr>
            </w:pPr>
            <w:r>
              <w:rPr>
                <w:rFonts w:cstheme="minorHAnsi"/>
                <w:sz w:val="28"/>
              </w:rPr>
              <w:t>Harrison (reviewing Justin)</w:t>
            </w:r>
          </w:p>
        </w:tc>
      </w:tr>
      <w:tr w:rsidR="00111ED9" w:rsidRPr="00BB6045" w14:paraId="00845465" w14:textId="77777777" w:rsidTr="008819A8">
        <w:trPr>
          <w:trHeight w:val="576"/>
        </w:trPr>
        <w:tc>
          <w:tcPr>
            <w:tcW w:w="4675" w:type="dxa"/>
            <w:vAlign w:val="center"/>
          </w:tcPr>
          <w:p w14:paraId="674EAD11" w14:textId="77777777" w:rsidR="00111ED9" w:rsidRPr="00BB6045" w:rsidRDefault="001350EA" w:rsidP="008819A8">
            <w:pPr>
              <w:jc w:val="center"/>
              <w:rPr>
                <w:rFonts w:cstheme="minorHAnsi"/>
                <w:b/>
                <w:sz w:val="28"/>
              </w:rPr>
            </w:pPr>
            <w:r w:rsidRPr="00BB6045">
              <w:rPr>
                <w:rFonts w:cstheme="minorHAnsi"/>
                <w:b/>
                <w:sz w:val="28"/>
              </w:rPr>
              <w:t>DATE</w:t>
            </w:r>
          </w:p>
        </w:tc>
        <w:tc>
          <w:tcPr>
            <w:tcW w:w="4675" w:type="dxa"/>
            <w:vAlign w:val="center"/>
          </w:tcPr>
          <w:p w14:paraId="50524DED" w14:textId="77777777" w:rsidR="00111ED9" w:rsidRPr="00BB6045" w:rsidRDefault="000A538D" w:rsidP="008819A8">
            <w:pPr>
              <w:rPr>
                <w:rFonts w:cstheme="minorHAnsi"/>
                <w:sz w:val="28"/>
              </w:rPr>
            </w:pPr>
            <w:r>
              <w:rPr>
                <w:rFonts w:cstheme="minorHAnsi"/>
                <w:sz w:val="28"/>
              </w:rPr>
              <w:t>23/04/2020</w:t>
            </w:r>
          </w:p>
        </w:tc>
      </w:tr>
    </w:tbl>
    <w:p w14:paraId="6FA64B41" w14:textId="77777777" w:rsidR="008819A8" w:rsidRPr="00BB6045" w:rsidRDefault="008819A8" w:rsidP="008819A8">
      <w:pPr>
        <w:rPr>
          <w:rFonts w:cstheme="minorHAnsi"/>
        </w:rPr>
      </w:pPr>
    </w:p>
    <w:tbl>
      <w:tblPr>
        <w:tblStyle w:val="TableGrid"/>
        <w:tblW w:w="5000" w:type="pct"/>
        <w:tblLook w:val="04A0" w:firstRow="1" w:lastRow="0" w:firstColumn="1" w:lastColumn="0" w:noHBand="0" w:noVBand="1"/>
      </w:tblPr>
      <w:tblGrid>
        <w:gridCol w:w="4675"/>
        <w:gridCol w:w="4675"/>
      </w:tblGrid>
      <w:tr w:rsidR="00974269" w:rsidRPr="00BB6045" w14:paraId="41BACA0B" w14:textId="77777777" w:rsidTr="00111ED9">
        <w:trPr>
          <w:trHeight w:val="1284"/>
        </w:trPr>
        <w:tc>
          <w:tcPr>
            <w:tcW w:w="2500" w:type="pct"/>
            <w:vAlign w:val="center"/>
          </w:tcPr>
          <w:p w14:paraId="59A1EF07" w14:textId="77777777" w:rsidR="00974269" w:rsidRPr="00BB6045" w:rsidRDefault="00974269" w:rsidP="00974269">
            <w:pPr>
              <w:jc w:val="center"/>
              <w:rPr>
                <w:rFonts w:cstheme="minorHAnsi"/>
                <w:b/>
                <w:sz w:val="28"/>
                <w:szCs w:val="28"/>
              </w:rPr>
            </w:pPr>
            <w:r w:rsidRPr="00BB6045">
              <w:rPr>
                <w:rFonts w:cstheme="minorHAnsi"/>
                <w:b/>
                <w:sz w:val="28"/>
                <w:szCs w:val="28"/>
              </w:rPr>
              <w:t>Does the code conform to a consistent coding standard?</w:t>
            </w:r>
          </w:p>
        </w:tc>
        <w:tc>
          <w:tcPr>
            <w:tcW w:w="2500" w:type="pct"/>
          </w:tcPr>
          <w:p w14:paraId="119CFAC0" w14:textId="77777777" w:rsidR="00974269" w:rsidRDefault="00DD0EAA" w:rsidP="00974269">
            <w:pPr>
              <w:rPr>
                <w:rFonts w:cstheme="minorHAnsi"/>
                <w:sz w:val="28"/>
              </w:rPr>
            </w:pPr>
            <w:r>
              <w:rPr>
                <w:rFonts w:cstheme="minorHAnsi"/>
                <w:sz w:val="28"/>
              </w:rPr>
              <w:t xml:space="preserve">Yes, for example, the use of </w:t>
            </w:r>
            <w:proofErr w:type="spellStart"/>
            <w:r>
              <w:rPr>
                <w:rFonts w:cstheme="minorHAnsi"/>
                <w:sz w:val="28"/>
              </w:rPr>
              <w:t>CamelCasing</w:t>
            </w:r>
            <w:proofErr w:type="spellEnd"/>
            <w:r>
              <w:rPr>
                <w:rFonts w:cstheme="minorHAnsi"/>
                <w:sz w:val="28"/>
              </w:rPr>
              <w:t xml:space="preserve"> and </w:t>
            </w:r>
            <w:proofErr w:type="spellStart"/>
            <w:r>
              <w:rPr>
                <w:rFonts w:cstheme="minorHAnsi"/>
                <w:sz w:val="28"/>
              </w:rPr>
              <w:t>PascalCasing</w:t>
            </w:r>
            <w:proofErr w:type="spellEnd"/>
            <w:r>
              <w:rPr>
                <w:rFonts w:cstheme="minorHAnsi"/>
                <w:sz w:val="28"/>
              </w:rPr>
              <w:t xml:space="preserve"> are apparent and used appropriately. Formatting is also consistent throughout the project.</w:t>
            </w:r>
          </w:p>
          <w:p w14:paraId="345BD302" w14:textId="2ED985A3" w:rsidR="00E72424" w:rsidRPr="00E72424" w:rsidRDefault="00E72424" w:rsidP="00974269">
            <w:pPr>
              <w:rPr>
                <w:rFonts w:cstheme="minorHAnsi"/>
                <w:color w:val="4472C4" w:themeColor="accent1"/>
                <w:sz w:val="28"/>
              </w:rPr>
            </w:pPr>
            <w:r>
              <w:rPr>
                <w:rFonts w:cstheme="minorHAnsi"/>
                <w:color w:val="4472C4" w:themeColor="accent1"/>
                <w:sz w:val="28"/>
              </w:rPr>
              <w:t>thanks</w:t>
            </w:r>
          </w:p>
        </w:tc>
      </w:tr>
      <w:tr w:rsidR="00974269" w:rsidRPr="00BB6045" w14:paraId="2EECCDE7" w14:textId="77777777" w:rsidTr="00111ED9">
        <w:trPr>
          <w:trHeight w:val="1284"/>
        </w:trPr>
        <w:tc>
          <w:tcPr>
            <w:tcW w:w="2500" w:type="pct"/>
            <w:vAlign w:val="center"/>
          </w:tcPr>
          <w:p w14:paraId="35E5EB6D" w14:textId="77777777" w:rsidR="00974269" w:rsidRPr="00BB6045" w:rsidRDefault="00974269" w:rsidP="00974269">
            <w:pPr>
              <w:jc w:val="center"/>
              <w:rPr>
                <w:rFonts w:cstheme="minorHAnsi"/>
                <w:b/>
                <w:sz w:val="28"/>
                <w:szCs w:val="28"/>
              </w:rPr>
            </w:pPr>
            <w:r w:rsidRPr="00BB6045">
              <w:rPr>
                <w:rFonts w:cstheme="minorHAnsi"/>
                <w:b/>
                <w:sz w:val="28"/>
                <w:szCs w:val="28"/>
              </w:rPr>
              <w:t>Is the code well commented, easy to read and understand?</w:t>
            </w:r>
          </w:p>
        </w:tc>
        <w:tc>
          <w:tcPr>
            <w:tcW w:w="2500" w:type="pct"/>
          </w:tcPr>
          <w:p w14:paraId="1B3241DB" w14:textId="77777777" w:rsidR="00974269" w:rsidRDefault="00DD0EAA" w:rsidP="00974269">
            <w:pPr>
              <w:rPr>
                <w:rFonts w:cstheme="minorHAnsi"/>
                <w:sz w:val="28"/>
              </w:rPr>
            </w:pPr>
            <w:r>
              <w:rPr>
                <w:rFonts w:cstheme="minorHAnsi"/>
                <w:sz w:val="28"/>
              </w:rPr>
              <w:t>Comments are concise but provide detailed descriptions on what functions are doing.</w:t>
            </w:r>
          </w:p>
          <w:p w14:paraId="50858FDC" w14:textId="15F1EE2B" w:rsidR="00E72424" w:rsidRPr="00E72424" w:rsidRDefault="00E72424" w:rsidP="00974269">
            <w:pPr>
              <w:rPr>
                <w:rFonts w:cstheme="minorHAnsi"/>
                <w:color w:val="4472C4" w:themeColor="accent1"/>
                <w:sz w:val="28"/>
              </w:rPr>
            </w:pPr>
            <w:r>
              <w:rPr>
                <w:rFonts w:cstheme="minorHAnsi"/>
                <w:color w:val="4472C4" w:themeColor="accent1"/>
                <w:sz w:val="28"/>
              </w:rPr>
              <w:t>thanks</w:t>
            </w:r>
          </w:p>
        </w:tc>
      </w:tr>
      <w:tr w:rsidR="00974269" w:rsidRPr="00BB6045" w14:paraId="1D9CA426" w14:textId="77777777" w:rsidTr="00111ED9">
        <w:trPr>
          <w:trHeight w:val="1284"/>
        </w:trPr>
        <w:tc>
          <w:tcPr>
            <w:tcW w:w="2500" w:type="pct"/>
            <w:vAlign w:val="center"/>
          </w:tcPr>
          <w:p w14:paraId="4DA3EEBC" w14:textId="77777777" w:rsidR="00974269" w:rsidRPr="00BB6045" w:rsidRDefault="00974269" w:rsidP="00974269">
            <w:pPr>
              <w:jc w:val="center"/>
              <w:rPr>
                <w:rFonts w:cstheme="minorHAnsi"/>
                <w:b/>
                <w:sz w:val="28"/>
                <w:szCs w:val="28"/>
              </w:rPr>
            </w:pPr>
            <w:r w:rsidRPr="00BB6045">
              <w:rPr>
                <w:rFonts w:cstheme="minorHAnsi"/>
                <w:b/>
                <w:sz w:val="28"/>
                <w:szCs w:val="28"/>
              </w:rPr>
              <w:t>Does the program function as intended?</w:t>
            </w:r>
          </w:p>
        </w:tc>
        <w:tc>
          <w:tcPr>
            <w:tcW w:w="2500" w:type="pct"/>
          </w:tcPr>
          <w:p w14:paraId="333273FD" w14:textId="77777777" w:rsidR="00974269" w:rsidRDefault="00DD0EAA" w:rsidP="00974269">
            <w:pPr>
              <w:rPr>
                <w:rFonts w:cstheme="minorHAnsi"/>
                <w:sz w:val="28"/>
              </w:rPr>
            </w:pPr>
            <w:r>
              <w:rPr>
                <w:rFonts w:cstheme="minorHAnsi"/>
                <w:sz w:val="28"/>
              </w:rPr>
              <w:t>Yes.</w:t>
            </w:r>
          </w:p>
          <w:p w14:paraId="250A77A4" w14:textId="2B6A181C" w:rsidR="00E72424" w:rsidRPr="00E72424" w:rsidRDefault="00E72424" w:rsidP="00974269">
            <w:pPr>
              <w:rPr>
                <w:rFonts w:cstheme="minorHAnsi"/>
                <w:color w:val="4472C4" w:themeColor="accent1"/>
                <w:sz w:val="28"/>
              </w:rPr>
            </w:pPr>
            <w:r>
              <w:rPr>
                <w:rFonts w:cstheme="minorHAnsi"/>
                <w:color w:val="4472C4" w:themeColor="accent1"/>
                <w:sz w:val="28"/>
              </w:rPr>
              <w:t>thanks</w:t>
            </w:r>
          </w:p>
        </w:tc>
      </w:tr>
      <w:tr w:rsidR="00974269" w:rsidRPr="00BB6045" w14:paraId="66034221" w14:textId="77777777" w:rsidTr="00111ED9">
        <w:trPr>
          <w:trHeight w:val="1284"/>
        </w:trPr>
        <w:tc>
          <w:tcPr>
            <w:tcW w:w="2500" w:type="pct"/>
            <w:vAlign w:val="center"/>
          </w:tcPr>
          <w:p w14:paraId="1D5209EB" w14:textId="77777777" w:rsidR="00974269" w:rsidRPr="00BB6045" w:rsidRDefault="00974269" w:rsidP="00974269">
            <w:pPr>
              <w:jc w:val="center"/>
              <w:rPr>
                <w:rFonts w:cstheme="minorHAnsi"/>
                <w:b/>
                <w:sz w:val="28"/>
                <w:szCs w:val="28"/>
              </w:rPr>
            </w:pPr>
            <w:r w:rsidRPr="00BB6045">
              <w:rPr>
                <w:rFonts w:cstheme="minorHAnsi"/>
                <w:b/>
                <w:sz w:val="28"/>
                <w:szCs w:val="28"/>
              </w:rPr>
              <w:t>Is the code well structured?</w:t>
            </w:r>
          </w:p>
        </w:tc>
        <w:tc>
          <w:tcPr>
            <w:tcW w:w="2500" w:type="pct"/>
          </w:tcPr>
          <w:p w14:paraId="463FE479" w14:textId="77777777" w:rsidR="00974269" w:rsidRDefault="00DD0EAA" w:rsidP="00974269">
            <w:pPr>
              <w:rPr>
                <w:rFonts w:cstheme="minorHAnsi"/>
                <w:sz w:val="28"/>
              </w:rPr>
            </w:pPr>
            <w:r>
              <w:rPr>
                <w:rFonts w:cstheme="minorHAnsi"/>
                <w:sz w:val="28"/>
              </w:rPr>
              <w:t>Yes.</w:t>
            </w:r>
          </w:p>
          <w:p w14:paraId="6F53341D" w14:textId="4F184888" w:rsidR="00E72424" w:rsidRPr="00E72424" w:rsidRDefault="00E72424" w:rsidP="00974269">
            <w:pPr>
              <w:rPr>
                <w:rFonts w:cstheme="minorHAnsi"/>
                <w:color w:val="4472C4" w:themeColor="accent1"/>
                <w:sz w:val="28"/>
              </w:rPr>
            </w:pPr>
            <w:r>
              <w:rPr>
                <w:rFonts w:cstheme="minorHAnsi"/>
                <w:color w:val="4472C4" w:themeColor="accent1"/>
                <w:sz w:val="28"/>
              </w:rPr>
              <w:t>thanks</w:t>
            </w:r>
          </w:p>
        </w:tc>
      </w:tr>
      <w:tr w:rsidR="00974269" w:rsidRPr="00BB6045" w14:paraId="23350BC9" w14:textId="77777777" w:rsidTr="00111ED9">
        <w:trPr>
          <w:trHeight w:val="1284"/>
        </w:trPr>
        <w:tc>
          <w:tcPr>
            <w:tcW w:w="2500" w:type="pct"/>
            <w:vAlign w:val="center"/>
          </w:tcPr>
          <w:p w14:paraId="260CE719" w14:textId="77777777" w:rsidR="00974269" w:rsidRPr="00BB6045" w:rsidRDefault="00974269" w:rsidP="00974269">
            <w:pPr>
              <w:jc w:val="center"/>
              <w:rPr>
                <w:rFonts w:cstheme="minorHAnsi"/>
                <w:b/>
                <w:sz w:val="26"/>
                <w:szCs w:val="26"/>
              </w:rPr>
            </w:pPr>
            <w:r w:rsidRPr="00BB6045">
              <w:rPr>
                <w:rFonts w:cstheme="minorHAnsi"/>
                <w:b/>
                <w:sz w:val="26"/>
                <w:szCs w:val="26"/>
              </w:rPr>
              <w:t xml:space="preserve">Is </w:t>
            </w:r>
            <w:r w:rsidR="007D0F3C">
              <w:rPr>
                <w:rFonts w:cstheme="minorHAnsi"/>
                <w:b/>
                <w:sz w:val="26"/>
                <w:szCs w:val="26"/>
              </w:rPr>
              <w:t>the custom math library V</w:t>
            </w:r>
            <w:r w:rsidRPr="00BB6045">
              <w:rPr>
                <w:rFonts w:cstheme="minorHAnsi"/>
                <w:b/>
                <w:sz w:val="26"/>
                <w:szCs w:val="26"/>
              </w:rPr>
              <w:t xml:space="preserve">ector &amp; </w:t>
            </w:r>
            <w:r w:rsidR="007D0F3C">
              <w:rPr>
                <w:rFonts w:cstheme="minorHAnsi"/>
                <w:b/>
                <w:sz w:val="26"/>
                <w:szCs w:val="26"/>
              </w:rPr>
              <w:t>M</w:t>
            </w:r>
            <w:r w:rsidRPr="00BB6045">
              <w:rPr>
                <w:rFonts w:cstheme="minorHAnsi"/>
                <w:b/>
                <w:sz w:val="26"/>
                <w:szCs w:val="26"/>
              </w:rPr>
              <w:t>atrix math used correctly to draw &amp; manipulate the position &amp; orientation of the game objects?</w:t>
            </w:r>
          </w:p>
        </w:tc>
        <w:tc>
          <w:tcPr>
            <w:tcW w:w="2500" w:type="pct"/>
          </w:tcPr>
          <w:p w14:paraId="27ACB0D3" w14:textId="77777777" w:rsidR="00974269" w:rsidRDefault="00DD0EAA" w:rsidP="00974269">
            <w:pPr>
              <w:rPr>
                <w:rFonts w:cstheme="minorHAnsi"/>
                <w:sz w:val="28"/>
              </w:rPr>
            </w:pPr>
            <w:r>
              <w:rPr>
                <w:rFonts w:cstheme="minorHAnsi"/>
                <w:sz w:val="28"/>
              </w:rPr>
              <w:t>Yes.</w:t>
            </w:r>
          </w:p>
          <w:p w14:paraId="580A6E44" w14:textId="7327CC41" w:rsidR="00E72424" w:rsidRPr="00E72424" w:rsidRDefault="00E72424" w:rsidP="00974269">
            <w:pPr>
              <w:rPr>
                <w:rFonts w:cstheme="minorHAnsi"/>
                <w:color w:val="4472C4" w:themeColor="accent1"/>
                <w:sz w:val="28"/>
              </w:rPr>
            </w:pPr>
            <w:r>
              <w:rPr>
                <w:rFonts w:cstheme="minorHAnsi"/>
                <w:color w:val="4472C4" w:themeColor="accent1"/>
                <w:sz w:val="28"/>
              </w:rPr>
              <w:t>thanks</w:t>
            </w:r>
          </w:p>
        </w:tc>
      </w:tr>
      <w:tr w:rsidR="00974269" w:rsidRPr="00BB6045" w14:paraId="53EAD4BB" w14:textId="77777777" w:rsidTr="00111ED9">
        <w:trPr>
          <w:trHeight w:val="1284"/>
        </w:trPr>
        <w:tc>
          <w:tcPr>
            <w:tcW w:w="2500" w:type="pct"/>
            <w:vAlign w:val="center"/>
          </w:tcPr>
          <w:p w14:paraId="4511D2C5" w14:textId="77777777" w:rsidR="00974269" w:rsidRPr="00BB6045" w:rsidRDefault="00974269" w:rsidP="00974269">
            <w:pPr>
              <w:jc w:val="center"/>
              <w:rPr>
                <w:rFonts w:cstheme="minorHAnsi"/>
                <w:b/>
                <w:sz w:val="28"/>
                <w:szCs w:val="28"/>
              </w:rPr>
            </w:pPr>
            <w:r w:rsidRPr="00BB6045">
              <w:rPr>
                <w:rFonts w:cstheme="minorHAnsi"/>
                <w:b/>
                <w:sz w:val="28"/>
                <w:szCs w:val="28"/>
              </w:rPr>
              <w:t>Is there anything else noteworthy?</w:t>
            </w:r>
          </w:p>
        </w:tc>
        <w:tc>
          <w:tcPr>
            <w:tcW w:w="2500" w:type="pct"/>
          </w:tcPr>
          <w:p w14:paraId="524C7930" w14:textId="77777777" w:rsidR="00974269" w:rsidRDefault="00DD0EAA" w:rsidP="00974269">
            <w:pPr>
              <w:rPr>
                <w:rFonts w:cstheme="minorHAnsi"/>
                <w:sz w:val="28"/>
              </w:rPr>
            </w:pPr>
            <w:r>
              <w:rPr>
                <w:rFonts w:cstheme="minorHAnsi"/>
                <w:sz w:val="28"/>
              </w:rPr>
              <w:t>Can have two players playing simultaneously against each other.</w:t>
            </w:r>
          </w:p>
          <w:p w14:paraId="57CFA49C" w14:textId="520A85CF" w:rsidR="00E72424" w:rsidRPr="00E72424" w:rsidRDefault="00E72424" w:rsidP="00974269">
            <w:pPr>
              <w:rPr>
                <w:rFonts w:cstheme="minorHAnsi"/>
                <w:color w:val="4472C4" w:themeColor="accent1"/>
                <w:sz w:val="28"/>
              </w:rPr>
            </w:pPr>
            <w:proofErr w:type="gramStart"/>
            <w:r>
              <w:rPr>
                <w:rFonts w:cstheme="minorHAnsi"/>
                <w:color w:val="4472C4" w:themeColor="accent1"/>
                <w:sz w:val="28"/>
              </w:rPr>
              <w:t>Thanks</w:t>
            </w:r>
            <w:proofErr w:type="gramEnd"/>
            <w:r>
              <w:rPr>
                <w:rFonts w:cstheme="minorHAnsi"/>
                <w:color w:val="4472C4" w:themeColor="accent1"/>
                <w:sz w:val="28"/>
              </w:rPr>
              <w:t xml:space="preserve"> I thought that would be a good idea to reinforce everything I had done again</w:t>
            </w:r>
          </w:p>
        </w:tc>
      </w:tr>
      <w:tr w:rsidR="00974269" w:rsidRPr="00BB6045" w14:paraId="56D09CFD" w14:textId="77777777" w:rsidTr="00111ED9">
        <w:trPr>
          <w:trHeight w:val="1284"/>
        </w:trPr>
        <w:tc>
          <w:tcPr>
            <w:tcW w:w="2500" w:type="pct"/>
            <w:vAlign w:val="center"/>
          </w:tcPr>
          <w:p w14:paraId="72EFDE86" w14:textId="77777777" w:rsidR="00974269" w:rsidRPr="00BB6045" w:rsidRDefault="00974269" w:rsidP="00974269">
            <w:pPr>
              <w:jc w:val="center"/>
              <w:rPr>
                <w:rFonts w:cstheme="minorHAnsi"/>
                <w:b/>
                <w:sz w:val="28"/>
                <w:szCs w:val="28"/>
              </w:rPr>
            </w:pPr>
            <w:r w:rsidRPr="00BB6045">
              <w:rPr>
                <w:rFonts w:cstheme="minorHAnsi"/>
                <w:b/>
                <w:sz w:val="28"/>
                <w:szCs w:val="28"/>
              </w:rPr>
              <w:t>How would you rate the quality of this project?</w:t>
            </w:r>
          </w:p>
        </w:tc>
        <w:tc>
          <w:tcPr>
            <w:tcW w:w="2500" w:type="pct"/>
          </w:tcPr>
          <w:p w14:paraId="67AB345F" w14:textId="77777777" w:rsidR="00974269" w:rsidRDefault="00DD0EAA" w:rsidP="00974269">
            <w:pPr>
              <w:rPr>
                <w:rFonts w:cstheme="minorHAnsi"/>
                <w:sz w:val="28"/>
              </w:rPr>
            </w:pPr>
            <w:r>
              <w:rPr>
                <w:rFonts w:cstheme="minorHAnsi"/>
                <w:sz w:val="28"/>
              </w:rPr>
              <w:t>9.6/10</w:t>
            </w:r>
          </w:p>
          <w:p w14:paraId="7738BDA7" w14:textId="11750FD1" w:rsidR="00E72424" w:rsidRPr="00E72424" w:rsidRDefault="00E72424" w:rsidP="00974269">
            <w:pPr>
              <w:rPr>
                <w:rFonts w:cstheme="minorHAnsi"/>
                <w:color w:val="4472C4" w:themeColor="accent1"/>
                <w:sz w:val="28"/>
              </w:rPr>
            </w:pPr>
            <w:r>
              <w:rPr>
                <w:rFonts w:cstheme="minorHAnsi"/>
                <w:color w:val="4472C4" w:themeColor="accent1"/>
                <w:sz w:val="28"/>
              </w:rPr>
              <w:t>:D</w:t>
            </w:r>
          </w:p>
        </w:tc>
      </w:tr>
      <w:tr w:rsidR="00974269" w:rsidRPr="00BB6045" w14:paraId="47CEEBF9" w14:textId="77777777" w:rsidTr="00E72424">
        <w:trPr>
          <w:trHeight w:val="4101"/>
        </w:trPr>
        <w:tc>
          <w:tcPr>
            <w:tcW w:w="2500" w:type="pct"/>
            <w:vAlign w:val="center"/>
          </w:tcPr>
          <w:p w14:paraId="1C23705A" w14:textId="77777777" w:rsidR="00974269" w:rsidRPr="00BB6045" w:rsidRDefault="00974269" w:rsidP="00974269">
            <w:pPr>
              <w:jc w:val="center"/>
              <w:rPr>
                <w:rFonts w:cstheme="minorHAnsi"/>
                <w:b/>
                <w:sz w:val="28"/>
                <w:szCs w:val="28"/>
              </w:rPr>
            </w:pPr>
            <w:r w:rsidRPr="00BB6045">
              <w:rPr>
                <w:rFonts w:cstheme="minorHAnsi"/>
                <w:b/>
                <w:sz w:val="28"/>
                <w:szCs w:val="28"/>
              </w:rPr>
              <w:lastRenderedPageBreak/>
              <w:t>What steps could be taken to resolve any quality issues?</w:t>
            </w:r>
          </w:p>
        </w:tc>
        <w:tc>
          <w:tcPr>
            <w:tcW w:w="2500" w:type="pct"/>
          </w:tcPr>
          <w:p w14:paraId="1699E964" w14:textId="77777777" w:rsidR="00974269" w:rsidRDefault="00DD0EAA" w:rsidP="00974269">
            <w:pPr>
              <w:rPr>
                <w:rFonts w:cstheme="minorHAnsi"/>
                <w:sz w:val="28"/>
              </w:rPr>
            </w:pPr>
            <w:r>
              <w:rPr>
                <w:rFonts w:cstheme="minorHAnsi"/>
                <w:sz w:val="28"/>
              </w:rPr>
              <w:t>Fix formatting.</w:t>
            </w:r>
          </w:p>
          <w:p w14:paraId="56328950" w14:textId="77777777" w:rsidR="00DD0EAA" w:rsidRDefault="00DD0EAA" w:rsidP="00974269">
            <w:pPr>
              <w:rPr>
                <w:rFonts w:cstheme="minorHAnsi"/>
                <w:sz w:val="28"/>
              </w:rPr>
            </w:pPr>
            <w:r>
              <w:rPr>
                <w:rFonts w:cstheme="minorHAnsi"/>
                <w:sz w:val="28"/>
              </w:rPr>
              <w:t xml:space="preserve">Adding a class </w:t>
            </w:r>
            <w:r w:rsidR="00683C8B">
              <w:rPr>
                <w:rFonts w:cstheme="minorHAnsi"/>
                <w:sz w:val="28"/>
              </w:rPr>
              <w:t>for tank can make the code a little less clustered.</w:t>
            </w:r>
          </w:p>
          <w:p w14:paraId="299B59C0" w14:textId="5B7F07AA" w:rsidR="00E72424" w:rsidRPr="00E72424" w:rsidRDefault="00E72424" w:rsidP="00974269">
            <w:pPr>
              <w:rPr>
                <w:rFonts w:cstheme="minorHAnsi"/>
                <w:color w:val="4472C4" w:themeColor="accent1"/>
                <w:sz w:val="28"/>
              </w:rPr>
            </w:pPr>
            <w:r>
              <w:rPr>
                <w:rFonts w:cstheme="minorHAnsi"/>
                <w:color w:val="4472C4" w:themeColor="accent1"/>
                <w:sz w:val="28"/>
              </w:rPr>
              <w:t>That’s a great idea I would definitely see the benefits in having multiple classes separating things to read code more clearly as I’m always scrolling to certain spot and am like hmmm where is this again being able to click the class and having everything related to that would definitely make things much easier and cleaner</w:t>
            </w:r>
          </w:p>
        </w:tc>
      </w:tr>
    </w:tbl>
    <w:p w14:paraId="683F8566" w14:textId="77777777" w:rsidR="00974269" w:rsidRPr="00BB6045" w:rsidRDefault="00974269" w:rsidP="00974269">
      <w:pPr>
        <w:rPr>
          <w:rFonts w:cstheme="minorHAnsi"/>
        </w:rPr>
      </w:pPr>
    </w:p>
    <w:sectPr w:rsidR="00974269" w:rsidRPr="00BB6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8D"/>
    <w:rsid w:val="000A538D"/>
    <w:rsid w:val="00111ED9"/>
    <w:rsid w:val="001350EA"/>
    <w:rsid w:val="00273B8C"/>
    <w:rsid w:val="00376D14"/>
    <w:rsid w:val="00683C8B"/>
    <w:rsid w:val="007D0F3C"/>
    <w:rsid w:val="008819A8"/>
    <w:rsid w:val="00974269"/>
    <w:rsid w:val="00BB6045"/>
    <w:rsid w:val="00DD0EAA"/>
    <w:rsid w:val="00E72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F33C"/>
  <w15:chartTrackingRefBased/>
  <w15:docId w15:val="{03A1B6A9-C415-47C5-A02A-EF39366A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42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6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974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n\Downloads\PeerReview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F10D0031F0BF458937D03CD959F800" ma:contentTypeVersion="7" ma:contentTypeDescription="Create a new document." ma:contentTypeScope="" ma:versionID="cd5dc5177ce39f5eefd2d36a9017b873">
  <xsd:schema xmlns:xsd="http://www.w3.org/2001/XMLSchema" xmlns:xs="http://www.w3.org/2001/XMLSchema" xmlns:p="http://schemas.microsoft.com/office/2006/metadata/properties" xmlns:ns2="d3e75b01-560b-433b-b252-2f7f4dd541a7" targetNamespace="http://schemas.microsoft.com/office/2006/metadata/properties" ma:root="true" ma:fieldsID="78457aa718daa4f1f188928f54b95684" ns2:_="">
    <xsd:import namespace="d3e75b01-560b-433b-b252-2f7f4dd541a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75b01-560b-433b-b252-2f7f4dd541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20B7D5-A444-4E7C-8738-675C6DD11B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F01109-EE28-4B74-B902-06E31DC61EEA}">
  <ds:schemaRefs>
    <ds:schemaRef ds:uri="http://schemas.microsoft.com/sharepoint/v3/contenttype/forms"/>
  </ds:schemaRefs>
</ds:datastoreItem>
</file>

<file path=customXml/itemProps3.xml><?xml version="1.0" encoding="utf-8"?>
<ds:datastoreItem xmlns:ds="http://schemas.openxmlformats.org/officeDocument/2006/customXml" ds:itemID="{9541EBD4-EAFA-4471-A49F-7EC1D9810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75b01-560b-433b-b252-2f7f4dd541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PeerReviewTemplate</Template>
  <TotalTime>9</TotalTime>
  <Pages>2</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Sycellette</dc:creator>
  <cp:keywords/>
  <dc:description/>
  <cp:lastModifiedBy>Justin</cp:lastModifiedBy>
  <cp:revision>3</cp:revision>
  <dcterms:created xsi:type="dcterms:W3CDTF">2020-04-23T06:00:00Z</dcterms:created>
  <dcterms:modified xsi:type="dcterms:W3CDTF">2020-04-23T06:23:00Z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0x01010074F10D0031F0BF458937D03CD959F800</vt:lpwstr>
  </property>
</Properties>
</file>