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4000039696693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YALE OUTDOORS TRIP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before="0" w:lineRule="auto"/>
        <w:ind w:left="86.39999806880951" w:right="86.39999806880951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9050" distT="19050" distL="19050" distR="19050">
            <wp:extent cx="2209800" cy="14668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.000004291534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Destination: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.000004291534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.000004291534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Weather Conditions: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.000004291534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.000004291534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Size: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.000004291534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(i.e., hiking, canoeing):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.000004291534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Transportation: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.000004291534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Expenses: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.000004291534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 Description/Trail Inormation: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.000004291534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Maps Used: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.000004291534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Highlights: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.000004291534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Difficulties encountered: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.000004291534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comments: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.000004291534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Feel free to attach trail or road maps, pictures, or other souvenirs of the trip!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