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Lines w:val="0"/>
        <w:widowControl w:val="0"/>
        <w:spacing w:after="0" w:before="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3152775</wp:posOffset>
                </wp:positionH>
                <wp:positionV relativeFrom="page">
                  <wp:posOffset>533400</wp:posOffset>
                </wp:positionV>
                <wp:extent cx="1323975" cy="381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817725" y="1837825"/>
                          <a:ext cx="1305300" cy="36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Justin Lopez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3152775</wp:posOffset>
                </wp:positionH>
                <wp:positionV relativeFrom="page">
                  <wp:posOffset>533400</wp:posOffset>
                </wp:positionV>
                <wp:extent cx="1323975" cy="381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(647)-204-3225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  <w:sz w:val="16"/>
          <w:szCs w:val="16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sz w:val="16"/>
            <w:szCs w:val="16"/>
            <w:rtl w:val="0"/>
          </w:rPr>
          <w:t xml:space="preserve">justinlopez.business@gmail.com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ab/>
        <w:tab/>
        <w:tab/>
        <w:tab/>
        <w:tab/>
        <w:t xml:space="preserve">     </w:t>
        <w:tab/>
        <w:tab/>
        <w:tab/>
        <w:t xml:space="preserve">Mississauga, ON</w:t>
      </w:r>
    </w:p>
    <w:p w:rsidR="00000000" w:rsidDel="00000000" w:rsidP="00000000" w:rsidRDefault="00000000" w:rsidRPr="00000000" w14:paraId="00000004">
      <w:pPr>
        <w:pStyle w:val="Heading2"/>
        <w:keepLines w:val="0"/>
        <w:widowControl w:val="0"/>
        <w:spacing w:after="0" w:before="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76" w:lineRule="auto"/>
        <w:rPr>
          <w:rFonts w:ascii="Trebuchet MS" w:cs="Trebuchet MS" w:eastAsia="Trebuchet MS" w:hAnsi="Trebuchet MS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PROFESSIONAL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55" w:line="276" w:lineRule="auto"/>
        <w:ind w:right="75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ab/>
        <w:t xml:space="preserve">Motivated Digital Media &amp;amp; Marketing graduate with a deep understanding of consumer behavior and a creative approach to problem-solving. Experienced in graphic design, video editing, and digital content creation, with a strong ability to connect with audiences. Passionate about developing effective marketing strategies, creating engaging content, and staying ahead of industry trends. A self-starter with leadership experience, keen to contribute to dynamic marketing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b w:val="1"/>
          <w:i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sz w:val="14"/>
          <w:szCs w:val="14"/>
        </w:rPr>
        <w:sectPr>
          <w:head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Lines w:val="0"/>
        <w:widowControl w:val="0"/>
        <w:spacing w:before="0" w:line="276" w:lineRule="auto"/>
        <w:jc w:val="both"/>
        <w:rPr>
          <w:rFonts w:ascii="Trebuchet MS" w:cs="Trebuchet MS" w:eastAsia="Trebuchet MS" w:hAnsi="Trebuchet MS"/>
          <w:sz w:val="15"/>
          <w:szCs w:val="15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255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Content Creation &amp; Strategy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Social Media Management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Creative Problem-Solving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SEO &amp; Digital Marketing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Customer Engagement &amp; Community Management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Time &amp; Project Management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Data-Driven Marketing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Branding &amp; Messaging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HTML &amp; CSS Basics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Leadership &amp; Collaboration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Event planning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Adobe Creative Suite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rFonts w:ascii="Trebuchet MS" w:cs="Trebuchet MS" w:eastAsia="Trebuchet MS" w:hAnsi="Trebuchet MS"/>
          <w:sz w:val="15"/>
          <w:szCs w:val="15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Activity coordination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widowControl w:val="0"/>
        <w:spacing w:after="0" w:before="0" w:line="276" w:lineRule="auto"/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widowControl w:val="0"/>
        <w:spacing w:before="0" w:line="276" w:lineRule="auto"/>
        <w:jc w:val="both"/>
        <w:rPr>
          <w:rFonts w:ascii="Calibri" w:cs="Calibri" w:eastAsia="Calibri" w:hAnsi="Calibri"/>
          <w:b w:val="1"/>
          <w:i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WORK EXPERIENCE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0" w:before="0" w:lineRule="auto"/>
        <w:rPr>
          <w:b w:val="1"/>
          <w:sz w:val="18"/>
          <w:szCs w:val="18"/>
        </w:rPr>
      </w:pPr>
      <w:bookmarkStart w:colFirst="0" w:colLast="0" w:name="_d8ffm1weqkda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Social Media Content Creator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0" w:before="38" w:lineRule="auto"/>
        <w:rPr>
          <w:sz w:val="15"/>
          <w:szCs w:val="15"/>
        </w:rPr>
      </w:pPr>
      <w:bookmarkStart w:colFirst="0" w:colLast="0" w:name="_v5kg3bm4eywi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5"/>
          <w:szCs w:val="15"/>
          <w:rtl w:val="0"/>
        </w:rPr>
        <w:t xml:space="preserve">MR Landscape, Digital Media</w:t>
        <w:tab/>
        <w:tab/>
        <w:tab/>
        <w:tab/>
        <w:tab/>
        <w:tab/>
        <w:tab/>
        <w:tab/>
        <w:t xml:space="preserve">Mar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Worked in Canva to make Instagram posts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Used Photopea for photo edits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Created Instagram text posts, reels, and stories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0"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spacing w:after="0" w:before="38" w:line="276" w:lineRule="auto"/>
        <w:rPr>
          <w:sz w:val="15"/>
          <w:szCs w:val="15"/>
        </w:rPr>
      </w:pPr>
      <w:bookmarkStart w:colFirst="0" w:colLast="0" w:name="_3n85mcz3mhn6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5"/>
          <w:szCs w:val="15"/>
          <w:rtl w:val="0"/>
        </w:rPr>
        <w:t xml:space="preserve">Peter’s Valu-Mart (Applewood Plaza), Produce</w:t>
        <w:tab/>
        <w:tab/>
        <w:tab/>
        <w:tab/>
        <w:tab/>
        <w:tab/>
        <w:t xml:space="preserve">Oct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Delivered exceptional customer service, addressed inquiries, ensured customers were satisfied.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Ensured products are organized and maintained for easy access.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Ensured products were packaged to Valu-Mart’s standards.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Implemented all safety protocols.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Ensured all products were of best quality for customers.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Ensured</w:t>
      </w: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 area was clean and safe, free of debris, dust, spills etc.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Maintained a work atmosphere by watering plants and cleaning space.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0" w:before="0" w:lineRule="auto"/>
        <w:rPr>
          <w:b w:val="1"/>
          <w:sz w:val="18"/>
          <w:szCs w:val="18"/>
        </w:rPr>
      </w:pPr>
      <w:bookmarkStart w:colFirst="0" w:colLast="0" w:name="_xgz6omev9ptx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Volunteer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after="0" w:before="38" w:lineRule="auto"/>
        <w:rPr>
          <w:sz w:val="15"/>
          <w:szCs w:val="15"/>
        </w:rPr>
      </w:pPr>
      <w:bookmarkStart w:colFirst="0" w:colLast="0" w:name="_rncl34faujp8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5"/>
          <w:szCs w:val="15"/>
          <w:rtl w:val="0"/>
        </w:rPr>
        <w:t xml:space="preserve">St. Francis Xavier Church, Youth Liturgy</w:t>
        <w:tab/>
        <w:tab/>
        <w:tab/>
        <w:tab/>
        <w:tab/>
        <w:tab/>
        <w:tab/>
        <w:t xml:space="preserve">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Assisted in organizing youth liturgy events.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Assisted in creating engaging activities and discussions.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Ensured a clean and hygienic environment.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Assisted in serving snacks and beverages.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right="1049" w:hanging="36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Ensured children were engaged with discussions and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Trebuchet MS" w:cs="Trebuchet MS" w:eastAsia="Trebuchet MS" w:hAnsi="Trebuchet MS"/>
          <w:b w:val="1"/>
          <w:i w:val="1"/>
          <w:sz w:val="13"/>
          <w:szCs w:val="13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EDUCATION &amp;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after="0" w:before="166" w:lineRule="auto"/>
        <w:rPr>
          <w:rFonts w:ascii="Trebuchet MS" w:cs="Trebuchet MS" w:eastAsia="Trebuchet MS" w:hAnsi="Trebuchet MS"/>
          <w:b w:val="1"/>
          <w:color w:val="000000"/>
          <w:sz w:val="15"/>
          <w:szCs w:val="15"/>
        </w:rPr>
      </w:pPr>
      <w:bookmarkStart w:colFirst="0" w:colLast="0" w:name="_y2r6jcx17ulb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5"/>
          <w:szCs w:val="15"/>
          <w:rtl w:val="0"/>
        </w:rPr>
        <w:t xml:space="preserve">Digital Pipeline 4 Youth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5"/>
          <w:szCs w:val="15"/>
          <w:rtl w:val="0"/>
        </w:rPr>
        <w:tab/>
        <w:tab/>
        <w:tab/>
        <w:tab/>
        <w:tab/>
        <w:tab/>
        <w:tab/>
        <w:tab/>
        <w:t xml:space="preserve">Feb 2025</w:t>
      </w:r>
    </w:p>
    <w:p w:rsidR="00000000" w:rsidDel="00000000" w:rsidP="00000000" w:rsidRDefault="00000000" w:rsidRPr="00000000" w14:paraId="00000032">
      <w:pPr>
        <w:widowControl w:val="0"/>
        <w:spacing w:before="176" w:lineRule="auto"/>
        <w:ind w:right="450"/>
        <w:rPr>
          <w:rFonts w:ascii="Trebuchet MS" w:cs="Trebuchet MS" w:eastAsia="Trebuchet MS" w:hAnsi="Trebuchet MS"/>
          <w:b w:val="1"/>
          <w:i w:val="1"/>
          <w:sz w:val="13"/>
          <w:szCs w:val="13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Training in Digital Media and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spacing w:after="0" w:before="166" w:lineRule="auto"/>
        <w:rPr>
          <w:rFonts w:ascii="Trebuchet MS" w:cs="Trebuchet MS" w:eastAsia="Trebuchet MS" w:hAnsi="Trebuchet MS"/>
          <w:b w:val="1"/>
          <w:color w:val="000000"/>
          <w:sz w:val="15"/>
          <w:szCs w:val="15"/>
        </w:rPr>
      </w:pPr>
      <w:bookmarkStart w:colFirst="0" w:colLast="0" w:name="_5956ly7jkqwz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15"/>
          <w:szCs w:val="15"/>
          <w:rtl w:val="0"/>
        </w:rPr>
        <w:t xml:space="preserve">Canadian Business College</w:t>
        <w:tab/>
        <w:tab/>
        <w:tab/>
        <w:tab/>
        <w:tab/>
        <w:tab/>
        <w:tab/>
        <w:tab/>
        <w:tab/>
        <w:t xml:space="preserve">Jan 2024</w:t>
      </w:r>
    </w:p>
    <w:p w:rsidR="00000000" w:rsidDel="00000000" w:rsidP="00000000" w:rsidRDefault="00000000" w:rsidRPr="00000000" w14:paraId="00000034">
      <w:pPr>
        <w:widowControl w:val="0"/>
        <w:spacing w:before="176" w:lineRule="auto"/>
        <w:ind w:right="45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Digital Media &amp; Marketing Diploma</w:t>
      </w:r>
    </w:p>
    <w:p w:rsidR="00000000" w:rsidDel="00000000" w:rsidP="00000000" w:rsidRDefault="00000000" w:rsidRPr="00000000" w14:paraId="00000035">
      <w:pPr>
        <w:widowControl w:val="0"/>
        <w:spacing w:before="176" w:lineRule="auto"/>
        <w:ind w:right="450"/>
        <w:rPr>
          <w:rFonts w:ascii="Trebuchet MS" w:cs="Trebuchet MS" w:eastAsia="Trebuchet MS" w:hAnsi="Trebuchet MS"/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15"/>
          <w:szCs w:val="15"/>
          <w:rtl w:val="0"/>
        </w:rPr>
        <w:t xml:space="preserve">Portfolio Folder - https://drive.google.com/drive/folders/11E2n_R5PV2jAVsDg66Mqt2gW2fs3H-t1?usp=sharing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ustinlopez.business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