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AD4" w:rsidRPr="005C14E6" w:rsidRDefault="005C14E6">
      <w:pPr>
        <w:rPr>
          <w:rFonts w:ascii="Century Gothic" w:hAnsi="Century Gothic"/>
          <w:b/>
          <w:sz w:val="36"/>
          <w:u w:val="single"/>
        </w:rPr>
      </w:pPr>
      <w:r w:rsidRPr="005C14E6">
        <w:rPr>
          <w:rFonts w:ascii="Century Gothic" w:hAnsi="Century Gothic"/>
          <w:b/>
          <w:sz w:val="36"/>
          <w:u w:val="single"/>
        </w:rPr>
        <w:t xml:space="preserve">How </w:t>
      </w:r>
      <w:proofErr w:type="gramStart"/>
      <w:r w:rsidRPr="005C14E6">
        <w:rPr>
          <w:rFonts w:ascii="Century Gothic" w:hAnsi="Century Gothic"/>
          <w:b/>
          <w:sz w:val="36"/>
          <w:u w:val="single"/>
        </w:rPr>
        <w:t>To</w:t>
      </w:r>
      <w:proofErr w:type="gramEnd"/>
      <w:r w:rsidRPr="005C14E6">
        <w:rPr>
          <w:rFonts w:ascii="Century Gothic" w:hAnsi="Century Gothic"/>
          <w:b/>
          <w:sz w:val="36"/>
          <w:u w:val="single"/>
        </w:rPr>
        <w:t xml:space="preserve"> Find Buyer Landlords By Neighboring Houses</w:t>
      </w:r>
    </w:p>
    <w:p w:rsidR="005C14E6" w:rsidRPr="005C14E6" w:rsidRDefault="005C14E6">
      <w:pPr>
        <w:rPr>
          <w:rFonts w:ascii="Century Gothic" w:hAnsi="Century Gothic"/>
          <w:b/>
          <w:sz w:val="24"/>
        </w:rPr>
      </w:pPr>
      <w:r w:rsidRPr="005C14E6">
        <w:rPr>
          <w:rFonts w:ascii="Century Gothic" w:hAnsi="Century Gothic"/>
          <w:sz w:val="24"/>
        </w:rPr>
        <w:t xml:space="preserve">Start by searching for houses next door to your house that are under contract. Take your address and type it in google maps. Write down the house numbers that neighbor your house. If you click the outline of the homes next to yours, the address will appear at the bottom of the screen. </w:t>
      </w:r>
      <w:r w:rsidRPr="005C14E6">
        <w:rPr>
          <w:rFonts w:ascii="Century Gothic" w:hAnsi="Century Gothic"/>
          <w:sz w:val="24"/>
        </w:rPr>
        <w:br/>
      </w:r>
      <w:r w:rsidRPr="005C14E6">
        <w:rPr>
          <w:rFonts w:ascii="Century Gothic" w:hAnsi="Century Gothic"/>
          <w:sz w:val="24"/>
        </w:rPr>
        <w:br/>
        <w:t>Go to your county website and search those addresses.</w:t>
      </w:r>
      <w:r w:rsidRPr="005C14E6">
        <w:rPr>
          <w:rFonts w:ascii="Century Gothic" w:hAnsi="Century Gothic"/>
          <w:sz w:val="24"/>
        </w:rPr>
        <w:br/>
      </w:r>
      <w:bookmarkStart w:id="0" w:name="_GoBack"/>
      <w:bookmarkEnd w:id="0"/>
      <w:r w:rsidRPr="005C14E6">
        <w:rPr>
          <w:rFonts w:ascii="Century Gothic" w:hAnsi="Century Gothic"/>
          <w:sz w:val="24"/>
        </w:rPr>
        <w:br/>
        <w:t xml:space="preserve">look for an absentee owner (billing address and hose address don’t match) and write down their names and billing addresses. </w:t>
      </w:r>
      <w:r w:rsidRPr="005C14E6">
        <w:rPr>
          <w:rFonts w:ascii="Century Gothic" w:hAnsi="Century Gothic"/>
          <w:sz w:val="24"/>
        </w:rPr>
        <w:br/>
      </w:r>
      <w:r w:rsidRPr="005C14E6">
        <w:rPr>
          <w:rFonts w:ascii="Century Gothic" w:hAnsi="Century Gothic"/>
          <w:sz w:val="24"/>
        </w:rPr>
        <w:br/>
        <w:t>Once done looking up all surrounding homes and noting the absentee/landlord owners, you can send direct mail to these individuals advertising your property for sale. Make sure you send the mail to their billing address (not the neighboring house.)</w:t>
      </w:r>
      <w:r w:rsidRPr="005C14E6">
        <w:rPr>
          <w:rFonts w:ascii="Century Gothic" w:hAnsi="Century Gothic"/>
          <w:sz w:val="24"/>
        </w:rPr>
        <w:br/>
      </w:r>
      <w:r w:rsidRPr="005C14E6">
        <w:rPr>
          <w:rFonts w:ascii="Century Gothic" w:hAnsi="Century Gothic"/>
          <w:sz w:val="24"/>
        </w:rPr>
        <w:br/>
      </w:r>
      <w:r w:rsidRPr="005C14E6">
        <w:rPr>
          <w:rFonts w:ascii="Century Gothic" w:hAnsi="Century Gothic"/>
          <w:b/>
          <w:sz w:val="24"/>
        </w:rPr>
        <w:t xml:space="preserve">Examples of properties neighboring 3126 Fairview: </w:t>
      </w:r>
    </w:p>
    <w:p w:rsidR="005C14E6" w:rsidRPr="005C14E6" w:rsidRDefault="005C14E6" w:rsidP="005C14E6">
      <w:pPr>
        <w:pStyle w:val="ListParagraph"/>
        <w:numPr>
          <w:ilvl w:val="0"/>
          <w:numId w:val="1"/>
        </w:numPr>
        <w:rPr>
          <w:rFonts w:ascii="Century Gothic" w:hAnsi="Century Gothic"/>
          <w:sz w:val="24"/>
        </w:rPr>
      </w:pPr>
      <w:r w:rsidRPr="005C14E6">
        <w:rPr>
          <w:rFonts w:ascii="Century Gothic" w:hAnsi="Century Gothic"/>
          <w:sz w:val="24"/>
        </w:rPr>
        <w:t>3120 Fairview St. Davenport</w:t>
      </w:r>
    </w:p>
    <w:p w:rsidR="005C14E6" w:rsidRPr="005C14E6" w:rsidRDefault="005C14E6" w:rsidP="005C14E6">
      <w:pPr>
        <w:pStyle w:val="ListParagraph"/>
        <w:numPr>
          <w:ilvl w:val="0"/>
          <w:numId w:val="1"/>
        </w:numPr>
        <w:rPr>
          <w:rFonts w:ascii="Century Gothic" w:hAnsi="Century Gothic"/>
          <w:sz w:val="24"/>
        </w:rPr>
      </w:pPr>
      <w:r w:rsidRPr="005C14E6">
        <w:rPr>
          <w:rFonts w:ascii="Century Gothic" w:hAnsi="Century Gothic"/>
          <w:sz w:val="24"/>
        </w:rPr>
        <w:t xml:space="preserve">3130 </w:t>
      </w:r>
      <w:r w:rsidRPr="005C14E6">
        <w:rPr>
          <w:rFonts w:ascii="Century Gothic" w:hAnsi="Century Gothic"/>
          <w:sz w:val="24"/>
        </w:rPr>
        <w:t>Fairview St. Davenport</w:t>
      </w:r>
    </w:p>
    <w:p w:rsidR="005C14E6" w:rsidRPr="005C14E6" w:rsidRDefault="005C14E6" w:rsidP="005C14E6">
      <w:pPr>
        <w:pStyle w:val="ListParagraph"/>
        <w:numPr>
          <w:ilvl w:val="0"/>
          <w:numId w:val="1"/>
        </w:numPr>
        <w:rPr>
          <w:rFonts w:ascii="Century Gothic" w:hAnsi="Century Gothic"/>
          <w:sz w:val="24"/>
        </w:rPr>
      </w:pPr>
      <w:r w:rsidRPr="005C14E6">
        <w:rPr>
          <w:rFonts w:ascii="Century Gothic" w:hAnsi="Century Gothic"/>
          <w:sz w:val="24"/>
        </w:rPr>
        <w:t xml:space="preserve">3136 </w:t>
      </w:r>
      <w:r w:rsidRPr="005C14E6">
        <w:rPr>
          <w:rFonts w:ascii="Century Gothic" w:hAnsi="Century Gothic"/>
          <w:sz w:val="24"/>
        </w:rPr>
        <w:t>Fairview St. Davenport</w:t>
      </w:r>
    </w:p>
    <w:p w:rsidR="005C14E6" w:rsidRPr="005C14E6" w:rsidRDefault="005C14E6" w:rsidP="005C14E6">
      <w:pPr>
        <w:pStyle w:val="ListParagraph"/>
        <w:numPr>
          <w:ilvl w:val="0"/>
          <w:numId w:val="1"/>
        </w:numPr>
        <w:rPr>
          <w:rFonts w:ascii="Century Gothic" w:hAnsi="Century Gothic"/>
          <w:sz w:val="24"/>
        </w:rPr>
      </w:pPr>
      <w:r w:rsidRPr="005C14E6">
        <w:rPr>
          <w:rFonts w:ascii="Century Gothic" w:hAnsi="Century Gothic"/>
          <w:sz w:val="24"/>
        </w:rPr>
        <w:t xml:space="preserve">3116 </w:t>
      </w:r>
      <w:r w:rsidRPr="005C14E6">
        <w:rPr>
          <w:rFonts w:ascii="Century Gothic" w:hAnsi="Century Gothic"/>
          <w:sz w:val="24"/>
        </w:rPr>
        <w:t>Fairview St. Davenport</w:t>
      </w:r>
    </w:p>
    <w:p w:rsidR="005C14E6" w:rsidRPr="005C14E6" w:rsidRDefault="005C14E6" w:rsidP="005C14E6">
      <w:pPr>
        <w:pStyle w:val="ListParagraph"/>
        <w:numPr>
          <w:ilvl w:val="0"/>
          <w:numId w:val="1"/>
        </w:numPr>
        <w:rPr>
          <w:rFonts w:ascii="Century Gothic" w:hAnsi="Century Gothic"/>
          <w:sz w:val="24"/>
        </w:rPr>
      </w:pPr>
      <w:r w:rsidRPr="005C14E6">
        <w:rPr>
          <w:rFonts w:ascii="Century Gothic" w:hAnsi="Century Gothic"/>
          <w:sz w:val="24"/>
        </w:rPr>
        <w:t xml:space="preserve">3127 </w:t>
      </w:r>
      <w:r w:rsidRPr="005C14E6">
        <w:rPr>
          <w:rFonts w:ascii="Century Gothic" w:hAnsi="Century Gothic"/>
          <w:sz w:val="24"/>
        </w:rPr>
        <w:t>Fairview St. Davenport</w:t>
      </w:r>
    </w:p>
    <w:sectPr w:rsidR="005C14E6" w:rsidRPr="005C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D1B4A"/>
    <w:multiLevelType w:val="hybridMultilevel"/>
    <w:tmpl w:val="535A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E6"/>
    <w:rsid w:val="0024382B"/>
    <w:rsid w:val="005C14E6"/>
    <w:rsid w:val="00D3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1CE5"/>
  <w15:chartTrackingRefBased/>
  <w15:docId w15:val="{45C154E2-A956-4FD3-9E16-CE9E558B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cp:revision>
  <dcterms:created xsi:type="dcterms:W3CDTF">2016-01-19T21:34:00Z</dcterms:created>
  <dcterms:modified xsi:type="dcterms:W3CDTF">2016-01-19T21:37:00Z</dcterms:modified>
</cp:coreProperties>
</file>