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A82DFA0" wp14:paraId="66608AD5" wp14:textId="1E4BB199">
      <w:pPr>
        <w:pStyle w:val="Title"/>
        <w:spacing w:after="80" w:line="240" w:lineRule="auto"/>
        <w:rPr>
          <w:rFonts w:ascii="Aptos Display" w:hAnsi="Aptos Display" w:eastAsia="Aptos Display" w:cs="Aptos Display"/>
          <w:b w:val="0"/>
          <w:bCs w:val="0"/>
          <w:i w:val="0"/>
          <w:iCs w:val="0"/>
          <w:caps w:val="0"/>
          <w:smallCaps w:val="0"/>
          <w:noProof w:val="0"/>
          <w:color w:val="000000" w:themeColor="text1" w:themeTint="FF" w:themeShade="FF"/>
          <w:sz w:val="56"/>
          <w:szCs w:val="56"/>
          <w:lang w:val="nl-NL"/>
        </w:rPr>
      </w:pPr>
      <w:r w:rsidRPr="5A82DFA0" w:rsidR="6D3CC2D7">
        <w:rPr>
          <w:rFonts w:ascii="Aptos Display" w:hAnsi="Aptos Display" w:eastAsia="Aptos Display" w:cs="Aptos Display"/>
          <w:b w:val="0"/>
          <w:bCs w:val="0"/>
          <w:i w:val="0"/>
          <w:iCs w:val="0"/>
          <w:caps w:val="0"/>
          <w:smallCaps w:val="0"/>
          <w:noProof w:val="0"/>
          <w:color w:val="000000" w:themeColor="text1" w:themeTint="FF" w:themeShade="FF"/>
          <w:sz w:val="56"/>
          <w:szCs w:val="56"/>
          <w:lang w:val="nl-NL"/>
        </w:rPr>
        <w:t>Leeruitkomst 1 – AI-impact op het beroep Accountmanager</w:t>
      </w:r>
    </w:p>
    <w:p xmlns:wp14="http://schemas.microsoft.com/office/word/2010/wordml" w:rsidP="5A82DFA0" wp14:paraId="08B55667" wp14:textId="4DF16959">
      <w:pPr>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1"/>
          <w:bCs w:val="1"/>
          <w:i w:val="0"/>
          <w:iCs w:val="0"/>
          <w:caps w:val="0"/>
          <w:smallCaps w:val="0"/>
          <w:noProof w:val="0"/>
          <w:color w:val="000000" w:themeColor="text1" w:themeTint="FF" w:themeShade="FF"/>
          <w:sz w:val="22"/>
          <w:szCs w:val="22"/>
          <w:lang w:val="nl-NL"/>
        </w:rPr>
        <w:t>Justin Man – Future proof met AI</w:t>
      </w:r>
    </w:p>
    <w:p xmlns:wp14="http://schemas.microsoft.com/office/word/2010/wordml" w:rsidP="5A82DFA0" wp14:paraId="25BAB98E" wp14:textId="6CA42FDB">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nl-NL"/>
        </w:rPr>
      </w:pPr>
      <w:r w:rsidRPr="5A82DFA0" w:rsidR="6D3CC2D7">
        <w:rPr>
          <w:rFonts w:ascii="Aptos Display" w:hAnsi="Aptos Display" w:eastAsia="Aptos Display" w:cs="Aptos Display"/>
          <w:b w:val="1"/>
          <w:bCs w:val="1"/>
          <w:i w:val="0"/>
          <w:iCs w:val="0"/>
          <w:caps w:val="0"/>
          <w:smallCaps w:val="0"/>
          <w:noProof w:val="0"/>
          <w:color w:val="0F4761" w:themeColor="accent1" w:themeTint="FF" w:themeShade="BF"/>
          <w:sz w:val="40"/>
          <w:szCs w:val="40"/>
          <w:lang w:val="nl-NL"/>
        </w:rPr>
        <w:t>1. Aanleiding</w:t>
      </w:r>
    </w:p>
    <w:p xmlns:wp14="http://schemas.microsoft.com/office/word/2010/wordml" w:rsidP="5A82DFA0" wp14:paraId="43F68D93" wp14:textId="568CDB2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Voor leeruitkomst 1 van de minor </w:t>
      </w:r>
      <w:r w:rsidRPr="5A82DFA0" w:rsidR="6D3CC2D7">
        <w:rPr>
          <w:rFonts w:ascii="Aptos" w:hAnsi="Aptos" w:eastAsia="Aptos" w:cs="Aptos"/>
          <w:b w:val="0"/>
          <w:bCs w:val="0"/>
          <w:i w:val="1"/>
          <w:iCs w:val="1"/>
          <w:caps w:val="0"/>
          <w:smallCaps w:val="0"/>
          <w:noProof w:val="0"/>
          <w:color w:val="000000" w:themeColor="text1" w:themeTint="FF" w:themeShade="FF"/>
          <w:sz w:val="22"/>
          <w:szCs w:val="22"/>
          <w:lang w:val="nl-NL"/>
        </w:rPr>
        <w:t>Futureproof met AI</w:t>
      </w: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 onderzoek ik wat de invloed van kunstmatige intelligentie is op mijn toekomstige beroep. Ik heb gekozen voor het beroep </w:t>
      </w:r>
      <w:r w:rsidRPr="5A82DFA0" w:rsidR="6D3CC2D7">
        <w:rPr>
          <w:rFonts w:ascii="Aptos" w:hAnsi="Aptos" w:eastAsia="Aptos" w:cs="Aptos"/>
          <w:b w:val="1"/>
          <w:bCs w:val="1"/>
          <w:i w:val="0"/>
          <w:iCs w:val="0"/>
          <w:caps w:val="0"/>
          <w:smallCaps w:val="0"/>
          <w:noProof w:val="0"/>
          <w:color w:val="000000" w:themeColor="text1" w:themeTint="FF" w:themeShade="FF"/>
          <w:sz w:val="22"/>
          <w:szCs w:val="22"/>
          <w:lang w:val="nl-NL"/>
        </w:rPr>
        <w:t>accountmanager</w:t>
      </w: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omdat dit aansluit bij mijn opleiding Commerciële Economie en een beroep is dat ik na mijn studie zou kunnen uitvoeren.</w:t>
      </w:r>
    </w:p>
    <w:p xmlns:wp14="http://schemas.microsoft.com/office/word/2010/wordml" w:rsidP="5A82DFA0" wp14:paraId="6D36ACBD" wp14:textId="0B56E6AD">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Binnen de minor staat bij leeruitkomst 1 centraal dat ik zelfstandig onderzoek naar de impact van AI op mijn toekomstige beroep en vaststel welke nieuwe AI- en digitale vaardigheden daarvoor nodig zijn.</w:t>
      </w:r>
    </w:p>
    <w:p xmlns:wp14="http://schemas.microsoft.com/office/word/2010/wordml" w:rsidP="5A82DFA0" wp14:paraId="1E454C42" wp14:textId="2390B413">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Mijn centrale vraag voor deze eerste verkenning is:</w:t>
      </w:r>
    </w:p>
    <w:p xmlns:wp14="http://schemas.microsoft.com/office/word/2010/wordml" w:rsidP="5A82DFA0" wp14:paraId="4BBCA1E5" wp14:textId="7207AE5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1"/>
          <w:bCs w:val="1"/>
          <w:i w:val="0"/>
          <w:iCs w:val="0"/>
          <w:caps w:val="0"/>
          <w:smallCaps w:val="0"/>
          <w:noProof w:val="0"/>
          <w:color w:val="000000" w:themeColor="text1" w:themeTint="FF" w:themeShade="FF"/>
          <w:sz w:val="22"/>
          <w:szCs w:val="22"/>
          <w:lang w:val="nl-NL"/>
        </w:rPr>
        <w:t>Welke invloed heeft AI op het werk van een accountmanager en welke vaardigheden heeft een accountmanager nodig om AI effectief te kunnen gebruiken?</w:t>
      </w:r>
    </w:p>
    <w:p xmlns:wp14="http://schemas.microsoft.com/office/word/2010/wordml" w:rsidP="5A82DFA0" wp14:paraId="7DDAF695" wp14:textId="22F8A7B5">
      <w:pPr>
        <w:pStyle w:val="Heading2"/>
        <w:keepNext w:val="1"/>
        <w:keepLines w:val="1"/>
        <w:spacing w:before="299" w:beforeAutospacing="off" w:after="299" w:afterAutospacing="off"/>
        <w:rPr>
          <w:rFonts w:ascii="Aptos" w:hAnsi="Aptos" w:eastAsia="Aptos" w:cs="Aptos"/>
          <w:b w:val="0"/>
          <w:bCs w:val="0"/>
          <w:i w:val="0"/>
          <w:iCs w:val="0"/>
          <w:caps w:val="0"/>
          <w:smallCaps w:val="0"/>
          <w:noProof w:val="0"/>
          <w:color w:val="0F4761" w:themeColor="accent1" w:themeTint="FF" w:themeShade="BF"/>
          <w:sz w:val="36"/>
          <w:szCs w:val="36"/>
          <w:lang w:val="nl-NL"/>
        </w:rPr>
      </w:pPr>
      <w:r w:rsidRPr="5A82DFA0" w:rsidR="6D3CC2D7">
        <w:rPr>
          <w:rFonts w:ascii="Aptos" w:hAnsi="Aptos" w:eastAsia="Aptos" w:cs="Aptos"/>
          <w:b w:val="1"/>
          <w:bCs w:val="1"/>
          <w:i w:val="0"/>
          <w:iCs w:val="0"/>
          <w:caps w:val="0"/>
          <w:smallCaps w:val="0"/>
          <w:noProof w:val="0"/>
          <w:color w:val="0F4761" w:themeColor="accent1" w:themeTint="FF" w:themeShade="BF"/>
          <w:sz w:val="36"/>
          <w:szCs w:val="36"/>
          <w:lang w:val="nl-NL"/>
        </w:rPr>
        <w:t>2. Het beroep accountmanager</w:t>
      </w:r>
    </w:p>
    <w:p xmlns:wp14="http://schemas.microsoft.com/office/word/2010/wordml" w:rsidP="5A82DFA0" wp14:paraId="2999F89B" wp14:textId="11D44CA0">
      <w:pPr>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Een accountmanager onderhoudt de relatie tussen een organisatie en haar klanten. Daarbij gaat het niet alleen om verkopen, maar ook om het begrijpen van klantbehoeften, onderhouden van relaties, het zien van commerciële kansen, voorbereiden en voeren van klantgesprekken en het vastleggen en opvolgen van afspraken.</w:t>
      </w:r>
    </w:p>
    <w:p xmlns:wp14="http://schemas.microsoft.com/office/word/2010/wordml" w:rsidP="5A82DFA0" wp14:paraId="44AB6CC5" wp14:textId="72EE4DA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Juist bij deze werkzaamheden zie ik veel mogelijkheden voor AI. Een deel van het werk bestaat namelijk uit het verzamelen en verwerken van informatie, terwijl het menselijke contact met de klant ook belangrijk blijft. (Indeed, 2025).</w:t>
      </w:r>
    </w:p>
    <w:p xmlns:wp14="http://schemas.microsoft.com/office/word/2010/wordml" w:rsidP="5A82DFA0" wp14:paraId="2D2F22B5" wp14:textId="5A359F26">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36"/>
          <w:szCs w:val="36"/>
          <w:lang w:val="nl-NL"/>
        </w:rPr>
      </w:pPr>
      <w:r w:rsidRPr="5A82DFA0" w:rsidR="6D3CC2D7">
        <w:rPr>
          <w:rFonts w:ascii="Aptos Display" w:hAnsi="Aptos Display" w:eastAsia="Aptos Display" w:cs="Aptos Display"/>
          <w:b w:val="1"/>
          <w:bCs w:val="1"/>
          <w:i w:val="0"/>
          <w:iCs w:val="0"/>
          <w:caps w:val="0"/>
          <w:smallCaps w:val="0"/>
          <w:noProof w:val="0"/>
          <w:color w:val="0F4761" w:themeColor="accent1" w:themeTint="FF" w:themeShade="BF"/>
          <w:sz w:val="36"/>
          <w:szCs w:val="36"/>
          <w:lang w:val="nl-NL"/>
        </w:rPr>
        <w:t>3. Mogelijke impact van AI</w:t>
      </w:r>
    </w:p>
    <w:p xmlns:wp14="http://schemas.microsoft.com/office/word/2010/wordml" w:rsidP="5A82DFA0" wp14:paraId="1F129340" wp14:textId="5A73A2D9">
      <w:pPr>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Mijn eerste conclusie is dat AI het beroep accountmanager waarschijnlijk niet volledig vervangt, maar vooral onderdelen van het werk kan ondersteunen en veranderen.</w:t>
      </w:r>
    </w:p>
    <w:p xmlns:wp14="http://schemas.microsoft.com/office/word/2010/wordml" w:rsidP="5A82DFA0" wp14:paraId="3CDEE76A" wp14:textId="0BA870F7">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AI kan bijvoorbeeld worden ingezet voor:</w:t>
      </w:r>
    </w:p>
    <w:p xmlns:wp14="http://schemas.microsoft.com/office/word/2010/wordml" w:rsidP="5A82DFA0" wp14:paraId="1D4D5D6F" wp14:textId="1AD0C7F2">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Het voorbereiden van klantgesprekken door snel informatie over een klant of markt samen te vatten; </w:t>
      </w:r>
    </w:p>
    <w:p xmlns:wp14="http://schemas.microsoft.com/office/word/2010/wordml" w:rsidP="5A82DFA0" wp14:paraId="2D8F37DD" wp14:textId="4D369D8E">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Het analyseren van klantgegevens en het herkennen van commerciële kansen; </w:t>
      </w:r>
    </w:p>
    <w:p xmlns:wp14="http://schemas.microsoft.com/office/word/2010/wordml" w:rsidP="5A82DFA0" wp14:paraId="4687A0B9" wp14:textId="1DCC2755">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Het opstellen en verbeteren van e-mails, voorstellen en andere commerciële teksten; </w:t>
      </w:r>
    </w:p>
    <w:p xmlns:wp14="http://schemas.microsoft.com/office/word/2010/wordml" w:rsidP="5A82DFA0" wp14:paraId="6532FB2E" wp14:textId="22A6B32A">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Het samenvatten van gesprekken en maken van actiepunten; </w:t>
      </w:r>
    </w:p>
    <w:p xmlns:wp14="http://schemas.microsoft.com/office/word/2010/wordml" w:rsidP="5A82DFA0" wp14:paraId="6EFD253D" wp14:textId="135A74BD">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Het bedenken van vragen voor een verkoopgesprek; </w:t>
      </w:r>
    </w:p>
    <w:p xmlns:wp14="http://schemas.microsoft.com/office/word/2010/wordml" w:rsidP="5A82DFA0" wp14:paraId="387425FE" wp14:textId="5F8FFC7F">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Het ondersteunen bij prospecten en leadkwalificatie; </w:t>
      </w:r>
    </w:p>
    <w:p xmlns:wp14="http://schemas.microsoft.com/office/word/2010/wordml" w:rsidP="5A82DFA0" wp14:paraId="09779EB5" wp14:textId="4E4973F1">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Het automatiseren van terugkerende administratieve werkzaamheden.</w:t>
      </w:r>
    </w:p>
    <w:p xmlns:wp14="http://schemas.microsoft.com/office/word/2010/wordml" w:rsidP="5A82DFA0" wp14:paraId="29868304" wp14:textId="2E7DC646">
      <w:pPr>
        <w:spacing w:before="0" w:beforeAutospacing="off" w:after="0" w:afterAutospacing="off"/>
        <w:ind w:left="720"/>
        <w:rPr>
          <w:rFonts w:ascii="Aptos" w:hAnsi="Aptos" w:eastAsia="Aptos" w:cs="Aptos"/>
          <w:b w:val="0"/>
          <w:bCs w:val="0"/>
          <w:i w:val="0"/>
          <w:iCs w:val="0"/>
          <w:caps w:val="0"/>
          <w:smallCaps w:val="0"/>
          <w:noProof w:val="0"/>
          <w:color w:val="000000" w:themeColor="text1" w:themeTint="FF" w:themeShade="FF"/>
          <w:sz w:val="22"/>
          <w:szCs w:val="22"/>
          <w:lang w:val="nl-NL"/>
        </w:rPr>
      </w:pPr>
    </w:p>
    <w:p xmlns:wp14="http://schemas.microsoft.com/office/word/2010/wordml" w:rsidP="5A82DFA0" wp14:paraId="425BFCE3" wp14:textId="550BC1FD">
      <w:pPr>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Hierdoor kan een accountmanager mogelijk minder tijd kwijt zijn aan voorbereidende en administratieve taken en meer tijd besteden aan persoonlijk klantcontact, onderhandelingen en relatiebeheer. Het zit hem dus vooral in het verzamelen en samenvatten van informatie en in de ondersteuning. (McKinsey &amp; Company (2024)</w:t>
      </w:r>
    </w:p>
    <w:p xmlns:wp14="http://schemas.microsoft.com/office/word/2010/wordml" w:rsidP="5A82DFA0" wp14:paraId="00D77D9C" wp14:textId="589E2EF4">
      <w:pPr>
        <w:rPr>
          <w:rFonts w:ascii="Aptos" w:hAnsi="Aptos" w:eastAsia="Aptos" w:cs="Aptos"/>
          <w:b w:val="0"/>
          <w:bCs w:val="0"/>
          <w:i w:val="0"/>
          <w:iCs w:val="0"/>
          <w:caps w:val="0"/>
          <w:smallCaps w:val="0"/>
          <w:noProof w:val="0"/>
          <w:color w:val="000000" w:themeColor="text1" w:themeTint="FF" w:themeShade="FF"/>
          <w:sz w:val="22"/>
          <w:szCs w:val="22"/>
          <w:lang w:val="nl-NL"/>
        </w:rPr>
      </w:pPr>
    </w:p>
    <w:p xmlns:wp14="http://schemas.microsoft.com/office/word/2010/wordml" w:rsidP="5A82DFA0" wp14:paraId="5C81843E" wp14:textId="4A777FC8">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36"/>
          <w:szCs w:val="36"/>
          <w:lang w:val="nl-NL"/>
        </w:rPr>
      </w:pPr>
      <w:r w:rsidRPr="5A82DFA0" w:rsidR="6D3CC2D7">
        <w:rPr>
          <w:rFonts w:ascii="Aptos Display" w:hAnsi="Aptos Display" w:eastAsia="Aptos Display" w:cs="Aptos Display"/>
          <w:b w:val="1"/>
          <w:bCs w:val="1"/>
          <w:i w:val="0"/>
          <w:iCs w:val="0"/>
          <w:caps w:val="0"/>
          <w:smallCaps w:val="0"/>
          <w:noProof w:val="0"/>
          <w:color w:val="0F4761" w:themeColor="accent1" w:themeTint="FF" w:themeShade="BF"/>
          <w:sz w:val="36"/>
          <w:szCs w:val="36"/>
          <w:lang w:val="nl-NL"/>
        </w:rPr>
        <w:t>5. Wat AI niet kan vervangen binnen accountmanagement</w:t>
      </w:r>
    </w:p>
    <w:p xmlns:wp14="http://schemas.microsoft.com/office/word/2010/wordml" w:rsidP="5A82DFA0" wp14:paraId="42EC7B19" wp14:textId="378478C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Ondanks dat AI steeds meer werkzaamheden kan ondersteunen, denk ik dat AI de menselijke kant van accountmanagement niet kan vervangen. Vooral tijdens verkoop- en klantgesprekken speelt persoonlijk contact een belangrijke rol. Een goede accountmanager luistert niet alleen naar wat een klant letterlijk zegt, maar probeert ook de persoon zelf te lezen en aan te voelen.</w:t>
      </w:r>
    </w:p>
    <w:p xmlns:wp14="http://schemas.microsoft.com/office/word/2010/wordml" w:rsidP="5A82DFA0" wp14:paraId="6F29F163" wp14:textId="3B12E624">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Uit onderzoek van Swan et al. (1999) blijkt dat vertrouwen in een verkoper een positieve rol speelt in de relatie tussen klant en verkoper. Ook Friend et al. (2018) laten zien dat kenmerken van de verkoper, waaronder klantgerichtheid en het kunnen aanpassen van de verkoopaanpak, samenhangen met vertrouwen binnen B2B-relaties.</w:t>
      </w:r>
    </w:p>
    <w:p xmlns:wp14="http://schemas.microsoft.com/office/word/2010/wordml" w:rsidP="5A82DFA0" wp14:paraId="3076B273" wp14:textId="76E8B81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Tijdens een verkoopgesprek kun je bijvoorbeeld merken dat een klant twijfelt, enthousiast wordt of juist weerstand heeft, zonder dat diegene dit direct uitspreekt. Aan lichaamstaal, gezichtsuitdrukking, stemgebruik en de manier waarop iemand reageert, kan een accountmanager het gesprek aanpassen. Soms betekent dit dat je moet doorvragen, soms juist even moet stoppen met verkopen en vooral moet luisteren. (Orth et al., 2013).</w:t>
      </w:r>
    </w:p>
    <w:p xmlns:wp14="http://schemas.microsoft.com/office/word/2010/wordml" w:rsidP="5A82DFA0" wp14:paraId="79E546A8" wp14:textId="2401FEB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Daarnaast draait accountmanagement om vertrouwen en het opbouwen van een persoonlijke relatie. Zeker bij belangrijke klanten ontstaat zo'n relatie vaak door meerdere gesprekken en ervaringen met elkaar. Een accountmanager leert de klant kennen en kan daardoor beter inschatten welke benadering bij die persoon past. (McKinsey &amp; Company (2023)</w:t>
      </w:r>
    </w:p>
    <w:p xmlns:wp14="http://schemas.microsoft.com/office/word/2010/wordml" w:rsidP="5A82DFA0" wp14:paraId="6BAB3D36" wp14:textId="561898D5">
      <w:pPr>
        <w:spacing w:before="240" w:beforeAutospacing="off" w:after="24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AI kan een accountmanager ondersteunen met informatie, analyses en voorbereiding, maar kan deze menselijk connectie niet overnemen. Ik verwacht daarom dat vaardigheden zoals empathie, mensenkennis, luisteren, overtuigen, onderhandelen en relaties opbouwen juist belangrijk blijven. De kracht van een toekomstige accountmanager zit voor mij daarom in de combinatie van deze menselijke commerciële vaardigheden met het slim gebruiken van AI. (Microsoft, 2026).</w:t>
      </w:r>
    </w:p>
    <w:p xmlns:wp14="http://schemas.microsoft.com/office/word/2010/wordml" w:rsidP="5A82DFA0" wp14:paraId="571EEC12" wp14:textId="11AC1E3E">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nl-NL"/>
        </w:rPr>
      </w:pPr>
      <w:r w:rsidRPr="5A82DFA0" w:rsidR="6D3CC2D7">
        <w:rPr>
          <w:rFonts w:ascii="Aptos" w:hAnsi="Aptos" w:eastAsia="Aptos" w:cs="Aptos"/>
          <w:b w:val="1"/>
          <w:bCs w:val="1"/>
          <w:i w:val="0"/>
          <w:iCs w:val="0"/>
          <w:caps w:val="0"/>
          <w:smallCaps w:val="0"/>
          <w:noProof w:val="0"/>
          <w:color w:val="0F4761" w:themeColor="accent1" w:themeTint="FF" w:themeShade="BF"/>
          <w:sz w:val="28"/>
          <w:szCs w:val="28"/>
          <w:lang w:val="nl-NL"/>
        </w:rPr>
        <w:t>Vergelijking van AI-toepassingen binnen accountmanagement</w:t>
      </w:r>
    </w:p>
    <w:p xmlns:wp14="http://schemas.microsoft.com/office/word/2010/wordml" w:rsidP="5A82DFA0" wp14:paraId="3BB8E9A1" wp14:textId="0958D43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Binnen accountmanagement heb ik drie belangrijke AI-toepassingen bekeken: leadgeneratie en leadkwalificatie, voorbereiding van klantgesprekken en gespreksverwerking met CRM-automatisering. Ik heb deze toepassingen vergeleken op tijdwinst, commerciële waarde, gebruiksgemak, betrouwbaarheid en mogelijke risico’s.</w:t>
      </w:r>
    </w:p>
    <w:p xmlns:wp14="http://schemas.microsoft.com/office/word/2010/wordml" w:rsidP="5A82DFA0" wp14:paraId="69D6D3E8" wp14:textId="5E62893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Bij leadgeneratie en leadkwalificatie kan AI helpen om grote hoeveelheden informatie te analyseren en sneller interessante potentiële klanten te herkennen. Bij de voorbereiding van klantgesprekken kan AI informatie over een klant, bedrijf of markt verzamelen en samenvatten, waardoor een accountmanager beter voorbereid het gesprek ingaat. Na een gesprek kan AI bij gespreksverwerking en CRM-automatisering bijvoorbeeld een samenvatting en actiepunten maken en helpen om informatie in het CRM-systeem vast te leggen.</w:t>
      </w:r>
    </w:p>
    <w:p xmlns:wp14="http://schemas.microsoft.com/office/word/2010/wordml" w:rsidP="5A82DFA0" wp14:paraId="1C729E1A" wp14:textId="1A871298">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De toepassingen kunnen vooral tijd besparen en de accountmanager ondersteunen bij het verwerken van informatie, maar de betrouwbaarheid van AI-output moet wel gecontroleerd worden. Ook moet rekening worden gehouden met risico’s zoals onjuiste informatie en het verwerken van vertrouwelijke klantgegevens</w:t>
      </w:r>
    </w:p>
    <w:p xmlns:wp14="http://schemas.microsoft.com/office/word/2010/wordml" w:rsidP="5A82DFA0" wp14:paraId="2D2907E8" wp14:textId="76651F26">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nl-NL"/>
        </w:rPr>
      </w:pPr>
      <w:r w:rsidRPr="5A82DFA0" w:rsidR="6D3CC2D7">
        <w:rPr>
          <w:rFonts w:ascii="Aptos" w:hAnsi="Aptos" w:eastAsia="Aptos" w:cs="Aptos"/>
          <w:b w:val="1"/>
          <w:bCs w:val="1"/>
          <w:i w:val="0"/>
          <w:iCs w:val="0"/>
          <w:caps w:val="0"/>
          <w:smallCaps w:val="0"/>
          <w:noProof w:val="0"/>
          <w:color w:val="0F4761" w:themeColor="accent1" w:themeTint="FF" w:themeShade="BF"/>
          <w:sz w:val="28"/>
          <w:szCs w:val="28"/>
          <w:lang w:val="nl-NL"/>
        </w:rPr>
        <w:t>Vijf concrete AI-vaardigheden voor accountmanagers</w:t>
      </w:r>
    </w:p>
    <w:p xmlns:wp14="http://schemas.microsoft.com/office/word/2010/wordml" w:rsidP="5A82DFA0" wp14:paraId="6625AF5C" wp14:textId="2383B927">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Goed kunnen prompten – duidelijke opdrachten kunnen geven aan AI. </w:t>
      </w:r>
    </w:p>
    <w:p xmlns:wp14="http://schemas.microsoft.com/office/word/2010/wordml" w:rsidP="5A82DFA0" wp14:paraId="10208187" wp14:textId="21D6F12F">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AI-output controleren – beoordelen of informatie klopt en bruikbaar is. </w:t>
      </w:r>
    </w:p>
    <w:p xmlns:wp14="http://schemas.microsoft.com/office/word/2010/wordml" w:rsidP="5A82DFA0" wp14:paraId="11C3B8F7" wp14:textId="3DD255C3">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AI gebruiken voor klantonderzoek – snel relevante informatie over klanten en bedrijven verzamelen. </w:t>
      </w:r>
    </w:p>
    <w:p xmlns:wp14="http://schemas.microsoft.com/office/word/2010/wordml" w:rsidP="5A82DFA0" wp14:paraId="47854C4B" wp14:textId="31F82989">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AI gebruiken binnen CRM en verkoopprocessen – bijvoorbeeld gesprekken samenvatten, actiepunten maken en klantinformatie verwerken. </w:t>
      </w:r>
    </w:p>
    <w:p xmlns:wp14="http://schemas.microsoft.com/office/word/2010/wordml" w:rsidP="5A82DFA0" wp14:paraId="409BC923" wp14:textId="3E6E5CB4">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Verantwoord omgaan met AI en klantgegevens – weten welke informatie je wel en niet met een AI-tool kunt delen.</w:t>
      </w:r>
    </w:p>
    <w:p xmlns:wp14="http://schemas.microsoft.com/office/word/2010/wordml" w:rsidP="5A82DFA0" wp14:paraId="3DAA9845" wp14:textId="1916EA01">
      <w:pPr>
        <w:rPr>
          <w:rFonts w:ascii="Aptos" w:hAnsi="Aptos" w:eastAsia="Aptos" w:cs="Aptos"/>
          <w:b w:val="0"/>
          <w:bCs w:val="0"/>
          <w:i w:val="0"/>
          <w:iCs w:val="0"/>
          <w:caps w:val="0"/>
          <w:smallCaps w:val="0"/>
          <w:noProof w:val="0"/>
          <w:color w:val="000000" w:themeColor="text1" w:themeTint="FF" w:themeShade="FF"/>
          <w:sz w:val="24"/>
          <w:szCs w:val="24"/>
          <w:lang w:val="nl-NL"/>
        </w:rPr>
      </w:pPr>
    </w:p>
    <w:p xmlns:wp14="http://schemas.microsoft.com/office/word/2010/wordml" w:rsidP="5A82DFA0" wp14:paraId="04A7E7F9" wp14:textId="0196BE8A">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36"/>
          <w:szCs w:val="36"/>
          <w:lang w:val="nl-NL"/>
        </w:rPr>
      </w:pPr>
      <w:r w:rsidRPr="5A82DFA0" w:rsidR="6D3CC2D7">
        <w:rPr>
          <w:rFonts w:ascii="Aptos Display" w:hAnsi="Aptos Display" w:eastAsia="Aptos Display" w:cs="Aptos Display"/>
          <w:b w:val="1"/>
          <w:bCs w:val="1"/>
          <w:i w:val="0"/>
          <w:iCs w:val="0"/>
          <w:caps w:val="0"/>
          <w:smallCaps w:val="0"/>
          <w:noProof w:val="0"/>
          <w:color w:val="0F4761" w:themeColor="accent1" w:themeTint="FF" w:themeShade="BF"/>
          <w:sz w:val="36"/>
          <w:szCs w:val="36"/>
          <w:lang w:val="nl-NL"/>
        </w:rPr>
        <w:t>6. Sprint 1 - Mijn praktische ervaring met AI en digitale tools</w:t>
      </w:r>
    </w:p>
    <w:p xmlns:wp14="http://schemas.microsoft.com/office/word/2010/wordml" w:rsidP="5A82DFA0" wp14:paraId="7A0DDB34" wp14:textId="67944AB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Tijdens sprint 1 heb ik mijn eigen portfoliowebsite gebouwd en daarbij verschillende AI- en digitale tools gebruikt. Ik ben begonnen in </w:t>
      </w:r>
      <w:r w:rsidRPr="5A82DFA0" w:rsidR="6D3CC2D7">
        <w:rPr>
          <w:rFonts w:ascii="Aptos" w:hAnsi="Aptos" w:eastAsia="Aptos" w:cs="Aptos"/>
          <w:b w:val="1"/>
          <w:bCs w:val="1"/>
          <w:i w:val="0"/>
          <w:iCs w:val="0"/>
          <w:caps w:val="0"/>
          <w:smallCaps w:val="0"/>
          <w:noProof w:val="0"/>
          <w:color w:val="000000" w:themeColor="text1" w:themeTint="FF" w:themeShade="FF"/>
          <w:sz w:val="22"/>
          <w:szCs w:val="22"/>
          <w:lang w:val="nl-NL"/>
        </w:rPr>
        <w:t>Google AI Studio</w:t>
      </w: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waar ik met prompts heb aangegeven hoe mijn portfolio eruit moest zien en welke functies ik wilde. Met behulp van AI heb ik de website vervolgens opgebouwd en aangepast.</w:t>
      </w:r>
    </w:p>
    <w:p xmlns:wp14="http://schemas.microsoft.com/office/word/2010/wordml" w:rsidP="5A82DFA0" wp14:paraId="570F369D" wp14:textId="03824112">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Daarna heb ik de code gekoppeld aan </w:t>
      </w:r>
      <w:r w:rsidRPr="5A82DFA0" w:rsidR="6D3CC2D7">
        <w:rPr>
          <w:rFonts w:ascii="Aptos" w:hAnsi="Aptos" w:eastAsia="Aptos" w:cs="Aptos"/>
          <w:b w:val="1"/>
          <w:bCs w:val="1"/>
          <w:i w:val="0"/>
          <w:iCs w:val="0"/>
          <w:caps w:val="0"/>
          <w:smallCaps w:val="0"/>
          <w:noProof w:val="0"/>
          <w:color w:val="000000" w:themeColor="text1" w:themeTint="FF" w:themeShade="FF"/>
          <w:sz w:val="22"/>
          <w:szCs w:val="22"/>
          <w:lang w:val="nl-NL"/>
        </w:rPr>
        <w:t>GitHub</w:t>
      </w: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 Hier staat mijn project opgeslagen in een repository, zodat ik mijn code centraal kan bewaren en wijzigingen kan bijhouden. Vervolgens heb ik het project vanuit GitHub geopend in </w:t>
      </w:r>
      <w:r w:rsidRPr="5A82DFA0" w:rsidR="6D3CC2D7">
        <w:rPr>
          <w:rFonts w:ascii="Aptos" w:hAnsi="Aptos" w:eastAsia="Aptos" w:cs="Aptos"/>
          <w:b w:val="1"/>
          <w:bCs w:val="1"/>
          <w:i w:val="0"/>
          <w:iCs w:val="0"/>
          <w:caps w:val="0"/>
          <w:smallCaps w:val="0"/>
          <w:noProof w:val="0"/>
          <w:color w:val="000000" w:themeColor="text1" w:themeTint="FF" w:themeShade="FF"/>
          <w:sz w:val="22"/>
          <w:szCs w:val="22"/>
          <w:lang w:val="nl-NL"/>
        </w:rPr>
        <w:t>Visual Studio Code</w:t>
      </w: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 op mijn eigen computer. Hier kan ik de code en bestanden van mijn website bekijken, de website lokaal draaien en met AI-ondersteuning verder aanpassen.</w:t>
      </w:r>
    </w:p>
    <w:p xmlns:wp14="http://schemas.microsoft.com/office/word/2010/wordml" w:rsidP="5A82DFA0" wp14:paraId="340B49EE" wp14:textId="5A914B8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Op deze manier heb ik het hele proces doorlopen van </w:t>
      </w:r>
      <w:r w:rsidRPr="5A82DFA0" w:rsidR="6D3CC2D7">
        <w:rPr>
          <w:rFonts w:ascii="Aptos" w:hAnsi="Aptos" w:eastAsia="Aptos" w:cs="Aptos"/>
          <w:b w:val="1"/>
          <w:bCs w:val="1"/>
          <w:i w:val="0"/>
          <w:iCs w:val="0"/>
          <w:caps w:val="0"/>
          <w:smallCaps w:val="0"/>
          <w:noProof w:val="0"/>
          <w:color w:val="000000" w:themeColor="text1" w:themeTint="FF" w:themeShade="FF"/>
          <w:sz w:val="22"/>
          <w:szCs w:val="22"/>
          <w:lang w:val="nl-NL"/>
        </w:rPr>
        <w:t>een website bouwen met AI, de code opslaan en beheren via GitHub tot het lokaal verder ontwikkelen in Visual Studio Code</w:t>
      </w: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Hierdoor heb ik niet alleen een werkend portfolio gemaakt, maar ook meer inzicht gekregen in hoe de verschillende tools binnen zo'n ontwikkelproces samenwerken.</w:t>
      </w:r>
    </w:p>
    <w:p xmlns:wp14="http://schemas.microsoft.com/office/word/2010/wordml" w:rsidP="5A82DFA0" wp14:paraId="3244857B" wp14:textId="67928792">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36"/>
          <w:szCs w:val="36"/>
          <w:lang w:val="nl-NL"/>
        </w:rPr>
      </w:pPr>
      <w:r w:rsidRPr="5A82DFA0" w:rsidR="6D3CC2D7">
        <w:rPr>
          <w:rFonts w:ascii="Aptos Display" w:hAnsi="Aptos Display" w:eastAsia="Aptos Display" w:cs="Aptos Display"/>
          <w:b w:val="1"/>
          <w:bCs w:val="1"/>
          <w:i w:val="0"/>
          <w:iCs w:val="0"/>
          <w:caps w:val="0"/>
          <w:smallCaps w:val="0"/>
          <w:noProof w:val="0"/>
          <w:color w:val="0F4761" w:themeColor="accent1" w:themeTint="FF" w:themeShade="BF"/>
          <w:sz w:val="36"/>
          <w:szCs w:val="36"/>
          <w:lang w:val="nl-NL"/>
        </w:rPr>
        <w:t xml:space="preserve">7. Korte samenvatting show and grow </w:t>
      </w:r>
    </w:p>
    <w:p xmlns:wp14="http://schemas.microsoft.com/office/word/2010/wordml" w:rsidP="5A82DFA0" wp14:paraId="2764D67E" wp14:textId="669A0E58">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2"/>
          <w:szCs w:val="22"/>
          <w:lang w:val="nl-NL"/>
        </w:rPr>
      </w:pPr>
      <w:r w:rsidRPr="5A82DFA0" w:rsidR="6D3CC2D7">
        <w:rPr>
          <w:rFonts w:ascii="Aptos" w:hAnsi="Aptos" w:eastAsia="Aptos" w:cs="Aptos"/>
          <w:b w:val="1"/>
          <w:bCs w:val="1"/>
          <w:i w:val="0"/>
          <w:iCs w:val="0"/>
          <w:caps w:val="0"/>
          <w:smallCaps w:val="0"/>
          <w:noProof w:val="0"/>
          <w:color w:val="0F4761" w:themeColor="accent1" w:themeTint="FF" w:themeShade="BF"/>
          <w:sz w:val="22"/>
          <w:szCs w:val="22"/>
          <w:lang w:val="nl-NL"/>
        </w:rPr>
        <w:t>Wat doet een accountmanager?</w:t>
      </w:r>
    </w:p>
    <w:p xmlns:wp14="http://schemas.microsoft.com/office/word/2010/wordml" w:rsidP="5A82DFA0" wp14:paraId="3EF5FD75" wp14:textId="6C12CB3E">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Klanten werven en relaties onderhouden voor een organisatie</w:t>
      </w:r>
    </w:p>
    <w:p xmlns:wp14="http://schemas.microsoft.com/office/word/2010/wordml" w:rsidP="5A82DFA0" wp14:paraId="7247C756" wp14:textId="3DF98D67">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Verkoopgesprekken voeren </w:t>
      </w:r>
    </w:p>
    <w:p xmlns:wp14="http://schemas.microsoft.com/office/word/2010/wordml" w:rsidP="5A82DFA0" wp14:paraId="51907B2B" wp14:textId="75B601CA">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Behoeften van klanten achterhalen </w:t>
      </w:r>
    </w:p>
    <w:p xmlns:wp14="http://schemas.microsoft.com/office/word/2010/wordml" w:rsidP="5A82DFA0" wp14:paraId="1A5C7C13" wp14:textId="427BD8F9">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Commerciële kansen herkennen </w:t>
      </w:r>
    </w:p>
    <w:p xmlns:wp14="http://schemas.microsoft.com/office/word/2010/wordml" w:rsidP="5A82DFA0" wp14:paraId="6523E9FB" wp14:textId="60588BD2">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2"/>
          <w:szCs w:val="22"/>
          <w:lang w:val="nl-NL"/>
        </w:rPr>
      </w:pPr>
      <w:r w:rsidRPr="5A82DFA0" w:rsidR="6D3CC2D7">
        <w:rPr>
          <w:rFonts w:ascii="Aptos" w:hAnsi="Aptos" w:eastAsia="Aptos" w:cs="Aptos"/>
          <w:b w:val="1"/>
          <w:bCs w:val="1"/>
          <w:i w:val="0"/>
          <w:iCs w:val="0"/>
          <w:caps w:val="0"/>
          <w:smallCaps w:val="0"/>
          <w:noProof w:val="0"/>
          <w:color w:val="0F4761" w:themeColor="accent1" w:themeTint="FF" w:themeShade="BF"/>
          <w:sz w:val="22"/>
          <w:szCs w:val="22"/>
          <w:lang w:val="nl-NL"/>
        </w:rPr>
        <w:t>Waar kan AI bij helpen?</w:t>
      </w:r>
    </w:p>
    <w:p xmlns:wp14="http://schemas.microsoft.com/office/word/2010/wordml" w:rsidP="5A82DFA0" wp14:paraId="1ACC4E7F" wp14:textId="16E03585">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Klantgesprekken voorbereiden </w:t>
      </w:r>
    </w:p>
    <w:p xmlns:wp14="http://schemas.microsoft.com/office/word/2010/wordml" w:rsidP="5A82DFA0" wp14:paraId="58DD1576" wp14:textId="0F8E414F">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Klant- en marktinformatie analyseren </w:t>
      </w:r>
    </w:p>
    <w:p xmlns:wp14="http://schemas.microsoft.com/office/word/2010/wordml" w:rsidP="5A82DFA0" wp14:paraId="5D4C0A28" wp14:textId="19C1C3DE">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E-mails en voorstellen opstellen </w:t>
      </w:r>
    </w:p>
    <w:p xmlns:wp14="http://schemas.microsoft.com/office/word/2010/wordml" w:rsidP="5A82DFA0" wp14:paraId="42EF403A" wp14:textId="0FFBD4E4">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Administratieve taken automatiseren </w:t>
      </w:r>
    </w:p>
    <w:p xmlns:wp14="http://schemas.microsoft.com/office/word/2010/wordml" w:rsidP="5A82DFA0" wp14:paraId="28683FEB" wp14:textId="04EB1A43">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Informatie snel samenvatten </w:t>
      </w:r>
    </w:p>
    <w:p xmlns:wp14="http://schemas.microsoft.com/office/word/2010/wordml" w:rsidP="5A82DFA0" wp14:paraId="7ED792FD" wp14:textId="0F74CFC3">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CRM-systemen bijhouden en opvolgen</w:t>
      </w:r>
    </w:p>
    <w:p xmlns:wp14="http://schemas.microsoft.com/office/word/2010/wordml" w:rsidP="5A82DFA0" wp14:paraId="394B948A" wp14:textId="7B0484CF">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2"/>
          <w:szCs w:val="22"/>
          <w:lang w:val="nl-NL"/>
        </w:rPr>
      </w:pPr>
      <w:r w:rsidRPr="5A82DFA0" w:rsidR="6D3CC2D7">
        <w:rPr>
          <w:rFonts w:ascii="Aptos" w:hAnsi="Aptos" w:eastAsia="Aptos" w:cs="Aptos"/>
          <w:b w:val="1"/>
          <w:bCs w:val="1"/>
          <w:i w:val="0"/>
          <w:iCs w:val="0"/>
          <w:caps w:val="0"/>
          <w:smallCaps w:val="0"/>
          <w:noProof w:val="0"/>
          <w:color w:val="0F4761" w:themeColor="accent1" w:themeTint="FF" w:themeShade="BF"/>
          <w:sz w:val="22"/>
          <w:szCs w:val="22"/>
          <w:lang w:val="nl-NL"/>
        </w:rPr>
        <w:t>Wat kan AI niet zomaar vervangen?</w:t>
      </w:r>
    </w:p>
    <w:p xmlns:wp14="http://schemas.microsoft.com/office/word/2010/wordml" w:rsidP="5A82DFA0" wp14:paraId="71DD4B1D" wp14:textId="2EAE2BA8">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Een klant lezen en aanvoelen (mensenwerk)</w:t>
      </w:r>
    </w:p>
    <w:p xmlns:wp14="http://schemas.microsoft.com/office/word/2010/wordml" w:rsidP="5A82DFA0" wp14:paraId="058A7ED1" wp14:textId="020BA679">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Lichaamstaal en emoties herkennen tijdens verkoopgesprekken </w:t>
      </w:r>
    </w:p>
    <w:p xmlns:wp14="http://schemas.microsoft.com/office/word/2010/wordml" w:rsidP="5A82DFA0" wp14:paraId="6FB40C71" wp14:textId="5EBBDB64">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Vertrouwen en een persoonlijke relatie opbouwen </w:t>
      </w:r>
    </w:p>
    <w:p xmlns:wp14="http://schemas.microsoft.com/office/word/2010/wordml" w:rsidP="5A82DFA0" wp14:paraId="390E6C2D" wp14:textId="218B84D7">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Inspelen op onverwachte reacties </w:t>
      </w:r>
    </w:p>
    <w:p xmlns:wp14="http://schemas.microsoft.com/office/word/2010/wordml" w:rsidP="5A82DFA0" wp14:paraId="25DB1571" wp14:textId="51DF27DC">
      <w:pPr>
        <w:pStyle w:val="ListParagraph"/>
        <w:spacing w:before="0" w:beforeAutospacing="off" w:after="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Persoonlijk overtuigen en onderhandelen</w:t>
      </w:r>
    </w:p>
    <w:p xmlns:wp14="http://schemas.microsoft.com/office/word/2010/wordml" w:rsidP="5A82DFA0" wp14:paraId="25DB3518" wp14:textId="18FBB65F">
      <w:pPr>
        <w:rPr>
          <w:rFonts w:ascii="Aptos" w:hAnsi="Aptos" w:eastAsia="Aptos" w:cs="Aptos"/>
          <w:b w:val="0"/>
          <w:bCs w:val="0"/>
          <w:i w:val="0"/>
          <w:iCs w:val="0"/>
          <w:caps w:val="0"/>
          <w:smallCaps w:val="0"/>
          <w:noProof w:val="0"/>
          <w:color w:val="000000" w:themeColor="text1" w:themeTint="FF" w:themeShade="FF"/>
          <w:sz w:val="24"/>
          <w:szCs w:val="24"/>
          <w:lang w:val="nl-NL"/>
        </w:rPr>
      </w:pPr>
    </w:p>
    <w:p xmlns:wp14="http://schemas.microsoft.com/office/word/2010/wordml" w:rsidP="5A82DFA0" wp14:paraId="43B07409" wp14:textId="3070DF1E">
      <w:pPr>
        <w:pStyle w:val="Heading3"/>
        <w:keepNext w:val="1"/>
        <w:keepLines w:val="1"/>
        <w:spacing w:before="281" w:beforeAutospacing="off" w:after="281" w:afterAutospacing="off"/>
        <w:rPr>
          <w:rFonts w:ascii="Aptos" w:hAnsi="Aptos" w:eastAsia="Aptos" w:cs="Aptos"/>
          <w:b w:val="0"/>
          <w:bCs w:val="0"/>
          <w:i w:val="0"/>
          <w:iCs w:val="0"/>
          <w:caps w:val="0"/>
          <w:smallCaps w:val="0"/>
          <w:noProof w:val="0"/>
          <w:color w:val="0F4761" w:themeColor="accent1" w:themeTint="FF" w:themeShade="BF"/>
          <w:sz w:val="28"/>
          <w:szCs w:val="28"/>
          <w:lang w:val="nl-NL"/>
        </w:rPr>
      </w:pPr>
      <w:r w:rsidRPr="5A82DFA0" w:rsidR="6D3CC2D7">
        <w:rPr>
          <w:rFonts w:ascii="Aptos" w:hAnsi="Aptos" w:eastAsia="Aptos" w:cs="Aptos"/>
          <w:b w:val="1"/>
          <w:bCs w:val="1"/>
          <w:i w:val="0"/>
          <w:iCs w:val="0"/>
          <w:caps w:val="0"/>
          <w:smallCaps w:val="0"/>
          <w:noProof w:val="0"/>
          <w:color w:val="0F4761" w:themeColor="accent1" w:themeTint="FF" w:themeShade="BF"/>
          <w:sz w:val="28"/>
          <w:szCs w:val="28"/>
          <w:lang w:val="nl-NL"/>
        </w:rPr>
        <w:t>Conclusie</w:t>
      </w:r>
    </w:p>
    <w:p xmlns:wp14="http://schemas.microsoft.com/office/word/2010/wordml" w:rsidP="5A82DFA0" wp14:paraId="6613D856" wp14:textId="4497A2F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AI kan een accountmanager vooral ondersteunen bij voorbereiding, analyse, communicatie en administratie. De menselijke kant blijft belangrijk: klanten aanvoelen, vertrouwen opbouwen, overtuigen en onderhandelen. De accountmanager van de toekomst combineert daarom AI met sterke menselijke en commerciële vaardigheden.</w:t>
      </w:r>
    </w:p>
    <w:p xmlns:wp14="http://schemas.microsoft.com/office/word/2010/wordml" w:rsidP="5A82DFA0" wp14:paraId="650EBA4B" wp14:textId="1CF55C54">
      <w:pPr>
        <w:rPr>
          <w:rFonts w:ascii="Aptos" w:hAnsi="Aptos" w:eastAsia="Aptos" w:cs="Aptos"/>
          <w:b w:val="0"/>
          <w:bCs w:val="0"/>
          <w:i w:val="0"/>
          <w:iCs w:val="0"/>
          <w:caps w:val="0"/>
          <w:smallCaps w:val="0"/>
          <w:noProof w:val="0"/>
          <w:color w:val="000000" w:themeColor="text1" w:themeTint="FF" w:themeShade="FF"/>
          <w:sz w:val="24"/>
          <w:szCs w:val="24"/>
          <w:lang w:val="nl-NL"/>
        </w:rPr>
      </w:pPr>
    </w:p>
    <w:p xmlns:wp14="http://schemas.microsoft.com/office/word/2010/wordml" w:rsidP="5A82DFA0" wp14:paraId="57704A01" wp14:textId="3800D7C7">
      <w:pPr>
        <w:rPr>
          <w:rFonts w:ascii="Aptos" w:hAnsi="Aptos" w:eastAsia="Aptos" w:cs="Aptos"/>
          <w:b w:val="0"/>
          <w:bCs w:val="0"/>
          <w:i w:val="0"/>
          <w:iCs w:val="0"/>
          <w:caps w:val="0"/>
          <w:smallCaps w:val="0"/>
          <w:noProof w:val="0"/>
          <w:color w:val="000000" w:themeColor="text1" w:themeTint="FF" w:themeShade="FF"/>
          <w:sz w:val="24"/>
          <w:szCs w:val="24"/>
          <w:lang w:val="nl-NL"/>
        </w:rPr>
      </w:pPr>
    </w:p>
    <w:p xmlns:wp14="http://schemas.microsoft.com/office/word/2010/wordml" w:rsidP="5A82DFA0" wp14:paraId="2B59D09C" wp14:textId="51335C75">
      <w:pPr>
        <w:rPr>
          <w:rFonts w:ascii="Aptos" w:hAnsi="Aptos" w:eastAsia="Aptos" w:cs="Aptos"/>
          <w:b w:val="0"/>
          <w:bCs w:val="0"/>
          <w:i w:val="0"/>
          <w:iCs w:val="0"/>
          <w:caps w:val="0"/>
          <w:smallCaps w:val="0"/>
          <w:noProof w:val="0"/>
          <w:color w:val="000000" w:themeColor="text1" w:themeTint="FF" w:themeShade="FF"/>
          <w:sz w:val="24"/>
          <w:szCs w:val="24"/>
          <w:lang w:val="nl-NL"/>
        </w:rPr>
      </w:pPr>
    </w:p>
    <w:p xmlns:wp14="http://schemas.microsoft.com/office/word/2010/wordml" w:rsidP="5A82DFA0" wp14:paraId="3A6E7F7F" wp14:textId="15A9B7B5">
      <w:pPr>
        <w:pStyle w:val="Heading1"/>
        <w:keepNext w:val="1"/>
        <w:keepLines w:val="1"/>
        <w:spacing w:before="322" w:beforeAutospacing="off" w:after="322" w:afterAutospacing="off"/>
        <w:rPr>
          <w:rFonts w:ascii="Aptos" w:hAnsi="Aptos" w:eastAsia="Aptos" w:cs="Aptos"/>
          <w:b w:val="0"/>
          <w:bCs w:val="0"/>
          <w:i w:val="0"/>
          <w:iCs w:val="0"/>
          <w:caps w:val="0"/>
          <w:smallCaps w:val="0"/>
          <w:noProof w:val="0"/>
          <w:color w:val="0F4761" w:themeColor="accent1" w:themeTint="FF" w:themeShade="BF"/>
          <w:sz w:val="40"/>
          <w:szCs w:val="40"/>
          <w:lang w:val="nl-NL"/>
        </w:rPr>
      </w:pPr>
      <w:r w:rsidRPr="5A82DFA0" w:rsidR="6D3CC2D7">
        <w:rPr>
          <w:rFonts w:ascii="Aptos" w:hAnsi="Aptos" w:eastAsia="Aptos" w:cs="Aptos"/>
          <w:b w:val="1"/>
          <w:bCs w:val="1"/>
          <w:i w:val="0"/>
          <w:iCs w:val="0"/>
          <w:caps w:val="0"/>
          <w:smallCaps w:val="0"/>
          <w:noProof w:val="0"/>
          <w:color w:val="0F4761" w:themeColor="accent1" w:themeTint="FF" w:themeShade="BF"/>
          <w:sz w:val="40"/>
          <w:szCs w:val="40"/>
          <w:lang w:val="nl-NL"/>
        </w:rPr>
        <w:t>Bronnenlijst</w:t>
      </w:r>
    </w:p>
    <w:p xmlns:wp14="http://schemas.microsoft.com/office/word/2010/wordml" w:rsidP="5A82DFA0" wp14:paraId="32102CE2" wp14:textId="4760592E">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Friend, S. B., Johnson, J. S., &amp; Sohi, R. S. (2018). Propensity to trust salespeople: A contingent multilevel-multisource examination. </w:t>
      </w:r>
      <w:r w:rsidRPr="5A82DFA0" w:rsidR="6D3CC2D7">
        <w:rPr>
          <w:rFonts w:ascii="Aptos" w:hAnsi="Aptos" w:eastAsia="Aptos" w:cs="Aptos"/>
          <w:b w:val="0"/>
          <w:bCs w:val="0"/>
          <w:i w:val="1"/>
          <w:iCs w:val="1"/>
          <w:caps w:val="0"/>
          <w:smallCaps w:val="0"/>
          <w:noProof w:val="0"/>
          <w:color w:val="000000" w:themeColor="text1" w:themeTint="FF" w:themeShade="FF"/>
          <w:sz w:val="22"/>
          <w:szCs w:val="22"/>
          <w:lang w:val="nl-NL"/>
        </w:rPr>
        <w:t>Journal of Business Research, 83</w:t>
      </w: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 1–9. </w:t>
      </w:r>
      <w:hyperlink r:id="R4635e8eef5d746d7">
        <w:r w:rsidRPr="5A82DFA0" w:rsidR="6D3CC2D7">
          <w:rPr>
            <w:rStyle w:val="Hyperlink"/>
            <w:b w:val="0"/>
            <w:bCs w:val="0"/>
            <w:i w:val="0"/>
            <w:iCs w:val="0"/>
            <w:caps w:val="0"/>
            <w:smallCaps w:val="0"/>
            <w:strike w:val="0"/>
            <w:dstrike w:val="0"/>
            <w:noProof w:val="0"/>
            <w:lang w:val="nl-NL"/>
          </w:rPr>
          <w:t>https://doi.org/10.1016/j.jbusres.2017.09.048</w:t>
        </w:r>
      </w:hyperlink>
    </w:p>
    <w:p xmlns:wp14="http://schemas.microsoft.com/office/word/2010/wordml" w:rsidP="5A82DFA0" wp14:paraId="2D586356" wp14:textId="17F683EB">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Indeed. (2025, 25 maart). </w:t>
      </w:r>
      <w:r w:rsidRPr="5A82DFA0" w:rsidR="6D3CC2D7">
        <w:rPr>
          <w:rFonts w:ascii="Aptos" w:hAnsi="Aptos" w:eastAsia="Aptos" w:cs="Aptos"/>
          <w:b w:val="0"/>
          <w:bCs w:val="0"/>
          <w:i w:val="1"/>
          <w:iCs w:val="1"/>
          <w:caps w:val="0"/>
          <w:smallCaps w:val="0"/>
          <w:noProof w:val="0"/>
          <w:color w:val="000000" w:themeColor="text1" w:themeTint="FF" w:themeShade="FF"/>
          <w:sz w:val="22"/>
          <w:szCs w:val="22"/>
          <w:lang w:val="nl-NL"/>
        </w:rPr>
        <w:t>Wat doet een accountmanager? Functie, taken en salaris</w:t>
      </w: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 Indeed Carrièregids. </w:t>
      </w:r>
      <w:hyperlink r:id="R72c53720fd124959">
        <w:r w:rsidRPr="5A82DFA0" w:rsidR="6D3CC2D7">
          <w:rPr>
            <w:rStyle w:val="Hyperlink"/>
            <w:b w:val="0"/>
            <w:bCs w:val="0"/>
            <w:i w:val="0"/>
            <w:iCs w:val="0"/>
            <w:caps w:val="0"/>
            <w:smallCaps w:val="0"/>
            <w:strike w:val="0"/>
            <w:dstrike w:val="0"/>
            <w:noProof w:val="0"/>
            <w:lang w:val="nl-NL"/>
          </w:rPr>
          <w:t>https://nl.indeed.com/carrieregids/baan-vinden/wat-doet-een-account-manager</w:t>
        </w:r>
      </w:hyperlink>
    </w:p>
    <w:p xmlns:wp14="http://schemas.microsoft.com/office/word/2010/wordml" w:rsidP="5A82DFA0" wp14:paraId="50E7B79E" wp14:textId="68482B9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McKinsey &amp; Company. (2023, 11 mei). </w:t>
      </w:r>
      <w:r w:rsidRPr="5A82DFA0" w:rsidR="6D3CC2D7">
        <w:rPr>
          <w:rFonts w:ascii="Aptos" w:hAnsi="Aptos" w:eastAsia="Aptos" w:cs="Aptos"/>
          <w:b w:val="0"/>
          <w:bCs w:val="0"/>
          <w:i w:val="1"/>
          <w:iCs w:val="1"/>
          <w:caps w:val="0"/>
          <w:smallCaps w:val="0"/>
          <w:noProof w:val="0"/>
          <w:color w:val="000000" w:themeColor="text1" w:themeTint="FF" w:themeShade="FF"/>
          <w:sz w:val="22"/>
          <w:szCs w:val="22"/>
          <w:lang w:val="nl-NL"/>
        </w:rPr>
        <w:t>AI-powered marketing and sales reach new heights with generative AI</w:t>
      </w: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 McKinsey &amp; Company. </w:t>
      </w:r>
      <w:hyperlink r:id="Ra7be9aa4a74d4444">
        <w:r w:rsidRPr="5A82DFA0" w:rsidR="6D3CC2D7">
          <w:rPr>
            <w:rStyle w:val="Hyperlink"/>
            <w:b w:val="0"/>
            <w:bCs w:val="0"/>
            <w:i w:val="0"/>
            <w:iCs w:val="0"/>
            <w:caps w:val="0"/>
            <w:smallCaps w:val="0"/>
            <w:strike w:val="0"/>
            <w:dstrike w:val="0"/>
            <w:noProof w:val="0"/>
            <w:lang w:val="nl-NL"/>
          </w:rPr>
          <w:t>https://www.mckinsey.com/capabilities/growth-marketing-and-sales/our-insights/ai-powered-marketing-and-sales-reach-new-heights-with-generative-ai</w:t>
        </w:r>
      </w:hyperlink>
    </w:p>
    <w:p xmlns:wp14="http://schemas.microsoft.com/office/word/2010/wordml" w:rsidP="5A82DFA0" wp14:paraId="1ABC867C" wp14:textId="0E03A01C">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McKinsey &amp; Company. (2024, 16 september). </w:t>
      </w:r>
      <w:r w:rsidRPr="5A82DFA0" w:rsidR="6D3CC2D7">
        <w:rPr>
          <w:rFonts w:ascii="Aptos" w:hAnsi="Aptos" w:eastAsia="Aptos" w:cs="Aptos"/>
          <w:b w:val="0"/>
          <w:bCs w:val="0"/>
          <w:i w:val="1"/>
          <w:iCs w:val="1"/>
          <w:caps w:val="0"/>
          <w:smallCaps w:val="0"/>
          <w:noProof w:val="0"/>
          <w:color w:val="000000" w:themeColor="text1" w:themeTint="FF" w:themeShade="FF"/>
          <w:sz w:val="22"/>
          <w:szCs w:val="22"/>
          <w:lang w:val="nl-NL"/>
        </w:rPr>
        <w:t>An unconstrained future: How generative AI could reshape B2B sales</w:t>
      </w: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 McKinsey &amp; Company. </w:t>
      </w:r>
      <w:hyperlink r:id="R8ba804fc73f448a3">
        <w:r w:rsidRPr="5A82DFA0" w:rsidR="6D3CC2D7">
          <w:rPr>
            <w:rStyle w:val="Hyperlink"/>
            <w:b w:val="0"/>
            <w:bCs w:val="0"/>
            <w:i w:val="0"/>
            <w:iCs w:val="0"/>
            <w:caps w:val="0"/>
            <w:smallCaps w:val="0"/>
            <w:strike w:val="0"/>
            <w:dstrike w:val="0"/>
            <w:noProof w:val="0"/>
            <w:lang w:val="nl-NL"/>
          </w:rPr>
          <w:t>https://www.mckinsey.com/capabilities/growth-marketing-and-sales/our-insights/an-unconstrained-future-how-generative-ai-could-reshape-b2b-sales</w:t>
        </w:r>
      </w:hyperlink>
    </w:p>
    <w:p xmlns:wp14="http://schemas.microsoft.com/office/word/2010/wordml" w:rsidP="5A82DFA0" wp14:paraId="65339677" wp14:textId="0823CCE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Microsoft. (2026). </w:t>
      </w:r>
      <w:r w:rsidRPr="5A82DFA0" w:rsidR="6D3CC2D7">
        <w:rPr>
          <w:rFonts w:ascii="Aptos" w:hAnsi="Aptos" w:eastAsia="Aptos" w:cs="Aptos"/>
          <w:b w:val="0"/>
          <w:bCs w:val="0"/>
          <w:i w:val="1"/>
          <w:iCs w:val="1"/>
          <w:caps w:val="0"/>
          <w:smallCaps w:val="0"/>
          <w:noProof w:val="0"/>
          <w:color w:val="000000" w:themeColor="text1" w:themeTint="FF" w:themeShade="FF"/>
          <w:sz w:val="22"/>
          <w:szCs w:val="22"/>
          <w:lang w:val="nl-NL"/>
        </w:rPr>
        <w:t>View sales insights in Microsoft Teams meeting recap</w:t>
      </w: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 Microsoft Learn. </w:t>
      </w:r>
      <w:hyperlink r:id="R1c7d4cf5b8454d8c">
        <w:r w:rsidRPr="5A82DFA0" w:rsidR="6D3CC2D7">
          <w:rPr>
            <w:rStyle w:val="Hyperlink"/>
            <w:b w:val="0"/>
            <w:bCs w:val="0"/>
            <w:i w:val="0"/>
            <w:iCs w:val="0"/>
            <w:caps w:val="0"/>
            <w:smallCaps w:val="0"/>
            <w:strike w:val="0"/>
            <w:dstrike w:val="0"/>
            <w:noProof w:val="0"/>
            <w:lang w:val="nl-NL"/>
          </w:rPr>
          <w:t>https://learn.microsoft.com/en-us/microsoft-sales-copilot/view-meeting-summary-recap</w:t>
        </w:r>
      </w:hyperlink>
    </w:p>
    <w:p xmlns:wp14="http://schemas.microsoft.com/office/word/2010/wordml" w:rsidP="5A82DFA0" wp14:paraId="4CD5724A" wp14:textId="4169C3B0">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Orth, U. R., Bouzdine-Chameeva, T., &amp; Brand, K. (2013). Trust during retail encounters: A touchy proposition. </w:t>
      </w:r>
      <w:r w:rsidRPr="5A82DFA0" w:rsidR="6D3CC2D7">
        <w:rPr>
          <w:rFonts w:ascii="Aptos" w:hAnsi="Aptos" w:eastAsia="Aptos" w:cs="Aptos"/>
          <w:b w:val="0"/>
          <w:bCs w:val="0"/>
          <w:i w:val="1"/>
          <w:iCs w:val="1"/>
          <w:caps w:val="0"/>
          <w:smallCaps w:val="0"/>
          <w:noProof w:val="0"/>
          <w:color w:val="000000" w:themeColor="text1" w:themeTint="FF" w:themeShade="FF"/>
          <w:sz w:val="22"/>
          <w:szCs w:val="22"/>
          <w:lang w:val="nl-NL"/>
        </w:rPr>
        <w:t>Journal of Retailing, 89</w:t>
      </w: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(3), 301–314. </w:t>
      </w:r>
      <w:hyperlink r:id="R9411c2f8673e484f">
        <w:r w:rsidRPr="5A82DFA0" w:rsidR="6D3CC2D7">
          <w:rPr>
            <w:rStyle w:val="Hyperlink"/>
            <w:b w:val="0"/>
            <w:bCs w:val="0"/>
            <w:i w:val="0"/>
            <w:iCs w:val="0"/>
            <w:caps w:val="0"/>
            <w:smallCaps w:val="0"/>
            <w:strike w:val="0"/>
            <w:dstrike w:val="0"/>
            <w:noProof w:val="0"/>
            <w:lang w:val="nl-NL"/>
          </w:rPr>
          <w:t>https://doi.org/10.1016/j.jretai.2013.02.002</w:t>
        </w:r>
      </w:hyperlink>
    </w:p>
    <w:p xmlns:wp14="http://schemas.microsoft.com/office/word/2010/wordml" w:rsidP="5A82DFA0" wp14:paraId="63494F7C" wp14:textId="2135B22F">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2"/>
          <w:szCs w:val="22"/>
          <w:lang w:val="nl-NL"/>
        </w:rPr>
      </w:pP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Swan, J. E., Bowers, M. R., &amp; Richardson, L. D. (1999). Customer trust in the salesperson: An integrative review and meta-analysis of the empirical literature. </w:t>
      </w:r>
      <w:r w:rsidRPr="5A82DFA0" w:rsidR="6D3CC2D7">
        <w:rPr>
          <w:rFonts w:ascii="Aptos" w:hAnsi="Aptos" w:eastAsia="Aptos" w:cs="Aptos"/>
          <w:b w:val="0"/>
          <w:bCs w:val="0"/>
          <w:i w:val="1"/>
          <w:iCs w:val="1"/>
          <w:caps w:val="0"/>
          <w:smallCaps w:val="0"/>
          <w:noProof w:val="0"/>
          <w:color w:val="000000" w:themeColor="text1" w:themeTint="FF" w:themeShade="FF"/>
          <w:sz w:val="22"/>
          <w:szCs w:val="22"/>
          <w:lang w:val="nl-NL"/>
        </w:rPr>
        <w:t>Journal of Business Research, 44</w:t>
      </w:r>
      <w:r w:rsidRPr="5A82DFA0" w:rsidR="6D3CC2D7">
        <w:rPr>
          <w:rFonts w:ascii="Aptos" w:hAnsi="Aptos" w:eastAsia="Aptos" w:cs="Aptos"/>
          <w:b w:val="0"/>
          <w:bCs w:val="0"/>
          <w:i w:val="0"/>
          <w:iCs w:val="0"/>
          <w:caps w:val="0"/>
          <w:smallCaps w:val="0"/>
          <w:noProof w:val="0"/>
          <w:color w:val="000000" w:themeColor="text1" w:themeTint="FF" w:themeShade="FF"/>
          <w:sz w:val="22"/>
          <w:szCs w:val="22"/>
          <w:lang w:val="nl-NL"/>
        </w:rPr>
        <w:t xml:space="preserve">(2), 93–107. </w:t>
      </w:r>
      <w:hyperlink r:id="R32221cfd33534f4c">
        <w:r w:rsidRPr="5A82DFA0" w:rsidR="6D3CC2D7">
          <w:rPr>
            <w:rStyle w:val="Hyperlink"/>
            <w:b w:val="0"/>
            <w:bCs w:val="0"/>
            <w:i w:val="0"/>
            <w:iCs w:val="0"/>
            <w:caps w:val="0"/>
            <w:smallCaps w:val="0"/>
            <w:strike w:val="0"/>
            <w:dstrike w:val="0"/>
            <w:noProof w:val="0"/>
            <w:lang w:val="nl-NL"/>
          </w:rPr>
          <w:t>https://doi.org/10.1016/S0148-2963(97)00244-0</w:t>
        </w:r>
      </w:hyperlink>
    </w:p>
    <w:p xmlns:wp14="http://schemas.microsoft.com/office/word/2010/wordml" w:rsidP="5A82DFA0" wp14:paraId="52D6DDDA" wp14:textId="7217707B">
      <w:pPr>
        <w:rPr>
          <w:rFonts w:ascii="Aptos" w:hAnsi="Aptos" w:eastAsia="Aptos" w:cs="Aptos"/>
          <w:b w:val="0"/>
          <w:bCs w:val="0"/>
          <w:i w:val="0"/>
          <w:iCs w:val="0"/>
          <w:caps w:val="0"/>
          <w:smallCaps w:val="0"/>
          <w:noProof w:val="0"/>
          <w:color w:val="000000" w:themeColor="text1" w:themeTint="FF" w:themeShade="FF"/>
          <w:sz w:val="24"/>
          <w:szCs w:val="24"/>
          <w:lang w:val="nl-NL"/>
        </w:rPr>
      </w:pPr>
    </w:p>
    <w:p xmlns:wp14="http://schemas.microsoft.com/office/word/2010/wordml" wp14:paraId="7B5CAEB5" wp14:textId="0F686FC6"/>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8727218"/>
    <w:rsid w:val="48727218"/>
    <w:rsid w:val="5A82DFA0"/>
    <w:rsid w:val="6D3CC2D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3CFC"/>
  <w15:chartTrackingRefBased/>
  <w15:docId w15:val="{30CB5D2D-E9ED-4AFA-8D16-75119DEFB5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A82DFA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A82DFA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A82DFA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itle">
    <w:uiPriority w:val="10"/>
    <w:name w:val="Title"/>
    <w:basedOn w:val="Normal"/>
    <w:next w:val="Normal"/>
    <w:qFormat/>
    <w:rsid w:val="5A82DFA0"/>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5A82DFA0"/>
    <w:pPr>
      <w:spacing/>
      <w:ind w:left="720"/>
      <w:contextualSpacing/>
    </w:pPr>
  </w:style>
  <w:style w:type="character" w:styleId="Hyperlink">
    <w:uiPriority w:val="99"/>
    <w:name w:val="Hyperlink"/>
    <w:basedOn w:val="DefaultParagraphFont"/>
    <w:unhideWhenUsed/>
    <w:rsid w:val="5A82DFA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016/j.jbusres.2017.09.048" TargetMode="External" Id="R4635e8eef5d746d7" /><Relationship Type="http://schemas.openxmlformats.org/officeDocument/2006/relationships/hyperlink" Target="https://nl.indeed.com/carrieregids/baan-vinden/wat-doet-een-account-manager" TargetMode="External" Id="R72c53720fd124959" /><Relationship Type="http://schemas.openxmlformats.org/officeDocument/2006/relationships/hyperlink" Target="https://www.mckinsey.com/capabilities/growth-marketing-and-sales/our-insights/ai-powered-marketing-and-sales-reach-new-heights-with-generative-ai" TargetMode="External" Id="Ra7be9aa4a74d4444" /><Relationship Type="http://schemas.openxmlformats.org/officeDocument/2006/relationships/hyperlink" Target="https://www.mckinsey.com/capabilities/growth-marketing-and-sales/our-insights/an-unconstrained-future-how-generative-ai-could-reshape-b2b-sales" TargetMode="External" Id="R8ba804fc73f448a3" /><Relationship Type="http://schemas.openxmlformats.org/officeDocument/2006/relationships/hyperlink" Target="https://learn.microsoft.com/en-us/microsoft-sales-copilot/view-meeting-summary-recap" TargetMode="External" Id="R1c7d4cf5b8454d8c" /><Relationship Type="http://schemas.openxmlformats.org/officeDocument/2006/relationships/hyperlink" Target="https://doi.org/10.1016/j.jretai.2013.02.002" TargetMode="External" Id="R9411c2f8673e484f" /><Relationship Type="http://schemas.openxmlformats.org/officeDocument/2006/relationships/hyperlink" Target="https://doi.org/10.1016/S0148-2963(97)00244-0" TargetMode="External" Id="R32221cfd33534f4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2026-09-27T12:56:45.0247833Z</dcterms:created>
  <dcterms:modified xsi:type="dcterms:W3CDTF">2026-09-27T12:57:30.1037380Z</dcterms:modified>
  <dc:creator>Justin Man (student)</dc:creator>
  <lastModifiedBy>Justin Man (student)</lastModifiedBy>
</coreProperties>
</file>