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EF3C" w14:textId="77777777" w:rsidR="00CE4B94" w:rsidRDefault="00286D7C" w:rsidP="00286D7C">
      <w:pPr>
        <w:rPr>
          <w:rFonts w:ascii="Calibri" w:hAnsi="Calibri" w:cs="Calibri"/>
          <w:b/>
          <w:lang w:val="es-ES"/>
        </w:rPr>
      </w:pPr>
      <w:r>
        <w:rPr>
          <w:rFonts w:ascii="Calibri" w:hAnsi="Calibri" w:cs="Calibri"/>
          <w:b/>
          <w:lang w:val="es-ES"/>
        </w:rPr>
        <w:t>UNIVERSIDAD NACIONAL</w:t>
      </w:r>
      <w:r w:rsidR="00CE4B94">
        <w:rPr>
          <w:rFonts w:ascii="Calibri" w:hAnsi="Calibri" w:cs="Calibri"/>
          <w:b/>
          <w:lang w:val="es-ES"/>
        </w:rPr>
        <w:t xml:space="preserve"> </w:t>
      </w:r>
      <w:r>
        <w:rPr>
          <w:rFonts w:ascii="Calibri" w:hAnsi="Calibri" w:cs="Calibri"/>
          <w:b/>
          <w:lang w:val="es-ES"/>
        </w:rPr>
        <w:t>SEDE REGION</w:t>
      </w:r>
      <w:r w:rsidR="00CE4B94">
        <w:rPr>
          <w:rFonts w:ascii="Calibri" w:hAnsi="Calibri" w:cs="Calibri"/>
          <w:b/>
          <w:lang w:val="es-ES"/>
        </w:rPr>
        <w:t>AL</w:t>
      </w:r>
      <w:r>
        <w:rPr>
          <w:rFonts w:ascii="Calibri" w:hAnsi="Calibri" w:cs="Calibri"/>
          <w:b/>
          <w:lang w:val="es-ES"/>
        </w:rPr>
        <w:t xml:space="preserve"> BRUNCA</w:t>
      </w:r>
    </w:p>
    <w:p w14:paraId="4EFFC0BD" w14:textId="77777777" w:rsidR="00286D7C" w:rsidRDefault="00286D7C" w:rsidP="00286D7C">
      <w:pPr>
        <w:rPr>
          <w:rFonts w:ascii="Calibri" w:hAnsi="Calibri" w:cs="Calibri"/>
          <w:b/>
          <w:lang w:val="es-ES"/>
        </w:rPr>
      </w:pPr>
      <w:r>
        <w:rPr>
          <w:rFonts w:ascii="Calibri" w:hAnsi="Calibri" w:cs="Calibri"/>
          <w:b/>
          <w:lang w:val="es-ES"/>
        </w:rPr>
        <w:t>INGENIERIA EN SISTEMAS</w:t>
      </w:r>
      <w:r w:rsidR="00CE4B94">
        <w:rPr>
          <w:rFonts w:ascii="Calibri" w:hAnsi="Calibri" w:cs="Calibri"/>
          <w:b/>
          <w:lang w:val="es-ES"/>
        </w:rPr>
        <w:t xml:space="preserve"> DE INFORMACION</w:t>
      </w:r>
      <w:r>
        <w:rPr>
          <w:rFonts w:ascii="Calibri" w:hAnsi="Calibri" w:cs="Calibri"/>
          <w:b/>
          <w:lang w:val="es-ES"/>
        </w:rPr>
        <w:t xml:space="preserve">          </w:t>
      </w:r>
    </w:p>
    <w:p w14:paraId="4491FAE3" w14:textId="77777777" w:rsidR="00CE4B94" w:rsidRDefault="00192EA9" w:rsidP="00CE4B94">
      <w:pPr>
        <w:rPr>
          <w:rFonts w:ascii="Calibri" w:hAnsi="Calibri" w:cs="Calibri"/>
          <w:b/>
          <w:lang w:val="es-ES"/>
        </w:rPr>
      </w:pPr>
      <w:r>
        <w:rPr>
          <w:rFonts w:ascii="Calibri" w:hAnsi="Calibri" w:cs="Calibri"/>
          <w:b/>
          <w:lang w:val="es-ES"/>
        </w:rPr>
        <w:t>SEGURIDAD INFORMÁTICA</w:t>
      </w:r>
      <w:r w:rsidR="009A0554">
        <w:rPr>
          <w:rFonts w:ascii="Calibri" w:hAnsi="Calibri" w:cs="Calibri"/>
          <w:b/>
          <w:lang w:val="es-ES"/>
        </w:rPr>
        <w:t>-EIF4</w:t>
      </w:r>
      <w:r>
        <w:rPr>
          <w:rFonts w:ascii="Calibri" w:hAnsi="Calibri" w:cs="Calibri"/>
          <w:b/>
          <w:lang w:val="es-ES"/>
        </w:rPr>
        <w:t>4</w:t>
      </w:r>
      <w:r w:rsidR="009A0554">
        <w:rPr>
          <w:rFonts w:ascii="Calibri" w:hAnsi="Calibri" w:cs="Calibri"/>
          <w:b/>
          <w:lang w:val="es-ES"/>
        </w:rPr>
        <w:t>0</w:t>
      </w:r>
      <w:r>
        <w:rPr>
          <w:rFonts w:ascii="Calibri" w:hAnsi="Calibri" w:cs="Calibri"/>
          <w:b/>
          <w:lang w:val="es-ES"/>
        </w:rPr>
        <w:t>O</w:t>
      </w:r>
    </w:p>
    <w:p w14:paraId="2F52A358" w14:textId="77777777" w:rsidR="00CE4B94" w:rsidRDefault="00192EA9" w:rsidP="00CE4B94">
      <w:pPr>
        <w:rPr>
          <w:rFonts w:ascii="Calibri" w:hAnsi="Calibri" w:cs="Calibri"/>
          <w:b/>
          <w:lang w:val="es-ES"/>
        </w:rPr>
      </w:pPr>
      <w:r>
        <w:rPr>
          <w:rFonts w:ascii="Calibri" w:hAnsi="Calibri" w:cs="Calibri"/>
          <w:b/>
          <w:lang w:val="es-ES"/>
        </w:rPr>
        <w:t>PROFESOR</w:t>
      </w:r>
      <w:r w:rsidR="00B27E63">
        <w:rPr>
          <w:rFonts w:ascii="Calibri" w:hAnsi="Calibri" w:cs="Calibri"/>
          <w:b/>
          <w:lang w:val="es-ES"/>
        </w:rPr>
        <w:t>:</w:t>
      </w:r>
      <w:r w:rsidR="00A4416F">
        <w:rPr>
          <w:rFonts w:ascii="Calibri" w:hAnsi="Calibri" w:cs="Calibri"/>
          <w:b/>
          <w:lang w:val="es-ES"/>
        </w:rPr>
        <w:t xml:space="preserve"> </w:t>
      </w:r>
      <w:r w:rsidR="00B27E63">
        <w:rPr>
          <w:rFonts w:ascii="Calibri" w:hAnsi="Calibri" w:cs="Calibri"/>
          <w:b/>
          <w:lang w:val="es-ES"/>
        </w:rPr>
        <w:t>PABLO CHAVES M</w:t>
      </w:r>
      <w:r w:rsidR="00A4416F">
        <w:rPr>
          <w:rFonts w:ascii="Calibri" w:hAnsi="Calibri" w:cs="Calibri"/>
          <w:b/>
          <w:lang w:val="es-ES"/>
        </w:rPr>
        <w:t>URILLO</w:t>
      </w:r>
    </w:p>
    <w:p w14:paraId="10512862" w14:textId="77777777" w:rsidR="00CE4B94" w:rsidRDefault="00CE4B94" w:rsidP="00286D7C">
      <w:pPr>
        <w:rPr>
          <w:rFonts w:ascii="Calibri" w:hAnsi="Calibri" w:cs="Calibri"/>
          <w:b/>
          <w:lang w:val="es-ES"/>
        </w:rPr>
      </w:pPr>
    </w:p>
    <w:p w14:paraId="1A3F6A0C" w14:textId="77777777" w:rsidR="00286D7C" w:rsidRDefault="00286D7C" w:rsidP="00286D7C">
      <w:pPr>
        <w:jc w:val="center"/>
        <w:rPr>
          <w:rFonts w:ascii="Calibri" w:hAnsi="Calibri" w:cs="Calibri"/>
          <w:b/>
          <w:lang w:val="es-ES"/>
        </w:rPr>
      </w:pPr>
      <w:r>
        <w:rPr>
          <w:rFonts w:ascii="Calibri" w:hAnsi="Calibri" w:cs="Calibri"/>
          <w:b/>
          <w:lang w:val="es-ES"/>
        </w:rPr>
        <w:t>EXAMEN I</w:t>
      </w:r>
    </w:p>
    <w:p w14:paraId="0DD4158B" w14:textId="77777777" w:rsidR="00286D7C" w:rsidRDefault="00286D7C" w:rsidP="00286D7C">
      <w:pPr>
        <w:rPr>
          <w:rFonts w:ascii="Calibri" w:hAnsi="Calibri" w:cs="Calibri"/>
          <w:b/>
          <w:lang w:val="es-ES"/>
        </w:rPr>
      </w:pPr>
    </w:p>
    <w:p w14:paraId="1C4B3E67" w14:textId="22A3AC3D" w:rsidR="00286D7C" w:rsidRDefault="00286D7C" w:rsidP="00286D7C">
      <w:pPr>
        <w:spacing w:line="360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Nombre: </w:t>
      </w:r>
      <w:r w:rsidR="008B34AB" w:rsidRPr="008B34AB">
        <w:rPr>
          <w:rFonts w:ascii="Calibri" w:hAnsi="Calibri" w:cs="Calibri"/>
          <w:u w:val="single"/>
          <w:lang w:val="es-ES"/>
        </w:rPr>
        <w:t>Breiner Muñoz Fallas</w:t>
      </w:r>
      <w:r>
        <w:rPr>
          <w:rFonts w:ascii="Calibri" w:hAnsi="Calibri" w:cs="Calibri"/>
          <w:lang w:val="es-ES"/>
        </w:rPr>
        <w:t>_</w:t>
      </w:r>
      <w:r w:rsidR="00537BBC">
        <w:rPr>
          <w:rFonts w:ascii="Calibri" w:hAnsi="Calibri" w:cs="Calibri"/>
          <w:lang w:val="es-ES"/>
        </w:rPr>
        <w:t>__________</w:t>
      </w:r>
      <w:r>
        <w:rPr>
          <w:rFonts w:ascii="Calibri" w:hAnsi="Calibri" w:cs="Calibri"/>
          <w:lang w:val="es-ES"/>
        </w:rPr>
        <w:t xml:space="preserve">        Fecha: </w:t>
      </w:r>
      <w:r w:rsidR="00B32012" w:rsidRPr="00B32012">
        <w:rPr>
          <w:rFonts w:ascii="Calibri" w:hAnsi="Calibri" w:cs="Calibri"/>
          <w:u w:val="single"/>
          <w:lang w:val="es-ES"/>
        </w:rPr>
        <w:t>10</w:t>
      </w:r>
      <w:r>
        <w:rPr>
          <w:rFonts w:ascii="Calibri" w:hAnsi="Calibri" w:cs="Calibri"/>
          <w:lang w:val="es-ES"/>
        </w:rPr>
        <w:t xml:space="preserve"> </w:t>
      </w:r>
      <w:r w:rsidR="00B32012">
        <w:rPr>
          <w:rFonts w:ascii="Calibri" w:hAnsi="Calibri" w:cs="Calibri"/>
          <w:lang w:val="es-ES"/>
        </w:rPr>
        <w:t>/</w:t>
      </w:r>
      <w:r w:rsidR="00B32012" w:rsidRPr="00B32012">
        <w:rPr>
          <w:rFonts w:ascii="Calibri" w:hAnsi="Calibri" w:cs="Calibri"/>
          <w:u w:val="single"/>
          <w:lang w:val="es-ES"/>
        </w:rPr>
        <w:t>10</w:t>
      </w:r>
      <w:r>
        <w:rPr>
          <w:rFonts w:ascii="Calibri" w:hAnsi="Calibri" w:cs="Calibri"/>
          <w:lang w:val="es-ES"/>
        </w:rPr>
        <w:t xml:space="preserve"> /</w:t>
      </w:r>
      <w:r w:rsidR="00B32012" w:rsidRPr="00B32012">
        <w:rPr>
          <w:rFonts w:ascii="Calibri" w:hAnsi="Calibri" w:cs="Calibri"/>
          <w:u w:val="single"/>
          <w:lang w:val="es-ES"/>
        </w:rPr>
        <w:t>2024</w:t>
      </w:r>
    </w:p>
    <w:p w14:paraId="0DA5C525" w14:textId="0051AD30" w:rsidR="00286D7C" w:rsidRDefault="003C1626" w:rsidP="00286D7C">
      <w:pPr>
        <w:spacing w:line="360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noProof/>
        </w:rPr>
        <w:pict w14:anchorId="5CF13B80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390pt;margin-top:19.2pt;width:107.25pt;height:59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PbOLQIAAFU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1SOYq8A3FCZR0MfY5ziZsG3HdKOuzx&#10;ivpvB+YkJfqdweosx9NpHIpkTGfzAg137dlde5jhCFXRQMmw3YQ0SEk3e4dV3Kqk7zOTM2Xs3ST7&#10;ec7icFzbKer5b7D+AQ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DxA9s4tAgAAVQQAAA4AAAAAAAAAAAAAAAAALgIAAGRycy9l&#10;Mm9Eb2MueG1sUEsBAi0AFAAGAAgAAAAhAP0vMtbbAAAABQEAAA8AAAAAAAAAAAAAAAAAhwQAAGRy&#10;cy9kb3ducmV2LnhtbFBLBQYAAAAABAAEAPMAAACPBQAAAAA=&#10;">
            <v:textbox>
              <w:txbxContent>
                <w:p w14:paraId="5C73813D" w14:textId="77777777" w:rsidR="00411B62" w:rsidRDefault="00411B62"/>
              </w:txbxContent>
            </v:textbox>
          </v:shape>
        </w:pict>
      </w:r>
      <w:r>
        <w:rPr>
          <w:rFonts w:ascii="Calibri" w:hAnsi="Calibri" w:cs="Calibri"/>
          <w:noProof/>
        </w:rPr>
        <w:pict w14:anchorId="63700EB6">
          <v:shape id="Cuadro de texto 2" o:spid="_x0000_s2054" type="#_x0000_t202" style="position:absolute;margin-left:243.2pt;margin-top:17.9pt;width:57.95pt;height:32.3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DS+LpQKwIAAE4EAAAOAAAAAAAAAAAAAAAAAC4CAABkcnMvZTJv&#10;RG9jLnhtbFBLAQItABQABgAIAAAAIQD9LzLW2wAAAAUBAAAPAAAAAAAAAAAAAAAAAIUEAABkcnMv&#10;ZG93bnJldi54bWxQSwUGAAAAAAQABADzAAAAjQUAAAAA&#10;">
            <v:textbox>
              <w:txbxContent>
                <w:p w14:paraId="7F2E03DC" w14:textId="77777777" w:rsidR="00411B62" w:rsidRDefault="00411B62"/>
              </w:txbxContent>
            </v:textbox>
          </v:shape>
        </w:pict>
      </w:r>
      <w:proofErr w:type="gramStart"/>
      <w:r w:rsidR="00286D7C">
        <w:rPr>
          <w:rFonts w:ascii="Calibri" w:hAnsi="Calibri" w:cs="Calibri"/>
          <w:lang w:val="es-ES"/>
        </w:rPr>
        <w:t>Total</w:t>
      </w:r>
      <w:proofErr w:type="gramEnd"/>
      <w:r w:rsidR="00286D7C">
        <w:rPr>
          <w:rFonts w:ascii="Calibri" w:hAnsi="Calibri" w:cs="Calibri"/>
          <w:lang w:val="es-ES"/>
        </w:rPr>
        <w:t xml:space="preserve"> de puntos: </w:t>
      </w:r>
      <w:r w:rsidR="00A939F2">
        <w:rPr>
          <w:rFonts w:ascii="Calibri" w:hAnsi="Calibri" w:cs="Calibri"/>
          <w:lang w:val="es-ES"/>
        </w:rPr>
        <w:t>20</w:t>
      </w:r>
      <w:r w:rsidR="00286D7C">
        <w:rPr>
          <w:rFonts w:ascii="Calibri" w:hAnsi="Calibri" w:cs="Calibri"/>
          <w:lang w:val="es-ES"/>
        </w:rPr>
        <w:t xml:space="preserve">                              Puntos obtenidos:                                   Nota: </w:t>
      </w:r>
    </w:p>
    <w:p w14:paraId="2B88DA1C" w14:textId="4DA9A5FD" w:rsidR="00286D7C" w:rsidRDefault="00286D7C" w:rsidP="00286D7C">
      <w:pPr>
        <w:spacing w:line="360" w:lineRule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Tiempo: </w:t>
      </w:r>
      <w:r w:rsidR="0026625F">
        <w:rPr>
          <w:rFonts w:ascii="Calibri" w:hAnsi="Calibri" w:cs="Calibri"/>
          <w:lang w:val="es-ES"/>
        </w:rPr>
        <w:t>1</w:t>
      </w:r>
      <w:r w:rsidR="00CE0D1A">
        <w:rPr>
          <w:rFonts w:ascii="Calibri" w:hAnsi="Calibri" w:cs="Calibri"/>
          <w:lang w:val="es-ES"/>
        </w:rPr>
        <w:t>.5</w:t>
      </w:r>
      <w:r w:rsidR="00381397">
        <w:rPr>
          <w:rFonts w:ascii="Calibri" w:hAnsi="Calibri" w:cs="Calibri"/>
          <w:lang w:val="es-ES"/>
        </w:rPr>
        <w:t xml:space="preserve"> horas</w:t>
      </w:r>
    </w:p>
    <w:p w14:paraId="3C242A75" w14:textId="77777777" w:rsidR="00EE106A" w:rsidRDefault="00EE106A" w:rsidP="00544CC6">
      <w:pPr>
        <w:jc w:val="both"/>
        <w:rPr>
          <w:rFonts w:ascii="Calibri" w:hAnsi="Calibri" w:cs="Calibri"/>
          <w:b/>
          <w:lang w:val="es-ES"/>
        </w:rPr>
      </w:pPr>
    </w:p>
    <w:p w14:paraId="527D8C84" w14:textId="77777777" w:rsidR="00286D7C" w:rsidRDefault="00286D7C" w:rsidP="00544CC6">
      <w:pPr>
        <w:jc w:val="both"/>
        <w:rPr>
          <w:rFonts w:ascii="Calibri" w:hAnsi="Calibri" w:cs="Calibri"/>
          <w:b/>
          <w:lang w:val="es-ES"/>
        </w:rPr>
      </w:pPr>
      <w:r>
        <w:rPr>
          <w:rFonts w:ascii="Calibri" w:hAnsi="Calibri" w:cs="Calibri"/>
          <w:b/>
          <w:lang w:val="es-ES"/>
        </w:rPr>
        <w:t>Instrucciones Generales:</w:t>
      </w:r>
    </w:p>
    <w:p w14:paraId="35847EC4" w14:textId="77777777" w:rsidR="00286D7C" w:rsidRDefault="00286D7C" w:rsidP="00544CC6">
      <w:pPr>
        <w:numPr>
          <w:ilvl w:val="0"/>
          <w:numId w:val="1"/>
        </w:numPr>
        <w:jc w:val="both"/>
        <w:rPr>
          <w:rFonts w:ascii="Calibri" w:hAnsi="Calibri" w:cs="Calibri"/>
          <w:b/>
          <w:lang w:val="es-ES"/>
        </w:rPr>
      </w:pPr>
      <w:r>
        <w:rPr>
          <w:rFonts w:ascii="Calibri" w:hAnsi="Calibri" w:cs="Calibri"/>
          <w:lang w:val="es-ES"/>
        </w:rPr>
        <w:t>Lea cuidadosamente todo el examen antes de empezar.</w:t>
      </w:r>
    </w:p>
    <w:p w14:paraId="370004BD" w14:textId="77777777" w:rsidR="00286D7C" w:rsidRDefault="00286D7C" w:rsidP="00544CC6">
      <w:pPr>
        <w:numPr>
          <w:ilvl w:val="0"/>
          <w:numId w:val="1"/>
        </w:numPr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Utilice lapicero de color azul o negro únicamente.</w:t>
      </w:r>
    </w:p>
    <w:p w14:paraId="16C290D8" w14:textId="77777777" w:rsidR="00286D7C" w:rsidRDefault="00286D7C" w:rsidP="00544CC6">
      <w:pPr>
        <w:numPr>
          <w:ilvl w:val="0"/>
          <w:numId w:val="1"/>
        </w:numPr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La utilización de lápiz para la realización del examen elimina la posibilidad de reclamos. </w:t>
      </w:r>
    </w:p>
    <w:p w14:paraId="413B5B34" w14:textId="77777777" w:rsidR="00422EAE" w:rsidRDefault="00422EAE" w:rsidP="00544CC6">
      <w:pPr>
        <w:numPr>
          <w:ilvl w:val="0"/>
          <w:numId w:val="1"/>
        </w:numPr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No se permite el uso de</w:t>
      </w:r>
      <w:r w:rsidR="00192EA9">
        <w:rPr>
          <w:rFonts w:ascii="Calibri" w:hAnsi="Calibri" w:cs="Calibri"/>
          <w:lang w:val="es-ES"/>
        </w:rPr>
        <w:t xml:space="preserve"> dispositivos electrónicos</w:t>
      </w:r>
      <w:r>
        <w:rPr>
          <w:rFonts w:ascii="Calibri" w:hAnsi="Calibri" w:cs="Calibri"/>
          <w:lang w:val="es-ES"/>
        </w:rPr>
        <w:t>.</w:t>
      </w:r>
    </w:p>
    <w:p w14:paraId="1D269E3A" w14:textId="77777777" w:rsidR="000C76C1" w:rsidRDefault="000C76C1" w:rsidP="000C76C1">
      <w:pPr>
        <w:rPr>
          <w:rFonts w:ascii="Calibri" w:hAnsi="Calibri" w:cs="Calibri"/>
          <w:lang w:val="es-ES"/>
        </w:rPr>
      </w:pPr>
    </w:p>
    <w:p w14:paraId="6D90E3B8" w14:textId="77777777" w:rsidR="00904947" w:rsidRDefault="005E222C" w:rsidP="00904947">
      <w:pPr>
        <w:jc w:val="both"/>
        <w:rPr>
          <w:rFonts w:ascii="Calibri" w:hAnsi="Calibri" w:cs="Calibri"/>
          <w:b/>
          <w:lang w:val="es-ES"/>
        </w:rPr>
      </w:pPr>
      <w:r>
        <w:rPr>
          <w:rFonts w:ascii="Calibri" w:hAnsi="Calibri" w:cs="Calibri"/>
          <w:b/>
          <w:lang w:val="es-ES"/>
        </w:rPr>
        <w:t xml:space="preserve">II Parte. </w:t>
      </w:r>
      <w:r w:rsidR="004B0C63">
        <w:rPr>
          <w:rFonts w:ascii="Calibri" w:hAnsi="Calibri" w:cs="Calibri"/>
          <w:b/>
          <w:lang w:val="es-ES"/>
        </w:rPr>
        <w:t>Responda si los enunciados son falso</w:t>
      </w:r>
      <w:r w:rsidR="00075FD7">
        <w:rPr>
          <w:rFonts w:ascii="Calibri" w:hAnsi="Calibri" w:cs="Calibri"/>
          <w:b/>
          <w:lang w:val="es-ES"/>
        </w:rPr>
        <w:t>s o ver</w:t>
      </w:r>
      <w:r w:rsidR="004B0C63">
        <w:rPr>
          <w:rFonts w:ascii="Calibri" w:hAnsi="Calibri" w:cs="Calibri"/>
          <w:b/>
          <w:lang w:val="es-ES"/>
        </w:rPr>
        <w:t>dadero</w:t>
      </w:r>
      <w:r w:rsidR="00A4416F">
        <w:rPr>
          <w:rFonts w:ascii="Calibri" w:hAnsi="Calibri" w:cs="Calibri"/>
          <w:b/>
          <w:lang w:val="es-ES"/>
        </w:rPr>
        <w:t>s.</w:t>
      </w:r>
      <w:r>
        <w:rPr>
          <w:rFonts w:ascii="Calibri" w:hAnsi="Calibri" w:cs="Calibri"/>
          <w:b/>
          <w:lang w:val="es-ES"/>
        </w:rPr>
        <w:t xml:space="preserve"> </w:t>
      </w:r>
      <w:r w:rsidR="009A5760">
        <w:rPr>
          <w:rFonts w:ascii="Calibri" w:hAnsi="Calibri" w:cs="Calibri"/>
          <w:b/>
          <w:lang w:val="es-ES"/>
        </w:rPr>
        <w:t>Tanto la respuesta de falso o verdadero como la justificación deben estar correctas para que la respuesta sea válida</w:t>
      </w:r>
      <w:r w:rsidR="00A33AE5">
        <w:rPr>
          <w:rFonts w:ascii="Calibri" w:hAnsi="Calibri" w:cs="Calibri"/>
          <w:b/>
          <w:lang w:val="es-ES"/>
        </w:rPr>
        <w:t xml:space="preserve"> </w:t>
      </w:r>
      <w:r w:rsidR="005B2962">
        <w:rPr>
          <w:rFonts w:ascii="Calibri" w:hAnsi="Calibri" w:cs="Calibri"/>
          <w:b/>
          <w:lang w:val="es-ES"/>
        </w:rPr>
        <w:t>(</w:t>
      </w:r>
      <w:r w:rsidR="00192EA9">
        <w:rPr>
          <w:rFonts w:ascii="Calibri" w:hAnsi="Calibri" w:cs="Calibri"/>
          <w:b/>
          <w:lang w:val="es-ES"/>
        </w:rPr>
        <w:t>1</w:t>
      </w:r>
      <w:r w:rsidR="0026625F">
        <w:rPr>
          <w:rFonts w:ascii="Calibri" w:hAnsi="Calibri" w:cs="Calibri"/>
          <w:b/>
          <w:lang w:val="es-ES"/>
        </w:rPr>
        <w:t>5</w:t>
      </w:r>
      <w:r w:rsidR="00192EA9">
        <w:rPr>
          <w:rFonts w:ascii="Calibri" w:hAnsi="Calibri" w:cs="Calibri"/>
          <w:b/>
          <w:lang w:val="es-ES"/>
        </w:rPr>
        <w:t xml:space="preserve"> </w:t>
      </w:r>
      <w:proofErr w:type="spellStart"/>
      <w:r w:rsidR="00192EA9">
        <w:rPr>
          <w:rFonts w:ascii="Calibri" w:hAnsi="Calibri" w:cs="Calibri"/>
          <w:b/>
          <w:lang w:val="es-ES"/>
        </w:rPr>
        <w:t>pts</w:t>
      </w:r>
      <w:proofErr w:type="spellEnd"/>
      <w:r w:rsidR="005B2962">
        <w:rPr>
          <w:rFonts w:ascii="Calibri" w:hAnsi="Calibri" w:cs="Calibri"/>
          <w:b/>
          <w:lang w:val="es-ES"/>
        </w:rPr>
        <w:t>)</w:t>
      </w:r>
    </w:p>
    <w:p w14:paraId="6A7D0313" w14:textId="77777777" w:rsidR="00A4416F" w:rsidRDefault="00A4416F" w:rsidP="00904947">
      <w:pPr>
        <w:jc w:val="both"/>
        <w:rPr>
          <w:rFonts w:ascii="Calibri" w:hAnsi="Calibri" w:cs="Calibri"/>
          <w:b/>
          <w:lang w:val="es-ES"/>
        </w:rPr>
      </w:pPr>
    </w:p>
    <w:p w14:paraId="00EE22D4" w14:textId="2FE51D60" w:rsidR="001D03E9" w:rsidRDefault="00373942" w:rsidP="000E007A">
      <w:pPr>
        <w:numPr>
          <w:ilvl w:val="0"/>
          <w:numId w:val="25"/>
        </w:numPr>
        <w:jc w:val="both"/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>En general, los costes de construcción de mecanismos de defensa son siempre inferiores a las pérdidas de beneficio ante cualquier tipo de intrusión</w:t>
      </w:r>
      <w:r w:rsidR="00B32012">
        <w:rPr>
          <w:rFonts w:ascii="Calibri" w:hAnsi="Calibri" w:cs="Calibri"/>
          <w:sz w:val="22"/>
          <w:lang w:val="es-ES"/>
        </w:rPr>
        <w:t>.</w:t>
      </w:r>
      <w:r w:rsidR="00B32012">
        <w:rPr>
          <w:rFonts w:ascii="Calibri" w:hAnsi="Calibri" w:cs="Calibri"/>
          <w:sz w:val="22"/>
          <w:lang w:val="es-ES"/>
        </w:rPr>
        <w:br/>
        <w:t>R/ Falsa: Depende del tipo de sistema y que recursos tenga disponibles. En algunos casos puede ser más costoso construir mecanismos de defensa que las perdidas potenciales.</w:t>
      </w:r>
      <w:r w:rsidR="0094047E">
        <w:rPr>
          <w:rFonts w:ascii="Calibri" w:hAnsi="Calibri" w:cs="Calibri"/>
          <w:sz w:val="22"/>
          <w:lang w:val="es-ES"/>
        </w:rPr>
        <w:br/>
      </w:r>
    </w:p>
    <w:p w14:paraId="4ABAD14B" w14:textId="0811DA01" w:rsidR="00373942" w:rsidRDefault="00373942" w:rsidP="000E007A">
      <w:pPr>
        <w:numPr>
          <w:ilvl w:val="0"/>
          <w:numId w:val="25"/>
        </w:numPr>
        <w:jc w:val="both"/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>La probabilidad de un ataque depende de la motivación económica de los atacantes.</w:t>
      </w:r>
      <w:r w:rsidR="00B32012">
        <w:rPr>
          <w:rFonts w:ascii="Calibri" w:hAnsi="Calibri" w:cs="Calibri"/>
          <w:sz w:val="22"/>
          <w:lang w:val="es-ES"/>
        </w:rPr>
        <w:br/>
        <w:t>R/ Verdadera: Suele estar relacionada con la motivación económica, aunque en algunos casos pueden estar motivados por otros factores como políticos o personales.</w:t>
      </w:r>
      <w:r w:rsidR="0094047E">
        <w:rPr>
          <w:rFonts w:ascii="Calibri" w:hAnsi="Calibri" w:cs="Calibri"/>
          <w:sz w:val="22"/>
          <w:lang w:val="es-ES"/>
        </w:rPr>
        <w:br/>
      </w:r>
    </w:p>
    <w:p w14:paraId="2C9F8D7B" w14:textId="14BF6E3E" w:rsidR="008A158C" w:rsidRDefault="008A158C" w:rsidP="008A158C">
      <w:pPr>
        <w:numPr>
          <w:ilvl w:val="0"/>
          <w:numId w:val="25"/>
        </w:numPr>
        <w:jc w:val="both"/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 xml:space="preserve">Existen varias maneras de evitar el riesgo asociado a </w:t>
      </w:r>
      <w:r w:rsidR="00C23D27">
        <w:rPr>
          <w:rFonts w:ascii="Calibri" w:hAnsi="Calibri" w:cs="Calibri"/>
          <w:sz w:val="22"/>
          <w:lang w:val="es-ES"/>
        </w:rPr>
        <w:t>una</w:t>
      </w:r>
      <w:r>
        <w:rPr>
          <w:rFonts w:ascii="Calibri" w:hAnsi="Calibri" w:cs="Calibri"/>
          <w:sz w:val="22"/>
          <w:lang w:val="es-ES"/>
        </w:rPr>
        <w:t xml:space="preserve"> actividad</w:t>
      </w:r>
      <w:r w:rsidR="00C23D27">
        <w:rPr>
          <w:rFonts w:ascii="Calibri" w:hAnsi="Calibri" w:cs="Calibri"/>
          <w:sz w:val="22"/>
          <w:lang w:val="es-ES"/>
        </w:rPr>
        <w:t>.</w:t>
      </w:r>
    </w:p>
    <w:p w14:paraId="4B82A7DC" w14:textId="151E8FA8" w:rsidR="00B32012" w:rsidRDefault="0094047E" w:rsidP="00B32012">
      <w:pPr>
        <w:ind w:left="720"/>
        <w:jc w:val="both"/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 xml:space="preserve">R/ Verdadera: Por ejemplo, </w:t>
      </w:r>
      <w:r w:rsidR="005E0EFC">
        <w:rPr>
          <w:rFonts w:ascii="Calibri" w:hAnsi="Calibri" w:cs="Calibri"/>
          <w:sz w:val="22"/>
          <w:lang w:val="es-ES"/>
        </w:rPr>
        <w:t>delegar</w:t>
      </w:r>
      <w:r>
        <w:rPr>
          <w:rFonts w:ascii="Calibri" w:hAnsi="Calibri" w:cs="Calibri"/>
          <w:sz w:val="22"/>
          <w:lang w:val="es-ES"/>
        </w:rPr>
        <w:t xml:space="preserve"> la responsabilidad, mitiga</w:t>
      </w:r>
      <w:r w:rsidR="005E0EFC">
        <w:rPr>
          <w:rFonts w:ascii="Calibri" w:hAnsi="Calibri" w:cs="Calibri"/>
          <w:sz w:val="22"/>
          <w:lang w:val="es-ES"/>
        </w:rPr>
        <w:t>r</w:t>
      </w:r>
      <w:r>
        <w:rPr>
          <w:rFonts w:ascii="Calibri" w:hAnsi="Calibri" w:cs="Calibri"/>
          <w:sz w:val="22"/>
          <w:lang w:val="es-ES"/>
        </w:rPr>
        <w:t xml:space="preserve"> los riesgos implementando controles o eliminando el riesgo.</w:t>
      </w:r>
      <w:r>
        <w:rPr>
          <w:rFonts w:ascii="Calibri" w:hAnsi="Calibri" w:cs="Calibri"/>
          <w:sz w:val="22"/>
          <w:lang w:val="es-ES"/>
        </w:rPr>
        <w:br/>
      </w:r>
    </w:p>
    <w:p w14:paraId="000363DB" w14:textId="0698E8CB" w:rsidR="008A158C" w:rsidRDefault="008A158C" w:rsidP="008A158C">
      <w:pPr>
        <w:numPr>
          <w:ilvl w:val="0"/>
          <w:numId w:val="25"/>
        </w:numPr>
        <w:jc w:val="both"/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>Las técnicas SSO benefician la seguridad</w:t>
      </w:r>
      <w:r w:rsidR="0094047E">
        <w:rPr>
          <w:rFonts w:ascii="Calibri" w:hAnsi="Calibri" w:cs="Calibri"/>
          <w:sz w:val="22"/>
          <w:lang w:val="es-ES"/>
        </w:rPr>
        <w:br/>
        <w:t>R/ Verdadera: Al disminuir la cantidad de veces que el usuario necesita autenticarse disminuye el riesgo de ataques de phishing y la gestión de múltiples contraseñas, aunque centraliza el riesgo.</w:t>
      </w:r>
      <w:r w:rsidR="0094047E">
        <w:rPr>
          <w:rFonts w:ascii="Calibri" w:hAnsi="Calibri" w:cs="Calibri"/>
          <w:sz w:val="22"/>
          <w:lang w:val="es-ES"/>
        </w:rPr>
        <w:br/>
      </w:r>
    </w:p>
    <w:p w14:paraId="1D1A7691" w14:textId="7B4F1AC3" w:rsidR="008A158C" w:rsidRDefault="008A158C" w:rsidP="008A158C">
      <w:pPr>
        <w:numPr>
          <w:ilvl w:val="0"/>
          <w:numId w:val="25"/>
        </w:numPr>
        <w:jc w:val="both"/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>Una DMZ ayuda a contener los ataques internos de la red</w:t>
      </w:r>
      <w:r w:rsidR="005E0EFC">
        <w:rPr>
          <w:rFonts w:ascii="Calibri" w:hAnsi="Calibri" w:cs="Calibri"/>
          <w:sz w:val="22"/>
          <w:lang w:val="es-ES"/>
        </w:rPr>
        <w:br/>
        <w:t xml:space="preserve">R/ Falsa: </w:t>
      </w:r>
      <w:r w:rsidR="005E0EFC" w:rsidRPr="005E0EFC">
        <w:rPr>
          <w:rFonts w:ascii="Calibri" w:hAnsi="Calibri" w:cs="Calibri"/>
          <w:sz w:val="22"/>
          <w:lang w:val="es-ES"/>
        </w:rPr>
        <w:t>Una DMZ está diseñada para proteger principalmente contra ataques externos, no necesariamente ayuda a contener ataques internos, ya que estos suelen originarse detrás de la DMZ.</w:t>
      </w:r>
      <w:r w:rsidR="0094047E">
        <w:rPr>
          <w:rFonts w:ascii="Calibri" w:hAnsi="Calibri" w:cs="Calibri"/>
          <w:sz w:val="22"/>
          <w:lang w:val="es-ES"/>
        </w:rPr>
        <w:br/>
      </w:r>
    </w:p>
    <w:p w14:paraId="1B436063" w14:textId="0EA062D0" w:rsidR="008A158C" w:rsidRDefault="008A158C" w:rsidP="008A158C">
      <w:pPr>
        <w:numPr>
          <w:ilvl w:val="0"/>
          <w:numId w:val="25"/>
        </w:numPr>
        <w:jc w:val="both"/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 xml:space="preserve">El problema de certificarse en ISO 31000 es que debe volverse a certificarse porque no tienen la capacidad de adaptarse a los cambios </w:t>
      </w:r>
      <w:r w:rsidR="0094047E">
        <w:rPr>
          <w:rFonts w:ascii="Calibri" w:hAnsi="Calibri" w:cs="Calibri"/>
          <w:sz w:val="22"/>
          <w:lang w:val="es-ES"/>
        </w:rPr>
        <w:br/>
        <w:t>R/ Falsa:  La ISO 31000 no es una certificación, más bien son un conjunto de directrices para la gestión de riesgos.</w:t>
      </w:r>
      <w:r w:rsidR="0094047E">
        <w:rPr>
          <w:rFonts w:ascii="Calibri" w:hAnsi="Calibri" w:cs="Calibri"/>
          <w:sz w:val="22"/>
          <w:lang w:val="es-ES"/>
        </w:rPr>
        <w:br/>
      </w:r>
    </w:p>
    <w:p w14:paraId="02D570C0" w14:textId="28410D01" w:rsidR="008A158C" w:rsidRDefault="008A158C" w:rsidP="008A158C">
      <w:pPr>
        <w:numPr>
          <w:ilvl w:val="0"/>
          <w:numId w:val="25"/>
        </w:numPr>
        <w:jc w:val="both"/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 xml:space="preserve">El proceso de apreciación del riesgo requiere que el tratamiento del riesgo se emitan recomendaciones que reduzcan el al minino la probabilidad de apreciación  </w:t>
      </w:r>
      <w:r w:rsidR="00111D51">
        <w:rPr>
          <w:rFonts w:ascii="Calibri" w:hAnsi="Calibri" w:cs="Calibri"/>
          <w:sz w:val="22"/>
          <w:lang w:val="es-ES"/>
        </w:rPr>
        <w:br/>
      </w:r>
      <w:r w:rsidR="00111D51">
        <w:rPr>
          <w:rFonts w:ascii="Calibri" w:hAnsi="Calibri" w:cs="Calibri"/>
          <w:sz w:val="22"/>
          <w:lang w:val="es-ES"/>
        </w:rPr>
        <w:lastRenderedPageBreak/>
        <w:t>R/ Verdadera: El objetivo es minimizar el riesgo a un nivel aceptable, pero siempre quedará cierto grado de riesgo residual.</w:t>
      </w:r>
    </w:p>
    <w:p w14:paraId="5153291D" w14:textId="10873AEE" w:rsidR="008A158C" w:rsidRDefault="008A158C" w:rsidP="008A158C">
      <w:pPr>
        <w:numPr>
          <w:ilvl w:val="0"/>
          <w:numId w:val="25"/>
        </w:numPr>
        <w:jc w:val="both"/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>No es posible implementar un SGSI sin certificarse en ISO 27001</w:t>
      </w:r>
      <w:r w:rsidR="00111D51">
        <w:rPr>
          <w:rFonts w:ascii="Calibri" w:hAnsi="Calibri" w:cs="Calibri"/>
          <w:sz w:val="22"/>
          <w:lang w:val="es-ES"/>
        </w:rPr>
        <w:br/>
        <w:t>R/ Falsa: La certificación es opcional, pero las empresas las practicas del estándar sin buscar una certificación.</w:t>
      </w:r>
      <w:r w:rsidR="00111D51">
        <w:rPr>
          <w:rFonts w:ascii="Calibri" w:hAnsi="Calibri" w:cs="Calibri"/>
          <w:sz w:val="22"/>
          <w:lang w:val="es-ES"/>
        </w:rPr>
        <w:br/>
      </w:r>
    </w:p>
    <w:p w14:paraId="7E5D17EF" w14:textId="03161632" w:rsidR="008A158C" w:rsidRDefault="008A158C" w:rsidP="008A158C">
      <w:pPr>
        <w:numPr>
          <w:ilvl w:val="0"/>
          <w:numId w:val="25"/>
        </w:numPr>
        <w:jc w:val="both"/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 xml:space="preserve">La seguridad informática únicamente se enfoca en proteger infraestructura y la información </w:t>
      </w:r>
      <w:r w:rsidR="00111D51">
        <w:rPr>
          <w:rFonts w:ascii="Calibri" w:hAnsi="Calibri" w:cs="Calibri"/>
          <w:sz w:val="22"/>
          <w:lang w:val="es-ES"/>
        </w:rPr>
        <w:br/>
        <w:t>R/ Falsa: También se enfoca en proteger a las personas, los procesos y la disponibilidad de los servicios.</w:t>
      </w:r>
      <w:r w:rsidR="00111D51">
        <w:rPr>
          <w:rFonts w:ascii="Calibri" w:hAnsi="Calibri" w:cs="Calibri"/>
          <w:sz w:val="22"/>
          <w:lang w:val="es-ES"/>
        </w:rPr>
        <w:br/>
      </w:r>
    </w:p>
    <w:p w14:paraId="546C358B" w14:textId="5F2D9AA5" w:rsidR="008A158C" w:rsidRDefault="008A158C" w:rsidP="008A158C">
      <w:pPr>
        <w:numPr>
          <w:ilvl w:val="0"/>
          <w:numId w:val="25"/>
        </w:numPr>
        <w:jc w:val="both"/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>No es posible falsificar un No repudio</w:t>
      </w:r>
      <w:r w:rsidR="00731369">
        <w:rPr>
          <w:rFonts w:ascii="Calibri" w:hAnsi="Calibri" w:cs="Calibri"/>
          <w:sz w:val="22"/>
          <w:lang w:val="es-ES"/>
        </w:rPr>
        <w:br/>
        <w:t>R/ Falsa: Puede ser falsificado en algunos casos, como en la manipulación de firmas digitales.</w:t>
      </w:r>
      <w:r w:rsidR="00731369">
        <w:rPr>
          <w:rFonts w:ascii="Calibri" w:hAnsi="Calibri" w:cs="Calibri"/>
          <w:sz w:val="22"/>
          <w:lang w:val="es-ES"/>
        </w:rPr>
        <w:br/>
      </w:r>
    </w:p>
    <w:p w14:paraId="564EE9F0" w14:textId="0EA30FEB" w:rsidR="008A158C" w:rsidRDefault="008A158C" w:rsidP="008A158C">
      <w:pPr>
        <w:numPr>
          <w:ilvl w:val="0"/>
          <w:numId w:val="25"/>
        </w:numPr>
        <w:jc w:val="both"/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 xml:space="preserve">La suplantación de identidad únicamente se puede combatir con autenticación </w:t>
      </w:r>
      <w:r w:rsidR="00731369">
        <w:rPr>
          <w:rFonts w:ascii="Calibri" w:hAnsi="Calibri" w:cs="Calibri"/>
          <w:sz w:val="22"/>
          <w:lang w:val="es-ES"/>
        </w:rPr>
        <w:br/>
        <w:t>R/ Falsa: También se debe usar sistemas de detección de anomalías y otras medidas como encriptación de los datos.</w:t>
      </w:r>
      <w:r w:rsidR="00731369">
        <w:rPr>
          <w:rFonts w:ascii="Calibri" w:hAnsi="Calibri" w:cs="Calibri"/>
          <w:sz w:val="22"/>
          <w:lang w:val="es-ES"/>
        </w:rPr>
        <w:br/>
      </w:r>
    </w:p>
    <w:p w14:paraId="2C71913A" w14:textId="225E16F2" w:rsidR="008A158C" w:rsidRDefault="007D1C2C" w:rsidP="008A158C">
      <w:pPr>
        <w:numPr>
          <w:ilvl w:val="0"/>
          <w:numId w:val="25"/>
        </w:numPr>
        <w:jc w:val="both"/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>Una v</w:t>
      </w:r>
      <w:r w:rsidR="008A158C">
        <w:rPr>
          <w:rFonts w:ascii="Calibri" w:hAnsi="Calibri" w:cs="Calibri"/>
          <w:sz w:val="22"/>
          <w:lang w:val="es-ES"/>
        </w:rPr>
        <w:t xml:space="preserve">ulnerabilidad de hardware </w:t>
      </w:r>
      <w:proofErr w:type="spellStart"/>
      <w:r w:rsidR="008A158C">
        <w:rPr>
          <w:rFonts w:ascii="Calibri" w:hAnsi="Calibri" w:cs="Calibri"/>
          <w:sz w:val="22"/>
          <w:lang w:val="es-ES"/>
        </w:rPr>
        <w:t>legacy</w:t>
      </w:r>
      <w:proofErr w:type="spellEnd"/>
      <w:r w:rsidR="006A013E">
        <w:rPr>
          <w:rFonts w:ascii="Calibri" w:hAnsi="Calibri" w:cs="Calibri"/>
          <w:sz w:val="22"/>
          <w:lang w:val="es-ES"/>
        </w:rPr>
        <w:t xml:space="preserve"> solo</w:t>
      </w:r>
      <w:r w:rsidR="008A158C">
        <w:rPr>
          <w:rFonts w:ascii="Calibri" w:hAnsi="Calibri" w:cs="Calibri"/>
          <w:sz w:val="22"/>
          <w:lang w:val="es-ES"/>
        </w:rPr>
        <w:t xml:space="preserve"> puede ser explotada</w:t>
      </w:r>
      <w:r w:rsidR="006A013E">
        <w:rPr>
          <w:rFonts w:ascii="Calibri" w:hAnsi="Calibri" w:cs="Calibri"/>
          <w:sz w:val="22"/>
          <w:lang w:val="es-ES"/>
        </w:rPr>
        <w:t xml:space="preserve"> en un ambiente de acceso público. </w:t>
      </w:r>
      <w:r w:rsidR="00731369">
        <w:rPr>
          <w:rFonts w:ascii="Calibri" w:hAnsi="Calibri" w:cs="Calibri"/>
          <w:sz w:val="22"/>
          <w:lang w:val="es-ES"/>
        </w:rPr>
        <w:br/>
        <w:t>R/ Falsa: Puede ser explotada incluso en sistemas de acceso restringido, si no se parchea, puede ser explotada internamente.</w:t>
      </w:r>
      <w:r w:rsidR="00731369">
        <w:rPr>
          <w:rFonts w:ascii="Calibri" w:hAnsi="Calibri" w:cs="Calibri"/>
          <w:sz w:val="22"/>
          <w:lang w:val="es-ES"/>
        </w:rPr>
        <w:br/>
      </w:r>
    </w:p>
    <w:p w14:paraId="1BDD2D46" w14:textId="20A66139" w:rsidR="008A158C" w:rsidRDefault="008A158C" w:rsidP="008A158C">
      <w:pPr>
        <w:numPr>
          <w:ilvl w:val="0"/>
          <w:numId w:val="25"/>
        </w:numPr>
        <w:jc w:val="both"/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 xml:space="preserve">Un IDS no ayuda a tomar acciones de bloqueo dentro de una red </w:t>
      </w:r>
      <w:r w:rsidR="00731369">
        <w:rPr>
          <w:rFonts w:ascii="Calibri" w:hAnsi="Calibri" w:cs="Calibri"/>
          <w:sz w:val="22"/>
          <w:lang w:val="es-ES"/>
        </w:rPr>
        <w:br/>
        <w:t>R/ Verdadera: Su función es detectar y alertar sobre posibles intrusiones.</w:t>
      </w:r>
      <w:r w:rsidR="00731369">
        <w:rPr>
          <w:rFonts w:ascii="Calibri" w:hAnsi="Calibri" w:cs="Calibri"/>
          <w:sz w:val="22"/>
          <w:lang w:val="es-ES"/>
        </w:rPr>
        <w:br/>
        <w:t xml:space="preserve"> </w:t>
      </w:r>
    </w:p>
    <w:p w14:paraId="0F1E89AF" w14:textId="11055D90" w:rsidR="008A158C" w:rsidRDefault="008A158C" w:rsidP="008A158C">
      <w:pPr>
        <w:numPr>
          <w:ilvl w:val="0"/>
          <w:numId w:val="25"/>
        </w:numPr>
        <w:jc w:val="both"/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 xml:space="preserve">Las técnicas de inyección están enfocas principalmente a funciones de identificación de usuarios. </w:t>
      </w:r>
      <w:r w:rsidR="00731369">
        <w:rPr>
          <w:rFonts w:ascii="Calibri" w:hAnsi="Calibri" w:cs="Calibri"/>
          <w:sz w:val="22"/>
          <w:lang w:val="es-ES"/>
        </w:rPr>
        <w:br/>
        <w:t>R/</w:t>
      </w:r>
      <w:r w:rsidR="00325DAB">
        <w:rPr>
          <w:rFonts w:ascii="Calibri" w:hAnsi="Calibri" w:cs="Calibri"/>
          <w:sz w:val="22"/>
          <w:lang w:val="es-ES"/>
        </w:rPr>
        <w:t xml:space="preserve"> Verdadera: Se enfoca principalmente en introducir datos biométricos en un sistema de verificación para suplantar la identidad de una persona. </w:t>
      </w:r>
      <w:r w:rsidR="00731369">
        <w:rPr>
          <w:rFonts w:ascii="Calibri" w:hAnsi="Calibri" w:cs="Calibri"/>
          <w:sz w:val="22"/>
          <w:lang w:val="es-ES"/>
        </w:rPr>
        <w:br/>
      </w:r>
    </w:p>
    <w:p w14:paraId="2194BB58" w14:textId="20997657" w:rsidR="008A158C" w:rsidRDefault="008A158C" w:rsidP="008A158C">
      <w:pPr>
        <w:numPr>
          <w:ilvl w:val="0"/>
          <w:numId w:val="25"/>
        </w:numPr>
        <w:jc w:val="both"/>
        <w:rPr>
          <w:rFonts w:ascii="Calibri" w:hAnsi="Calibri" w:cs="Calibri"/>
          <w:sz w:val="22"/>
          <w:lang w:val="es-ES"/>
        </w:rPr>
      </w:pPr>
      <w:r>
        <w:rPr>
          <w:rFonts w:ascii="Calibri" w:hAnsi="Calibri" w:cs="Calibri"/>
          <w:sz w:val="22"/>
          <w:lang w:val="es-ES"/>
        </w:rPr>
        <w:t>Las medidas técnicas son más importantes que las normativas ya que tienen la capacidad de actuar y tomar acciones sobre amenazas dentro de la infraestructura, mientras que las normativas son solo son reglas que se pueden romper fácilmente.</w:t>
      </w:r>
      <w:r w:rsidR="00A766BE">
        <w:rPr>
          <w:rFonts w:ascii="Calibri" w:hAnsi="Calibri" w:cs="Calibri"/>
          <w:sz w:val="22"/>
          <w:lang w:val="es-ES"/>
        </w:rPr>
        <w:br/>
        <w:t>R/ Falsa: Ambas son igual de importantes, las normativas dan un marco para la gestión de seguridad y las técnicas implementan esos controles. Aunque las normas pueden romperse, su función es definir el contexto en que las técnicas se aplican.</w:t>
      </w:r>
    </w:p>
    <w:p w14:paraId="61E3DE5B" w14:textId="77777777" w:rsidR="008A158C" w:rsidRDefault="008A158C" w:rsidP="008A158C">
      <w:pPr>
        <w:ind w:left="720"/>
        <w:jc w:val="both"/>
        <w:rPr>
          <w:rFonts w:ascii="Calibri" w:hAnsi="Calibri" w:cs="Calibri"/>
          <w:sz w:val="22"/>
          <w:lang w:val="es-ES"/>
        </w:rPr>
      </w:pPr>
    </w:p>
    <w:p w14:paraId="3248ACE0" w14:textId="77777777" w:rsidR="00DE1170" w:rsidRDefault="00DE1170" w:rsidP="00DE1170">
      <w:pPr>
        <w:jc w:val="both"/>
        <w:rPr>
          <w:rFonts w:ascii="Calibri" w:hAnsi="Calibri" w:cs="Calibri"/>
          <w:lang w:val="es-ES"/>
        </w:rPr>
      </w:pPr>
    </w:p>
    <w:p w14:paraId="291CE126" w14:textId="6CA32CF1" w:rsidR="002B1CD7" w:rsidRDefault="00DE1170" w:rsidP="00286D7C">
      <w:pPr>
        <w:rPr>
          <w:rFonts w:ascii="Calibri" w:hAnsi="Calibri" w:cs="Calibri"/>
          <w:b/>
          <w:lang w:val="es-ES"/>
        </w:rPr>
      </w:pPr>
      <w:r>
        <w:rPr>
          <w:rFonts w:ascii="Calibri" w:hAnsi="Calibri" w:cs="Calibri"/>
          <w:b/>
          <w:lang w:val="es-ES"/>
        </w:rPr>
        <w:t>II</w:t>
      </w:r>
      <w:r w:rsidR="00727F2C">
        <w:rPr>
          <w:rFonts w:ascii="Calibri" w:hAnsi="Calibri" w:cs="Calibri"/>
          <w:b/>
          <w:lang w:val="es-ES"/>
        </w:rPr>
        <w:t xml:space="preserve"> Parte. </w:t>
      </w:r>
      <w:r w:rsidR="008A158C">
        <w:rPr>
          <w:rFonts w:ascii="Calibri" w:hAnsi="Calibri" w:cs="Calibri"/>
          <w:b/>
          <w:lang w:val="es-ES"/>
        </w:rPr>
        <w:t>Desarrollo. Responda ampliamente lo que se solicita</w:t>
      </w:r>
      <w:r w:rsidR="005D47FB">
        <w:rPr>
          <w:rFonts w:ascii="Calibri" w:hAnsi="Calibri" w:cs="Calibri"/>
          <w:b/>
          <w:lang w:val="es-ES"/>
        </w:rPr>
        <w:t>. (</w:t>
      </w:r>
      <w:r w:rsidR="005E222C">
        <w:rPr>
          <w:rFonts w:ascii="Calibri" w:hAnsi="Calibri" w:cs="Calibri"/>
          <w:b/>
          <w:lang w:val="es-ES"/>
        </w:rPr>
        <w:t xml:space="preserve">Total </w:t>
      </w:r>
      <w:r>
        <w:rPr>
          <w:rFonts w:ascii="Calibri" w:hAnsi="Calibri" w:cs="Calibri"/>
          <w:b/>
          <w:lang w:val="es-ES"/>
        </w:rPr>
        <w:t>5</w:t>
      </w:r>
      <w:r w:rsidR="005D47FB">
        <w:rPr>
          <w:rFonts w:ascii="Calibri" w:hAnsi="Calibri" w:cs="Calibri"/>
          <w:b/>
          <w:lang w:val="es-ES"/>
        </w:rPr>
        <w:t xml:space="preserve"> </w:t>
      </w:r>
      <w:proofErr w:type="spellStart"/>
      <w:r w:rsidR="005D47FB">
        <w:rPr>
          <w:rFonts w:ascii="Calibri" w:hAnsi="Calibri" w:cs="Calibri"/>
          <w:b/>
          <w:lang w:val="es-ES"/>
        </w:rPr>
        <w:t>pts</w:t>
      </w:r>
      <w:proofErr w:type="spellEnd"/>
      <w:r w:rsidR="005D47FB">
        <w:rPr>
          <w:rFonts w:ascii="Calibri" w:hAnsi="Calibri" w:cs="Calibri"/>
          <w:b/>
          <w:lang w:val="es-ES"/>
        </w:rPr>
        <w:t xml:space="preserve"> )  </w:t>
      </w:r>
    </w:p>
    <w:p w14:paraId="53F62520" w14:textId="77777777" w:rsidR="00DE1170" w:rsidRDefault="00DE1170" w:rsidP="00286D7C">
      <w:pPr>
        <w:rPr>
          <w:rFonts w:ascii="Calibri" w:hAnsi="Calibri" w:cs="Calibri"/>
          <w:b/>
          <w:lang w:val="es-ES"/>
        </w:rPr>
      </w:pPr>
    </w:p>
    <w:p w14:paraId="53905740" w14:textId="54D4EE0E" w:rsidR="002C6645" w:rsidRPr="00603F2D" w:rsidRDefault="005C3DE9" w:rsidP="005C3DE9">
      <w:pPr>
        <w:numPr>
          <w:ilvl w:val="0"/>
          <w:numId w:val="26"/>
        </w:numPr>
        <w:jc w:val="both"/>
        <w:rPr>
          <w:rFonts w:ascii="Calibri" w:hAnsi="Calibri" w:cs="Calibri"/>
          <w:b/>
          <w:lang w:val="es-ES"/>
        </w:rPr>
      </w:pPr>
      <w:r>
        <w:rPr>
          <w:rFonts w:ascii="Calibri" w:hAnsi="Calibri" w:cs="Calibri"/>
          <w:lang w:val="es-ES"/>
        </w:rPr>
        <w:t xml:space="preserve">Implemente el con SOC con el software </w:t>
      </w:r>
      <w:proofErr w:type="spellStart"/>
      <w:r>
        <w:rPr>
          <w:rFonts w:ascii="Calibri" w:hAnsi="Calibri" w:cs="Calibri"/>
          <w:lang w:val="es-ES"/>
        </w:rPr>
        <w:t>TGuard</w:t>
      </w:r>
      <w:proofErr w:type="spellEnd"/>
    </w:p>
    <w:p w14:paraId="0C34F252" w14:textId="55AC58C6" w:rsidR="00603F2D" w:rsidRPr="005C3DE9" w:rsidRDefault="00603F2D" w:rsidP="00603F2D">
      <w:pPr>
        <w:ind w:left="720"/>
        <w:jc w:val="both"/>
        <w:rPr>
          <w:rFonts w:ascii="Calibri" w:hAnsi="Calibri" w:cs="Calibri"/>
          <w:b/>
          <w:lang w:val="es-ES"/>
        </w:rPr>
      </w:pPr>
      <w:r w:rsidRPr="00603F2D">
        <w:rPr>
          <w:rFonts w:ascii="Calibri" w:hAnsi="Calibri" w:cs="Calibri"/>
          <w:b/>
          <w:lang w:val="es-ES"/>
        </w:rPr>
        <w:t>https://github.com/tguard-soc-package/nusantara</w:t>
      </w:r>
    </w:p>
    <w:p w14:paraId="6F6F1BC6" w14:textId="77777777" w:rsidR="00CC3D34" w:rsidRDefault="00CC3D34" w:rsidP="00CC3D34">
      <w:pPr>
        <w:jc w:val="both"/>
        <w:rPr>
          <w:rFonts w:ascii="Calibri" w:hAnsi="Calibri" w:cs="Calibri"/>
          <w:lang w:val="es-ES"/>
        </w:rPr>
      </w:pPr>
    </w:p>
    <w:p w14:paraId="792BBA56" w14:textId="77777777" w:rsidR="00CC3D34" w:rsidRDefault="00CC3D34" w:rsidP="00CC3D34">
      <w:pPr>
        <w:jc w:val="both"/>
        <w:rPr>
          <w:rFonts w:ascii="Calibri" w:hAnsi="Calibri" w:cs="Calibri"/>
        </w:rPr>
      </w:pPr>
    </w:p>
    <w:sectPr w:rsidR="00CC3D34" w:rsidSect="00E402B1">
      <w:headerReference w:type="default" r:id="rId10"/>
      <w:footerReference w:type="default" r:id="rId11"/>
      <w:pgSz w:w="11906" w:h="16838"/>
      <w:pgMar w:top="1560" w:right="926" w:bottom="709" w:left="1080" w:header="1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69004" w14:textId="77777777" w:rsidR="00857600" w:rsidRDefault="00857600" w:rsidP="00134721">
      <w:r>
        <w:separator/>
      </w:r>
    </w:p>
  </w:endnote>
  <w:endnote w:type="continuationSeparator" w:id="0">
    <w:p w14:paraId="2C10C5BC" w14:textId="77777777" w:rsidR="00857600" w:rsidRDefault="00857600" w:rsidP="00134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4A4BC" w14:textId="77777777" w:rsidR="00B57512" w:rsidRDefault="00B57512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</w:p>
  <w:p w14:paraId="1E8AF44A" w14:textId="77777777" w:rsidR="00B57512" w:rsidRDefault="00B575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D3C55" w14:textId="77777777" w:rsidR="00857600" w:rsidRDefault="00857600" w:rsidP="00134721">
      <w:r>
        <w:separator/>
      </w:r>
    </w:p>
  </w:footnote>
  <w:footnote w:type="continuationSeparator" w:id="0">
    <w:p w14:paraId="111D62FD" w14:textId="77777777" w:rsidR="00857600" w:rsidRDefault="00857600" w:rsidP="00134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36EBB" w14:textId="77777777" w:rsidR="00134721" w:rsidRDefault="003C1626">
    <w:pPr>
      <w:pStyle w:val="Encabezado"/>
    </w:pPr>
    <w:r>
      <w:rPr>
        <w:noProof/>
      </w:rPr>
      <w:pict w14:anchorId="50AFB1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s1026" type="#_x0000_t75" style="position:absolute;margin-left:1.85pt;margin-top:-29.3pt;width:71.4pt;height:40.15pt;z-index:251657728;visibility:visible">
          <v:imagedata r:id="rId1" o:title="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D2B8E"/>
    <w:multiLevelType w:val="hybridMultilevel"/>
    <w:tmpl w:val="1D90772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D17A7"/>
    <w:multiLevelType w:val="hybridMultilevel"/>
    <w:tmpl w:val="24F2B904"/>
    <w:lvl w:ilvl="0" w:tplc="7D94F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DA9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78B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87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18E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8E1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E5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244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64F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9276A0"/>
    <w:multiLevelType w:val="hybridMultilevel"/>
    <w:tmpl w:val="041021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095F1A"/>
    <w:multiLevelType w:val="hybridMultilevel"/>
    <w:tmpl w:val="F098B29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052816"/>
    <w:multiLevelType w:val="multilevel"/>
    <w:tmpl w:val="7C5EC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0B3D1C"/>
    <w:multiLevelType w:val="hybridMultilevel"/>
    <w:tmpl w:val="3854646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462B1C"/>
    <w:multiLevelType w:val="hybridMultilevel"/>
    <w:tmpl w:val="27649D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5E48"/>
    <w:multiLevelType w:val="hybridMultilevel"/>
    <w:tmpl w:val="653292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036D4"/>
    <w:multiLevelType w:val="hybridMultilevel"/>
    <w:tmpl w:val="2DCEA958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633E40"/>
    <w:multiLevelType w:val="hybridMultilevel"/>
    <w:tmpl w:val="A3322C9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106B9"/>
    <w:multiLevelType w:val="hybridMultilevel"/>
    <w:tmpl w:val="098C90B6"/>
    <w:lvl w:ilvl="0" w:tplc="7ADE3462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0155576"/>
    <w:multiLevelType w:val="multilevel"/>
    <w:tmpl w:val="F098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2756EE"/>
    <w:multiLevelType w:val="hybridMultilevel"/>
    <w:tmpl w:val="8A82338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313A3"/>
    <w:multiLevelType w:val="hybridMultilevel"/>
    <w:tmpl w:val="0C940696"/>
    <w:lvl w:ilvl="0" w:tplc="6CA0AC5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D982054"/>
    <w:multiLevelType w:val="multilevel"/>
    <w:tmpl w:val="D9C031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C71C47"/>
    <w:multiLevelType w:val="hybridMultilevel"/>
    <w:tmpl w:val="1E54C33E"/>
    <w:lvl w:ilvl="0" w:tplc="165ADDD4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E52CA"/>
    <w:multiLevelType w:val="multilevel"/>
    <w:tmpl w:val="F098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42B2F7F"/>
    <w:multiLevelType w:val="hybridMultilevel"/>
    <w:tmpl w:val="BA42E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B161B"/>
    <w:multiLevelType w:val="hybridMultilevel"/>
    <w:tmpl w:val="7C5EC7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3725B3"/>
    <w:multiLevelType w:val="hybridMultilevel"/>
    <w:tmpl w:val="E8965A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76382E"/>
    <w:multiLevelType w:val="hybridMultilevel"/>
    <w:tmpl w:val="17F0ADA6"/>
    <w:lvl w:ilvl="0" w:tplc="4CFE4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620D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F2D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B6B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E62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6C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966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02E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CC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68370FB"/>
    <w:multiLevelType w:val="hybridMultilevel"/>
    <w:tmpl w:val="E1BA337A"/>
    <w:lvl w:ilvl="0" w:tplc="165ADDD4">
      <w:start w:val="1"/>
      <w:numFmt w:val="decimal"/>
      <w:lvlText w:val="%1."/>
      <w:lvlJc w:val="left"/>
      <w:pPr>
        <w:tabs>
          <w:tab w:val="num" w:pos="780"/>
        </w:tabs>
        <w:ind w:left="780" w:hanging="39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22" w15:restartNumberingAfterBreak="0">
    <w:nsid w:val="680C6684"/>
    <w:multiLevelType w:val="hybridMultilevel"/>
    <w:tmpl w:val="FEA0FD88"/>
    <w:lvl w:ilvl="0" w:tplc="E43693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07DB4"/>
    <w:multiLevelType w:val="hybridMultilevel"/>
    <w:tmpl w:val="737A8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31F76"/>
    <w:multiLevelType w:val="hybridMultilevel"/>
    <w:tmpl w:val="6B540F82"/>
    <w:lvl w:ilvl="0" w:tplc="14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2314FC"/>
    <w:multiLevelType w:val="hybridMultilevel"/>
    <w:tmpl w:val="81D6987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891F93"/>
    <w:multiLevelType w:val="hybridMultilevel"/>
    <w:tmpl w:val="85629246"/>
    <w:lvl w:ilvl="0" w:tplc="140A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206152">
    <w:abstractNumId w:val="6"/>
  </w:num>
  <w:num w:numId="2" w16cid:durableId="1758669155">
    <w:abstractNumId w:val="3"/>
  </w:num>
  <w:num w:numId="3" w16cid:durableId="1962149100">
    <w:abstractNumId w:val="16"/>
  </w:num>
  <w:num w:numId="4" w16cid:durableId="134569886">
    <w:abstractNumId w:val="18"/>
  </w:num>
  <w:num w:numId="5" w16cid:durableId="199443809">
    <w:abstractNumId w:val="2"/>
  </w:num>
  <w:num w:numId="6" w16cid:durableId="1277327106">
    <w:abstractNumId w:val="14"/>
  </w:num>
  <w:num w:numId="7" w16cid:durableId="1684085650">
    <w:abstractNumId w:val="11"/>
  </w:num>
  <w:num w:numId="8" w16cid:durableId="1845631803">
    <w:abstractNumId w:val="4"/>
  </w:num>
  <w:num w:numId="9" w16cid:durableId="1453162222">
    <w:abstractNumId w:val="21"/>
  </w:num>
  <w:num w:numId="10" w16cid:durableId="1040318777">
    <w:abstractNumId w:val="22"/>
  </w:num>
  <w:num w:numId="11" w16cid:durableId="398139152">
    <w:abstractNumId w:val="24"/>
  </w:num>
  <w:num w:numId="12" w16cid:durableId="1808279890">
    <w:abstractNumId w:val="26"/>
  </w:num>
  <w:num w:numId="13" w16cid:durableId="1976983521">
    <w:abstractNumId w:val="9"/>
  </w:num>
  <w:num w:numId="14" w16cid:durableId="2066175443">
    <w:abstractNumId w:val="15"/>
  </w:num>
  <w:num w:numId="15" w16cid:durableId="1185364820">
    <w:abstractNumId w:val="13"/>
  </w:num>
  <w:num w:numId="16" w16cid:durableId="1175416925">
    <w:abstractNumId w:val="10"/>
  </w:num>
  <w:num w:numId="17" w16cid:durableId="1608924525">
    <w:abstractNumId w:val="7"/>
  </w:num>
  <w:num w:numId="18" w16cid:durableId="802239124">
    <w:abstractNumId w:val="19"/>
  </w:num>
  <w:num w:numId="19" w16cid:durableId="60565595">
    <w:abstractNumId w:val="1"/>
  </w:num>
  <w:num w:numId="20" w16cid:durableId="1472673923">
    <w:abstractNumId w:val="17"/>
  </w:num>
  <w:num w:numId="21" w16cid:durableId="1243292687">
    <w:abstractNumId w:val="23"/>
  </w:num>
  <w:num w:numId="22" w16cid:durableId="392512902">
    <w:abstractNumId w:val="20"/>
  </w:num>
  <w:num w:numId="23" w16cid:durableId="1908421798">
    <w:abstractNumId w:val="5"/>
  </w:num>
  <w:num w:numId="24" w16cid:durableId="2104959346">
    <w:abstractNumId w:val="8"/>
  </w:num>
  <w:num w:numId="25" w16cid:durableId="1338192717">
    <w:abstractNumId w:val="0"/>
  </w:num>
  <w:num w:numId="26" w16cid:durableId="1623995491">
    <w:abstractNumId w:val="25"/>
  </w:num>
  <w:num w:numId="27" w16cid:durableId="6679005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6D7C"/>
    <w:rsid w:val="0003333C"/>
    <w:rsid w:val="00054EFF"/>
    <w:rsid w:val="000714D8"/>
    <w:rsid w:val="00075FD7"/>
    <w:rsid w:val="00096F41"/>
    <w:rsid w:val="000A3176"/>
    <w:rsid w:val="000B35DA"/>
    <w:rsid w:val="000C76C1"/>
    <w:rsid w:val="000E007A"/>
    <w:rsid w:val="000E3E87"/>
    <w:rsid w:val="000E455F"/>
    <w:rsid w:val="001036D6"/>
    <w:rsid w:val="00111D51"/>
    <w:rsid w:val="00116C9E"/>
    <w:rsid w:val="001201F6"/>
    <w:rsid w:val="00134721"/>
    <w:rsid w:val="001347E7"/>
    <w:rsid w:val="0014205B"/>
    <w:rsid w:val="00150667"/>
    <w:rsid w:val="00165F89"/>
    <w:rsid w:val="0016761C"/>
    <w:rsid w:val="0017441E"/>
    <w:rsid w:val="001804E8"/>
    <w:rsid w:val="00192EA9"/>
    <w:rsid w:val="001B0F07"/>
    <w:rsid w:val="001D03E9"/>
    <w:rsid w:val="001E674F"/>
    <w:rsid w:val="001F2BF1"/>
    <w:rsid w:val="001F2D4E"/>
    <w:rsid w:val="001F4E2F"/>
    <w:rsid w:val="002059AB"/>
    <w:rsid w:val="00224CBF"/>
    <w:rsid w:val="00235182"/>
    <w:rsid w:val="00243F6A"/>
    <w:rsid w:val="00245D0E"/>
    <w:rsid w:val="00247CE0"/>
    <w:rsid w:val="00252244"/>
    <w:rsid w:val="002547F7"/>
    <w:rsid w:val="0026625F"/>
    <w:rsid w:val="002723B4"/>
    <w:rsid w:val="00285D64"/>
    <w:rsid w:val="00286D7C"/>
    <w:rsid w:val="00295293"/>
    <w:rsid w:val="002B1CD7"/>
    <w:rsid w:val="002B4DEE"/>
    <w:rsid w:val="002C315A"/>
    <w:rsid w:val="002C6645"/>
    <w:rsid w:val="002C7A35"/>
    <w:rsid w:val="002E59A7"/>
    <w:rsid w:val="00325DAB"/>
    <w:rsid w:val="003353B8"/>
    <w:rsid w:val="0033593A"/>
    <w:rsid w:val="00347A1D"/>
    <w:rsid w:val="00347ADB"/>
    <w:rsid w:val="00352CE2"/>
    <w:rsid w:val="00373942"/>
    <w:rsid w:val="00381397"/>
    <w:rsid w:val="003A3AE8"/>
    <w:rsid w:val="003A4930"/>
    <w:rsid w:val="003B7663"/>
    <w:rsid w:val="003C414A"/>
    <w:rsid w:val="003D05AA"/>
    <w:rsid w:val="003D19CF"/>
    <w:rsid w:val="00400890"/>
    <w:rsid w:val="00411B62"/>
    <w:rsid w:val="0042297F"/>
    <w:rsid w:val="00422EAE"/>
    <w:rsid w:val="004277C2"/>
    <w:rsid w:val="00460C0F"/>
    <w:rsid w:val="00471902"/>
    <w:rsid w:val="004772C5"/>
    <w:rsid w:val="00494FD9"/>
    <w:rsid w:val="004A1BA7"/>
    <w:rsid w:val="004B0C63"/>
    <w:rsid w:val="004B3BC7"/>
    <w:rsid w:val="004C36D0"/>
    <w:rsid w:val="004E0234"/>
    <w:rsid w:val="005000A1"/>
    <w:rsid w:val="00500B93"/>
    <w:rsid w:val="005076B7"/>
    <w:rsid w:val="005136E7"/>
    <w:rsid w:val="00537BBC"/>
    <w:rsid w:val="00544CC6"/>
    <w:rsid w:val="005614C1"/>
    <w:rsid w:val="00577F67"/>
    <w:rsid w:val="005A1C42"/>
    <w:rsid w:val="005B2962"/>
    <w:rsid w:val="005B30D8"/>
    <w:rsid w:val="005B66EB"/>
    <w:rsid w:val="005C3DE9"/>
    <w:rsid w:val="005D47FB"/>
    <w:rsid w:val="005D4F9F"/>
    <w:rsid w:val="005E0EFC"/>
    <w:rsid w:val="005E10DB"/>
    <w:rsid w:val="005E222C"/>
    <w:rsid w:val="00603F2D"/>
    <w:rsid w:val="00633106"/>
    <w:rsid w:val="00646A40"/>
    <w:rsid w:val="006522E3"/>
    <w:rsid w:val="00653F91"/>
    <w:rsid w:val="00663EA4"/>
    <w:rsid w:val="00667C64"/>
    <w:rsid w:val="006961F2"/>
    <w:rsid w:val="006A013E"/>
    <w:rsid w:val="006D04C5"/>
    <w:rsid w:val="006F5B91"/>
    <w:rsid w:val="00701285"/>
    <w:rsid w:val="00714279"/>
    <w:rsid w:val="00722E4B"/>
    <w:rsid w:val="00727F2C"/>
    <w:rsid w:val="00731369"/>
    <w:rsid w:val="00734B1C"/>
    <w:rsid w:val="00736D9F"/>
    <w:rsid w:val="00750F4A"/>
    <w:rsid w:val="007608DD"/>
    <w:rsid w:val="007807C2"/>
    <w:rsid w:val="007854BC"/>
    <w:rsid w:val="007B4994"/>
    <w:rsid w:val="007B49DB"/>
    <w:rsid w:val="007C3F96"/>
    <w:rsid w:val="007D1C2C"/>
    <w:rsid w:val="007D338B"/>
    <w:rsid w:val="007D5152"/>
    <w:rsid w:val="007E1364"/>
    <w:rsid w:val="00806ADC"/>
    <w:rsid w:val="0081088D"/>
    <w:rsid w:val="008223D5"/>
    <w:rsid w:val="00824FC9"/>
    <w:rsid w:val="00857600"/>
    <w:rsid w:val="00864747"/>
    <w:rsid w:val="008664D4"/>
    <w:rsid w:val="0087243B"/>
    <w:rsid w:val="00885A1A"/>
    <w:rsid w:val="008973FC"/>
    <w:rsid w:val="008A158C"/>
    <w:rsid w:val="008B34AB"/>
    <w:rsid w:val="008C05F8"/>
    <w:rsid w:val="008E51C1"/>
    <w:rsid w:val="008E578C"/>
    <w:rsid w:val="00904947"/>
    <w:rsid w:val="0091364F"/>
    <w:rsid w:val="00913E02"/>
    <w:rsid w:val="0094047E"/>
    <w:rsid w:val="00945FF8"/>
    <w:rsid w:val="00953C61"/>
    <w:rsid w:val="0096380F"/>
    <w:rsid w:val="009A0554"/>
    <w:rsid w:val="009A5760"/>
    <w:rsid w:val="009C7137"/>
    <w:rsid w:val="009D13C6"/>
    <w:rsid w:val="009D17A3"/>
    <w:rsid w:val="009F3DFB"/>
    <w:rsid w:val="00A04C3A"/>
    <w:rsid w:val="00A3008D"/>
    <w:rsid w:val="00A33AE5"/>
    <w:rsid w:val="00A33C5D"/>
    <w:rsid w:val="00A34A4F"/>
    <w:rsid w:val="00A4416F"/>
    <w:rsid w:val="00A5031D"/>
    <w:rsid w:val="00A540C3"/>
    <w:rsid w:val="00A766BE"/>
    <w:rsid w:val="00A84B1B"/>
    <w:rsid w:val="00A939F2"/>
    <w:rsid w:val="00AD6666"/>
    <w:rsid w:val="00AD754A"/>
    <w:rsid w:val="00AE066A"/>
    <w:rsid w:val="00B0105B"/>
    <w:rsid w:val="00B20126"/>
    <w:rsid w:val="00B26FDE"/>
    <w:rsid w:val="00B27E63"/>
    <w:rsid w:val="00B32012"/>
    <w:rsid w:val="00B4708B"/>
    <w:rsid w:val="00B54BE7"/>
    <w:rsid w:val="00B57512"/>
    <w:rsid w:val="00B67BEF"/>
    <w:rsid w:val="00BC3ABD"/>
    <w:rsid w:val="00BD2EE7"/>
    <w:rsid w:val="00BD57D9"/>
    <w:rsid w:val="00BE10B9"/>
    <w:rsid w:val="00BF2532"/>
    <w:rsid w:val="00C0302B"/>
    <w:rsid w:val="00C05C36"/>
    <w:rsid w:val="00C23D27"/>
    <w:rsid w:val="00C26DE6"/>
    <w:rsid w:val="00C27E26"/>
    <w:rsid w:val="00C42B7C"/>
    <w:rsid w:val="00C57857"/>
    <w:rsid w:val="00C6025F"/>
    <w:rsid w:val="00C7100A"/>
    <w:rsid w:val="00C8507E"/>
    <w:rsid w:val="00C913DE"/>
    <w:rsid w:val="00C96105"/>
    <w:rsid w:val="00CA28C8"/>
    <w:rsid w:val="00CA6773"/>
    <w:rsid w:val="00CB1805"/>
    <w:rsid w:val="00CC3D34"/>
    <w:rsid w:val="00CD10F8"/>
    <w:rsid w:val="00CE0D1A"/>
    <w:rsid w:val="00CE4B94"/>
    <w:rsid w:val="00CF03E1"/>
    <w:rsid w:val="00CF1BEE"/>
    <w:rsid w:val="00CF61DC"/>
    <w:rsid w:val="00D02496"/>
    <w:rsid w:val="00D03810"/>
    <w:rsid w:val="00D067FA"/>
    <w:rsid w:val="00D149C0"/>
    <w:rsid w:val="00D2090C"/>
    <w:rsid w:val="00D245B7"/>
    <w:rsid w:val="00D420DF"/>
    <w:rsid w:val="00D7182D"/>
    <w:rsid w:val="00D7302A"/>
    <w:rsid w:val="00D75D04"/>
    <w:rsid w:val="00D851F8"/>
    <w:rsid w:val="00D85636"/>
    <w:rsid w:val="00D91355"/>
    <w:rsid w:val="00D97576"/>
    <w:rsid w:val="00DA33F1"/>
    <w:rsid w:val="00DB373B"/>
    <w:rsid w:val="00DC28C4"/>
    <w:rsid w:val="00DE1170"/>
    <w:rsid w:val="00E039B4"/>
    <w:rsid w:val="00E258B7"/>
    <w:rsid w:val="00E402B1"/>
    <w:rsid w:val="00E473A3"/>
    <w:rsid w:val="00E511FD"/>
    <w:rsid w:val="00E52BD2"/>
    <w:rsid w:val="00E71BC4"/>
    <w:rsid w:val="00E85235"/>
    <w:rsid w:val="00E95918"/>
    <w:rsid w:val="00EA033E"/>
    <w:rsid w:val="00EA0405"/>
    <w:rsid w:val="00EA3AFA"/>
    <w:rsid w:val="00EA6C2A"/>
    <w:rsid w:val="00EC37E6"/>
    <w:rsid w:val="00EC5AD7"/>
    <w:rsid w:val="00EC7544"/>
    <w:rsid w:val="00ED5465"/>
    <w:rsid w:val="00EE106A"/>
    <w:rsid w:val="00EE6D5C"/>
    <w:rsid w:val="00F003DC"/>
    <w:rsid w:val="00F4242D"/>
    <w:rsid w:val="00F4645C"/>
    <w:rsid w:val="00F66A3E"/>
    <w:rsid w:val="00F92A72"/>
    <w:rsid w:val="00FA57E0"/>
    <w:rsid w:val="00FB0B72"/>
    <w:rsid w:val="00FD2FA5"/>
    <w:rsid w:val="00FE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,"/>
  <w:listSeparator w:val=";"/>
  <w14:docId w14:val="5F7C38E2"/>
  <w15:chartTrackingRefBased/>
  <w15:docId w15:val="{34418149-000C-4704-88A4-45CDAAC0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6D7C"/>
    <w:rPr>
      <w:sz w:val="24"/>
      <w:szCs w:val="24"/>
      <w:lang w:val="es-C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6D7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0F4A"/>
    <w:pPr>
      <w:ind w:left="708"/>
    </w:pPr>
  </w:style>
  <w:style w:type="paragraph" w:styleId="Encabezado">
    <w:name w:val="header"/>
    <w:basedOn w:val="Normal"/>
    <w:link w:val="EncabezadoCar"/>
    <w:rsid w:val="001347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134721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1347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134721"/>
    <w:rPr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rsid w:val="00411B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11B62"/>
    <w:rPr>
      <w:rFonts w:ascii="Tahoma" w:hAnsi="Tahoma" w:cs="Tahoma"/>
      <w:sz w:val="16"/>
      <w:szCs w:val="16"/>
      <w:lang w:eastAsia="es-ES"/>
    </w:rPr>
  </w:style>
  <w:style w:type="character" w:styleId="Hipervnculo">
    <w:name w:val="Hyperlink"/>
    <w:rsid w:val="002C6645"/>
    <w:rPr>
      <w:color w:val="0000FF"/>
      <w:u w:val="single"/>
    </w:rPr>
  </w:style>
  <w:style w:type="character" w:styleId="nfasis">
    <w:name w:val="Emphasis"/>
    <w:qFormat/>
    <w:rsid w:val="00DC28C4"/>
    <w:rPr>
      <w:i/>
      <w:iCs/>
    </w:rPr>
  </w:style>
  <w:style w:type="paragraph" w:styleId="Sinespaciado">
    <w:name w:val="No Spacing"/>
    <w:uiPriority w:val="1"/>
    <w:qFormat/>
    <w:rsid w:val="002C7A35"/>
    <w:rPr>
      <w:rFonts w:ascii="Calibri" w:hAnsi="Calibri"/>
      <w:sz w:val="22"/>
      <w:szCs w:val="22"/>
      <w:lang w:val="es-ES" w:eastAsia="es-ES"/>
    </w:rPr>
  </w:style>
  <w:style w:type="character" w:styleId="Refdecomentario">
    <w:name w:val="annotation reference"/>
    <w:rsid w:val="00DE117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E1170"/>
    <w:rPr>
      <w:sz w:val="20"/>
      <w:szCs w:val="20"/>
    </w:rPr>
  </w:style>
  <w:style w:type="character" w:customStyle="1" w:styleId="TextocomentarioCar">
    <w:name w:val="Texto comentario Car"/>
    <w:link w:val="Textocomentario"/>
    <w:rsid w:val="00DE1170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E1170"/>
    <w:rPr>
      <w:b/>
      <w:bCs/>
    </w:rPr>
  </w:style>
  <w:style w:type="character" w:customStyle="1" w:styleId="AsuntodelcomentarioCar">
    <w:name w:val="Asunto del comentario Car"/>
    <w:link w:val="Asuntodelcomentario"/>
    <w:rsid w:val="00DE1170"/>
    <w:rPr>
      <w:b/>
      <w:bCs/>
      <w:lang w:eastAsia="es-ES"/>
    </w:rPr>
  </w:style>
  <w:style w:type="character" w:customStyle="1" w:styleId="mcanswertext">
    <w:name w:val="mcanswertext"/>
    <w:rsid w:val="0026625F"/>
  </w:style>
  <w:style w:type="paragraph" w:styleId="HTMLconformatoprevio">
    <w:name w:val="HTML Preformatted"/>
    <w:basedOn w:val="Normal"/>
    <w:link w:val="HTMLconformatoprevioCar"/>
    <w:uiPriority w:val="99"/>
    <w:unhideWhenUsed/>
    <w:rsid w:val="000E0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link w:val="HTMLconformatoprevio"/>
    <w:uiPriority w:val="99"/>
    <w:rsid w:val="000E007A"/>
    <w:rPr>
      <w:rFonts w:ascii="Courier New" w:hAnsi="Courier New" w:cs="Courier New"/>
    </w:rPr>
  </w:style>
  <w:style w:type="character" w:styleId="Mencinsinresolver">
    <w:name w:val="Unresolved Mention"/>
    <w:uiPriority w:val="99"/>
    <w:semiHidden/>
    <w:unhideWhenUsed/>
    <w:rsid w:val="00AE06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4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10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16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11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91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5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8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0c2784-47b4-4284-887b-3104a1f61b8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52F96B85E54CBFFCBCE141392CF4" ma:contentTypeVersion="16" ma:contentTypeDescription="Create a new document." ma:contentTypeScope="" ma:versionID="56071fc9eea80a635369305f314d616f">
  <xsd:schema xmlns:xsd="http://www.w3.org/2001/XMLSchema" xmlns:xs="http://www.w3.org/2001/XMLSchema" xmlns:p="http://schemas.microsoft.com/office/2006/metadata/properties" xmlns:ns3="b3868394-63fe-4e9f-b7d4-f7b7a817a947" xmlns:ns4="ee0c2784-47b4-4284-887b-3104a1f61b81" targetNamespace="http://schemas.microsoft.com/office/2006/metadata/properties" ma:root="true" ma:fieldsID="9ed453cb860fc3dc8cc0cf80cf98661a" ns3:_="" ns4:_="">
    <xsd:import namespace="b3868394-63fe-4e9f-b7d4-f7b7a817a947"/>
    <xsd:import namespace="ee0c2784-47b4-4284-887b-3104a1f61b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Location" minOccurs="0"/>
                <xsd:element ref="ns4:MediaServiceOCR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68394-63fe-4e9f-b7d4-f7b7a817a9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c2784-47b4-4284-887b-3104a1f61b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5DFC5A-BB80-4192-B503-73E2F6E383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DFC770-7C4B-4444-A7DE-896A0E826864}">
  <ds:schemaRefs>
    <ds:schemaRef ds:uri="http://schemas.microsoft.com/office/2006/metadata/properties"/>
    <ds:schemaRef ds:uri="http://schemas.microsoft.com/office/infopath/2007/PartnerControls"/>
    <ds:schemaRef ds:uri="ee0c2784-47b4-4284-887b-3104a1f61b81"/>
  </ds:schemaRefs>
</ds:datastoreItem>
</file>

<file path=customXml/itemProps3.xml><?xml version="1.0" encoding="utf-8"?>
<ds:datastoreItem xmlns:ds="http://schemas.openxmlformats.org/officeDocument/2006/customXml" ds:itemID="{14554C0D-0792-43F0-92A1-2EFCB9B31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68394-63fe-4e9f-b7d4-f7b7a817a947"/>
    <ds:schemaRef ds:uri="ee0c2784-47b4-4284-887b-3104a1f61b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704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Dark Eternal</Company>
  <LinksUpToDate>false</LinksUpToDate>
  <CharactersWithSpaces>4571</CharactersWithSpaces>
  <SharedDoc>false</SharedDoc>
  <HLinks>
    <vt:vector size="6" baseType="variant">
      <vt:variant>
        <vt:i4>917517</vt:i4>
      </vt:variant>
      <vt:variant>
        <vt:i4>0</vt:i4>
      </vt:variant>
      <vt:variant>
        <vt:i4>0</vt:i4>
      </vt:variant>
      <vt:variant>
        <vt:i4>5</vt:i4>
      </vt:variant>
      <vt:variant>
        <vt:lpwstr>http://201.14.55.87/index.php?page=plantilla.html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cp:lastModifiedBy>Breiner Muñoz</cp:lastModifiedBy>
  <cp:revision>11</cp:revision>
  <dcterms:created xsi:type="dcterms:W3CDTF">2023-10-12T21:35:00Z</dcterms:created>
  <dcterms:modified xsi:type="dcterms:W3CDTF">2024-10-06T20:30:00Z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0x010100BD5D52F96B85E54CBFFCBCE141392CF4</vt:lpwstr>
  </property>
</Properties>
</file>