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6B7A" w14:textId="77777777" w:rsidR="00A73D44" w:rsidRDefault="00000000">
      <w:pPr>
        <w:keepNext/>
        <w:spacing w:after="120" w:line="360" w:lineRule="auto"/>
        <w:jc w:val="center"/>
      </w:pPr>
      <w:r>
        <w:rPr>
          <w:b/>
          <w:bCs/>
          <w:sz w:val="32"/>
          <w:szCs w:val="32"/>
        </w:rPr>
        <w:t>Documento de Decisiones de Diseño</w:t>
      </w:r>
    </w:p>
    <w:p w14:paraId="6EF80C65" w14:textId="77777777" w:rsidR="00A73D44" w:rsidRDefault="00000000">
      <w:pPr>
        <w:keepNext/>
        <w:spacing w:before="360" w:after="120" w:line="360" w:lineRule="auto"/>
        <w:jc w:val="center"/>
      </w:pPr>
      <w:r>
        <w:rPr>
          <w:b/>
          <w:bCs/>
          <w:sz w:val="26"/>
          <w:szCs w:val="26"/>
        </w:rPr>
        <w:t>Proyecto CRIPTA — Estructuras de Datos II, II Ciclo 2026</w:t>
      </w:r>
    </w:p>
    <w:p w14:paraId="5744A69C" w14:textId="77777777" w:rsidR="00A73D44" w:rsidRDefault="00000000">
      <w:pPr>
        <w:keepNext/>
        <w:spacing w:before="360" w:after="120" w:line="360" w:lineRule="auto"/>
        <w:jc w:val="center"/>
      </w:pPr>
      <w:r>
        <w:rPr>
          <w:b/>
          <w:bCs/>
          <w:sz w:val="26"/>
          <w:szCs w:val="26"/>
        </w:rPr>
        <w:t>4.2 Precarga anticipada de contenido</w:t>
      </w:r>
    </w:p>
    <w:p w14:paraId="66B5AB9C" w14:textId="77777777" w:rsidR="00A73D44" w:rsidRDefault="00000000">
      <w:pPr>
        <w:spacing w:after="120" w:line="360" w:lineRule="auto"/>
        <w:jc w:val="both"/>
      </w:pPr>
      <w:r>
        <w:rPr>
          <w:b/>
          <w:bCs/>
        </w:rPr>
        <w:t>1. Problema.</w:t>
      </w:r>
      <w:r>
        <w:t xml:space="preserve"> Antes de confirmar un movimiento, el contenido de la sala destino debe estar en memoria, y cada solicitud tarda unos 400 ms sin importar si lleva una sala o diez (§3.4). Pedir sala por sala en cada puerta produciría una espera en cada movimiento y gastaría el presupuesto de solicitudes de la cripta. [Diego: contar cuántas solicitudes de contenido hace una partida típica.]</w:t>
      </w:r>
    </w:p>
    <w:p w14:paraId="62857F93" w14:textId="77777777" w:rsidR="00A73D44" w:rsidRDefault="00000000">
      <w:pPr>
        <w:spacing w:after="120" w:line="360" w:lineRule="auto"/>
        <w:jc w:val="both"/>
      </w:pPr>
      <w:r>
        <w:rPr>
          <w:b/>
          <w:bCs/>
        </w:rPr>
        <w:t>2. Alternativas.</w:t>
      </w:r>
      <w:r>
        <w:t xml:space="preserve"> Pedir el contenido de cada sala al cruzar la puerta, lo que deja una espera de unos 400 ms por movimiento; y pedir todo el contenido al empezar, lo que gasta solicitudes en salas que quizá nunca se visiten. [Diego: confirmar estas razones con una medición.]</w:t>
      </w:r>
    </w:p>
    <w:p w14:paraId="367C0691" w14:textId="77777777" w:rsidR="00A73D44" w:rsidRDefault="00000000">
      <w:pPr>
        <w:spacing w:after="120" w:line="360" w:lineRule="auto"/>
        <w:jc w:val="both"/>
      </w:pPr>
      <w:r>
        <w:rPr>
          <w:b/>
          <w:bCs/>
        </w:rPr>
        <w:t>3. Decisión.</w:t>
      </w:r>
      <w:r>
        <w:t xml:space="preserve"> Una búsqueda en anchura (BFS) con listas sobre el esqueleto ya descargado, que parte de la sala actual y encuentra su vecindad inmediata. Las salas aún no solicitadas se agrupan en lotes de hasta 10 por solicitud, y una sala ya solicitada no se vuelve a pedir. Las respuestas se incorporan al modelo en el orden de solicitud y no en el de llegada, para que la latencia real no altere la partida (§2.4).</w:t>
      </w:r>
    </w:p>
    <w:p w14:paraId="4F14AC30" w14:textId="77777777" w:rsidR="00A73D44" w:rsidRDefault="00000000">
      <w:pPr>
        <w:spacing w:after="120" w:line="360" w:lineRule="auto"/>
        <w:jc w:val="both"/>
      </w:pPr>
      <w:r>
        <w:rPr>
          <w:b/>
          <w:bCs/>
        </w:rPr>
        <w:t>4. Complejidad.</w:t>
      </w:r>
      <w:r>
        <w:t xml:space="preserve"> La búsqueda se limita a la vecindad de la sala actual, de modo que cuesta O(V + E) sobre esa zona y no sobre toda la cripta. [Diego: indicar el costo de la consulta «ya solicitada» según la estructura que use.]</w:t>
      </w:r>
    </w:p>
    <w:p w14:paraId="671E7A29" w14:textId="77777777" w:rsidR="00A73D44" w:rsidRDefault="00000000">
      <w:pPr>
        <w:spacing w:after="120" w:line="360" w:lineRule="auto"/>
        <w:jc w:val="both"/>
      </w:pPr>
      <w:r>
        <w:rPr>
          <w:b/>
          <w:bCs/>
        </w:rPr>
        <w:t>5. Evidencia empírica.</w:t>
      </w:r>
      <w:r>
        <w:t xml:space="preserve"> [Diego: solicitudes de contenido por partida con y sin precarga, y tiempo de espera percibido por movimiento, medidos con --bench. Incluir la alternativa descartada.]</w:t>
      </w:r>
    </w:p>
    <w:p w14:paraId="1741771A" w14:textId="77777777" w:rsidR="00A73D44" w:rsidRDefault="00000000">
      <w:pPr>
        <w:spacing w:after="120" w:line="360" w:lineRule="auto"/>
        <w:jc w:val="both"/>
      </w:pPr>
      <w:r>
        <w:rPr>
          <w:b/>
          <w:bCs/>
        </w:rPr>
        <w:t>6. Límites conocidos.</w:t>
      </w:r>
      <w:r>
        <w:t xml:space="preserve"> [Diego: completar. Considerar criptas donde la vecindad supera 10 salas y exige varios lotes, y presupuestos de solicitudes muy ajustados.]</w:t>
      </w:r>
    </w:p>
    <w:p w14:paraId="4582CBC1" w14:textId="77777777" w:rsidR="00A73D44" w:rsidRDefault="00000000">
      <w:pPr>
        <w:keepNext/>
        <w:spacing w:before="360" w:after="120" w:line="360" w:lineRule="auto"/>
        <w:jc w:val="center"/>
      </w:pPr>
      <w:r>
        <w:rPr>
          <w:b/>
          <w:bCs/>
          <w:sz w:val="26"/>
          <w:szCs w:val="26"/>
        </w:rPr>
        <w:t>4.3 Resolución de referencias del catálogo</w:t>
      </w:r>
    </w:p>
    <w:p w14:paraId="451B1717" w14:textId="77777777" w:rsidR="00A73D44" w:rsidRDefault="00000000">
      <w:pPr>
        <w:spacing w:after="120" w:line="360" w:lineRule="auto"/>
        <w:jc w:val="both"/>
      </w:pPr>
      <w:r>
        <w:rPr>
          <w:b/>
          <w:bCs/>
        </w:rPr>
        <w:t>1. Problema.</w:t>
      </w:r>
      <w:r>
        <w:t xml:space="preserve"> Antes de mostrar o simular una entidad, su id de tipo debe resolverse a una ficha del catálogo. Los ids se descubren en orden no controlado, se repiten entre salas y pueden reutilizarse entre criptas, y pedirlos uno por uno no cabe razonablemente en el presupuesto de red.</w:t>
      </w:r>
    </w:p>
    <w:p w14:paraId="3B51991C" w14:textId="77777777" w:rsidR="00A73D44" w:rsidRDefault="00000000">
      <w:pPr>
        <w:spacing w:after="120" w:line="360" w:lineRule="auto"/>
        <w:jc w:val="both"/>
      </w:pPr>
      <w:r>
        <w:rPr>
          <w:b/>
          <w:bCs/>
        </w:rPr>
        <w:lastRenderedPageBreak/>
        <w:t>2. Alternativas.</w:t>
      </w:r>
      <w:r>
        <w:t xml:space="preserve"> Pedir cada id por separado (GET /catalogo/&lt;id&gt;), que cuesta lo mismo que un lote completo (§3.3); y acumular los ids sin resolver para pedirlos juntos.</w:t>
      </w:r>
    </w:p>
    <w:p w14:paraId="446B9326" w14:textId="77777777" w:rsidR="00A73D44" w:rsidRDefault="00000000">
      <w:pPr>
        <w:spacing w:after="120" w:line="360" w:lineRule="auto"/>
        <w:jc w:val="both"/>
      </w:pPr>
      <w:r>
        <w:rPr>
          <w:b/>
          <w:bCs/>
        </w:rPr>
        <w:t>3. Decisión.</w:t>
      </w:r>
      <w:r>
        <w:t xml:space="preserve"> Se acumulan los ids de tipo que aún no tienen ficha y se piden en lotes de hasta 10. Un id vigente que ya está disponible en memoria o en almacenamiento persistente no se solicita de nuevo; para saberlo se consulta la caché descrita en la sección 4.4.</w:t>
      </w:r>
    </w:p>
    <w:p w14:paraId="6DF8F9AF" w14:textId="77777777" w:rsidR="00A73D44" w:rsidRDefault="00000000">
      <w:pPr>
        <w:spacing w:after="120" w:line="360" w:lineRule="auto"/>
        <w:jc w:val="both"/>
      </w:pPr>
      <w:r>
        <w:rPr>
          <w:b/>
          <w:bCs/>
        </w:rPr>
        <w:t>4. Complejidad.</w:t>
      </w:r>
      <w:r>
        <w:t xml:space="preserve"> [Diego: completar según la estructura usada para detectar ids ya resueltos.]</w:t>
      </w:r>
    </w:p>
    <w:p w14:paraId="038FA976" w14:textId="77777777" w:rsidR="00A73D44" w:rsidRDefault="00000000">
      <w:pPr>
        <w:spacing w:after="120" w:line="360" w:lineRule="auto"/>
        <w:jc w:val="both"/>
      </w:pPr>
      <w:r>
        <w:rPr>
          <w:b/>
          <w:bCs/>
        </w:rPr>
        <w:t>5. Evidencia empírica.</w:t>
      </w:r>
      <w:r>
        <w:t xml:space="preserve"> [Diego: solicitudes de catálogo por partida pidiendo de uno en uno contra pidiendo por lotes, medidas con --bench.]</w:t>
      </w:r>
    </w:p>
    <w:p w14:paraId="3964C326" w14:textId="77777777" w:rsidR="00A73D44" w:rsidRDefault="00000000">
      <w:pPr>
        <w:spacing w:after="120" w:line="360" w:lineRule="auto"/>
        <w:jc w:val="both"/>
      </w:pPr>
      <w:r>
        <w:rPr>
          <w:b/>
          <w:bCs/>
        </w:rPr>
        <w:t>6. Límites conocidos.</w:t>
      </w:r>
      <w:r>
        <w:t xml:space="preserve"> [Diego: completar.]</w:t>
      </w:r>
    </w:p>
    <w:p w14:paraId="699F53E1" w14:textId="77777777" w:rsidR="00A73D44" w:rsidRDefault="00000000">
      <w:pPr>
        <w:keepNext/>
        <w:spacing w:before="360" w:after="120" w:line="360" w:lineRule="auto"/>
        <w:jc w:val="center"/>
      </w:pPr>
      <w:r>
        <w:rPr>
          <w:b/>
          <w:bCs/>
          <w:sz w:val="26"/>
          <w:szCs w:val="26"/>
        </w:rPr>
        <w:t>4.4 Caché de fichas</w:t>
      </w:r>
    </w:p>
    <w:p w14:paraId="65B854F6" w14:textId="77777777" w:rsidR="00A73D44" w:rsidRDefault="00000000">
      <w:pPr>
        <w:spacing w:after="120" w:line="360" w:lineRule="auto"/>
        <w:jc w:val="both"/>
      </w:pPr>
      <w:r>
        <w:rPr>
          <w:b/>
          <w:bCs/>
        </w:rPr>
        <w:t>1. Problema.</w:t>
      </w:r>
      <w:r>
        <w:t xml:space="preserve"> Cada ficha del catálogo que no está en memoria cuesta una solicitud de red, y la memoria no alcanza para todas. Se necesita una caché con tope configurable que decida qué ficha sale, que nunca expulse una que está en uso, que no pierda las liberadas y que sobreviva al cierre del programa sin usar datos de una versión vieja.</w:t>
      </w:r>
    </w:p>
    <w:p w14:paraId="6BA058E0" w14:textId="77777777" w:rsidR="00A73D44" w:rsidRDefault="00000000">
      <w:pPr>
        <w:spacing w:after="120" w:line="360" w:lineRule="auto"/>
        <w:jc w:val="both"/>
      </w:pPr>
      <w:r>
        <w:rPr>
          <w:b/>
          <w:bCs/>
        </w:rPr>
        <w:t>2. Alternativas.</w:t>
      </w:r>
      <w:r>
        <w:t xml:space="preserve"> FIFO (sale la más antigua, aunque se siga usando); LRU con lista doblemente enlazada y contador de referencias (sale la menos reciente entre las que nadie usa); y no guardar en disco lo desalojado. Una tabla hash o un árbol para acelerar la búsqueda quedó descartada porque el profesor limitó el proyecto a las estructuras de los temas 1 a 3.</w:t>
      </w:r>
    </w:p>
    <w:p w14:paraId="017E7EB8" w14:textId="77777777" w:rsidR="00A73D44" w:rsidRDefault="00000000">
      <w:pPr>
        <w:spacing w:after="120" w:line="360" w:lineRule="auto"/>
        <w:jc w:val="both"/>
      </w:pPr>
      <w:r>
        <w:rPr>
          <w:b/>
          <w:bCs/>
        </w:rPr>
        <w:t>3. Decisión.</w:t>
      </w:r>
      <w:r>
        <w:t xml:space="preserve"> Caché LRU sobre lista doblemente enlazada; cada nodo guarda </w:t>
      </w:r>
      <w:r>
        <w:rPr>
          <w:i/>
          <w:iCs/>
        </w:rPr>
        <w:t>referencias</w:t>
      </w:r>
      <w:r>
        <w:t xml:space="preserve"> y </w:t>
      </w:r>
      <w:r>
        <w:rPr>
          <w:i/>
          <w:iCs/>
        </w:rPr>
        <w:t>enDisco</w:t>
      </w:r>
      <w:r>
        <w:t>. Cada acierto mueve el nodo al frente. Si la caché se llena sale la menos reciente con cero referencias; si todas están en uso, supera su tope de forma temporal y lo registra (</w:t>
      </w:r>
      <w:r>
        <w:rPr>
          <w:i/>
          <w:iCs/>
        </w:rPr>
        <w:t>vecesSobreTope</w:t>
      </w:r>
      <w:r>
        <w:t xml:space="preserve">, </w:t>
      </w:r>
      <w:r>
        <w:rPr>
          <w:i/>
          <w:iCs/>
        </w:rPr>
        <w:t>maximoAlcanzado</w:t>
      </w:r>
      <w:r>
        <w:t xml:space="preserve">). La ficha desalojada se guarda en disco por medio de la interfaz </w:t>
      </w:r>
      <w:r>
        <w:rPr>
          <w:i/>
          <w:iCs/>
        </w:rPr>
        <w:t>AlmacenFichas</w:t>
      </w:r>
      <w:r>
        <w:t>, una sola vez (</w:t>
      </w:r>
      <w:r>
        <w:rPr>
          <w:i/>
          <w:iCs/>
        </w:rPr>
        <w:t>enDisco</w:t>
      </w:r>
      <w:r>
        <w:t>), y la carga por lotes (</w:t>
      </w:r>
      <w:r>
        <w:rPr>
          <w:i/>
          <w:iCs/>
        </w:rPr>
        <w:t>obtenerFichas</w:t>
      </w:r>
      <w:r>
        <w:t xml:space="preserve">) consulta memoria, luego disco, y pide a la red solo lo que falta, en lotes de hasta 10. El tope se configura con </w:t>
      </w:r>
      <w:r>
        <w:rPr>
          <w:i/>
          <w:iCs/>
        </w:rPr>
        <w:t>--cache-size</w:t>
      </w:r>
      <w:r>
        <w:t xml:space="preserve"> (25 por defecto) y el estado de la caché se guarda al cerrar y se valida por versión del catálogo al arrancar.</w:t>
      </w:r>
    </w:p>
    <w:p w14:paraId="6CCFF756" w14:textId="77777777" w:rsidR="00A73D44" w:rsidRDefault="00000000">
      <w:pPr>
        <w:spacing w:after="120" w:line="360" w:lineRule="auto"/>
        <w:jc w:val="both"/>
      </w:pPr>
      <w:r>
        <w:rPr>
          <w:b/>
          <w:bCs/>
        </w:rPr>
        <w:lastRenderedPageBreak/>
        <w:t>4. Complejidad.</w:t>
      </w:r>
      <w:r>
        <w:t xml:space="preserve"> Buscar una ficha es O(n), pues la búsqueda es lineal; mover al frente, insertar y quitar un nodo ya localizado es O(1); escoger candidato a desalojo es O(n) en el peor caso; el espacio es O(n).</w:t>
      </w:r>
    </w:p>
    <w:p w14:paraId="01509BAD" w14:textId="77777777" w:rsidR="00A73D44" w:rsidRDefault="00000000">
      <w:pPr>
        <w:spacing w:after="120" w:line="360" w:lineRule="auto"/>
        <w:jc w:val="both"/>
      </w:pPr>
      <w:r>
        <w:rPr>
          <w:b/>
          <w:bCs/>
        </w:rPr>
        <w:t>5. Evidencia empírica</w:t>
      </w:r>
      <w:r>
        <w:t xml:space="preserve"> (</w:t>
      </w:r>
      <w:r>
        <w:rPr>
          <w:i/>
          <w:iCs/>
        </w:rPr>
        <w:t>--bench</w:t>
      </w:r>
      <w:r>
        <w:t>, semilla 2026, 1000 peticiones, patrón sesgado). La tabla compara LRU con FIFO y las llamadas a red sin y con almacén en disco.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73D44" w14:paraId="2B92E754" w14:textId="77777777">
        <w:tblPrEx>
          <w:tblCellMar>
            <w:top w:w="0" w:type="dxa"/>
            <w:bottom w:w="0" w:type="dxa"/>
          </w:tblCellMar>
        </w:tblPrEx>
        <w:trPr>
          <w:cantSplit/>
          <w:tblHeader/>
        </w:trPr>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0C70FD6A" w14:textId="77777777" w:rsidR="00A73D44" w:rsidRDefault="00000000">
            <w:pPr>
              <w:spacing w:line="276" w:lineRule="auto"/>
              <w:jc w:val="center"/>
            </w:pPr>
            <w:r>
              <w:rPr>
                <w:b/>
                <w:bCs/>
                <w:sz w:val="22"/>
                <w:szCs w:val="22"/>
              </w:rPr>
              <w:t>Capacidad</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65B67C83" w14:textId="77777777" w:rsidR="00A73D44" w:rsidRDefault="00000000">
            <w:pPr>
              <w:spacing w:line="276" w:lineRule="auto"/>
              <w:jc w:val="center"/>
            </w:pPr>
            <w:r>
              <w:rPr>
                <w:b/>
                <w:bCs/>
                <w:sz w:val="22"/>
                <w:szCs w:val="22"/>
              </w:rPr>
              <w:t>Aciertos LRU</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24D38AFD" w14:textId="77777777" w:rsidR="00A73D44" w:rsidRDefault="00000000">
            <w:pPr>
              <w:spacing w:line="276" w:lineRule="auto"/>
              <w:jc w:val="center"/>
            </w:pPr>
            <w:r>
              <w:rPr>
                <w:b/>
                <w:bCs/>
                <w:sz w:val="22"/>
                <w:szCs w:val="22"/>
              </w:rPr>
              <w:t>Aciertos FIFO</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6287E287" w14:textId="77777777" w:rsidR="00A73D44" w:rsidRDefault="00000000">
            <w:pPr>
              <w:spacing w:line="276" w:lineRule="auto"/>
              <w:jc w:val="center"/>
            </w:pPr>
            <w:r>
              <w:rPr>
                <w:b/>
                <w:bCs/>
                <w:sz w:val="22"/>
                <w:szCs w:val="22"/>
              </w:rPr>
              <w:t>Red sin disco</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120A2DFC" w14:textId="77777777" w:rsidR="00A73D44" w:rsidRDefault="00000000">
            <w:pPr>
              <w:spacing w:line="276" w:lineRule="auto"/>
              <w:jc w:val="center"/>
            </w:pPr>
            <w:r>
              <w:rPr>
                <w:b/>
                <w:bCs/>
                <w:sz w:val="22"/>
                <w:szCs w:val="22"/>
              </w:rPr>
              <w:t>Red con disco</w:t>
            </w:r>
          </w:p>
        </w:tc>
      </w:tr>
      <w:tr w:rsidR="00A73D44" w14:paraId="1781A8DF" w14:textId="77777777">
        <w:tblPrEx>
          <w:tblCellMar>
            <w:top w:w="0" w:type="dxa"/>
            <w:bottom w:w="0" w:type="dxa"/>
          </w:tblCellMar>
        </w:tblPrEx>
        <w:trPr>
          <w:cantSplit/>
        </w:trPr>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13FA2" w14:textId="77777777" w:rsidR="00A73D44" w:rsidRDefault="00000000">
            <w:pPr>
              <w:spacing w:line="276" w:lineRule="auto"/>
              <w:jc w:val="center"/>
            </w:pPr>
            <w:r>
              <w:rPr>
                <w:sz w:val="22"/>
                <w:szCs w:val="22"/>
              </w:rPr>
              <w:t>5</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B2F395" w14:textId="77777777" w:rsidR="00A73D44" w:rsidRDefault="00000000">
            <w:pPr>
              <w:spacing w:line="276" w:lineRule="auto"/>
              <w:jc w:val="center"/>
            </w:pPr>
            <w:r>
              <w:rPr>
                <w:sz w:val="22"/>
                <w:szCs w:val="22"/>
              </w:rPr>
              <w:t>25.6 %</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76AC8" w14:textId="77777777" w:rsidR="00A73D44" w:rsidRDefault="00000000">
            <w:pPr>
              <w:spacing w:line="276" w:lineRule="auto"/>
              <w:jc w:val="center"/>
            </w:pPr>
            <w:r>
              <w:rPr>
                <w:sz w:val="22"/>
                <w:szCs w:val="22"/>
              </w:rPr>
              <w:t>25.2 %</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08315A" w14:textId="77777777" w:rsidR="00A73D44" w:rsidRDefault="00000000">
            <w:pPr>
              <w:spacing w:line="276" w:lineRule="auto"/>
              <w:jc w:val="center"/>
            </w:pPr>
            <w:r>
              <w:rPr>
                <w:sz w:val="22"/>
                <w:szCs w:val="22"/>
              </w:rPr>
              <w:t>744</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5A3A76" w14:textId="77777777" w:rsidR="00A73D44" w:rsidRDefault="00000000">
            <w:pPr>
              <w:spacing w:line="276" w:lineRule="auto"/>
              <w:jc w:val="center"/>
            </w:pPr>
            <w:r>
              <w:rPr>
                <w:sz w:val="22"/>
                <w:szCs w:val="22"/>
              </w:rPr>
              <w:t>59</w:t>
            </w:r>
          </w:p>
        </w:tc>
      </w:tr>
      <w:tr w:rsidR="00A73D44" w14:paraId="3F89111D" w14:textId="77777777">
        <w:tblPrEx>
          <w:tblCellMar>
            <w:top w:w="0" w:type="dxa"/>
            <w:bottom w:w="0" w:type="dxa"/>
          </w:tblCellMar>
        </w:tblPrEx>
        <w:trPr>
          <w:cantSplit/>
        </w:trPr>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382AFB" w14:textId="77777777" w:rsidR="00A73D44" w:rsidRDefault="00000000">
            <w:pPr>
              <w:spacing w:line="276" w:lineRule="auto"/>
              <w:jc w:val="center"/>
            </w:pPr>
            <w:r>
              <w:rPr>
                <w:sz w:val="22"/>
                <w:szCs w:val="22"/>
              </w:rPr>
              <w:t>10</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D5D352" w14:textId="77777777" w:rsidR="00A73D44" w:rsidRDefault="00000000">
            <w:pPr>
              <w:spacing w:line="276" w:lineRule="auto"/>
              <w:jc w:val="center"/>
            </w:pPr>
            <w:r>
              <w:rPr>
                <w:sz w:val="22"/>
                <w:szCs w:val="22"/>
              </w:rPr>
              <w:t>49.3 %</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8DF74" w14:textId="77777777" w:rsidR="00A73D44" w:rsidRDefault="00000000">
            <w:pPr>
              <w:spacing w:line="276" w:lineRule="auto"/>
              <w:jc w:val="center"/>
            </w:pPr>
            <w:r>
              <w:rPr>
                <w:sz w:val="22"/>
                <w:szCs w:val="22"/>
              </w:rPr>
              <w:t>45.8 %</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417036" w14:textId="77777777" w:rsidR="00A73D44" w:rsidRDefault="00000000">
            <w:pPr>
              <w:spacing w:line="276" w:lineRule="auto"/>
              <w:jc w:val="center"/>
            </w:pPr>
            <w:r>
              <w:rPr>
                <w:sz w:val="22"/>
                <w:szCs w:val="22"/>
              </w:rPr>
              <w:t>507</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7A7FE3" w14:textId="77777777" w:rsidR="00A73D44" w:rsidRDefault="00000000">
            <w:pPr>
              <w:spacing w:line="276" w:lineRule="auto"/>
              <w:jc w:val="center"/>
            </w:pPr>
            <w:r>
              <w:rPr>
                <w:sz w:val="22"/>
                <w:szCs w:val="22"/>
              </w:rPr>
              <w:t>59</w:t>
            </w:r>
          </w:p>
        </w:tc>
      </w:tr>
      <w:tr w:rsidR="00A73D44" w14:paraId="78E3E973" w14:textId="77777777">
        <w:tblPrEx>
          <w:tblCellMar>
            <w:top w:w="0" w:type="dxa"/>
            <w:bottom w:w="0" w:type="dxa"/>
          </w:tblCellMar>
        </w:tblPrEx>
        <w:trPr>
          <w:cantSplit/>
        </w:trPr>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6263B9" w14:textId="77777777" w:rsidR="00A73D44" w:rsidRDefault="00000000">
            <w:pPr>
              <w:spacing w:line="276" w:lineRule="auto"/>
              <w:jc w:val="center"/>
            </w:pPr>
            <w:r>
              <w:rPr>
                <w:sz w:val="22"/>
                <w:szCs w:val="22"/>
              </w:rPr>
              <w:t>25</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98700C" w14:textId="77777777" w:rsidR="00A73D44" w:rsidRDefault="00000000">
            <w:pPr>
              <w:spacing w:line="276" w:lineRule="auto"/>
              <w:jc w:val="center"/>
            </w:pPr>
            <w:r>
              <w:rPr>
                <w:sz w:val="22"/>
                <w:szCs w:val="22"/>
              </w:rPr>
              <w:t>82.5 %</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0F4CE9" w14:textId="77777777" w:rsidR="00A73D44" w:rsidRDefault="00000000">
            <w:pPr>
              <w:spacing w:line="276" w:lineRule="auto"/>
              <w:jc w:val="center"/>
            </w:pPr>
            <w:r>
              <w:rPr>
                <w:sz w:val="22"/>
                <w:szCs w:val="22"/>
              </w:rPr>
              <w:t>74.2 %</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6443D" w14:textId="77777777" w:rsidR="00A73D44" w:rsidRDefault="00000000">
            <w:pPr>
              <w:spacing w:line="276" w:lineRule="auto"/>
              <w:jc w:val="center"/>
            </w:pPr>
            <w:r>
              <w:rPr>
                <w:sz w:val="22"/>
                <w:szCs w:val="22"/>
              </w:rPr>
              <w:t>175</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74977A" w14:textId="77777777" w:rsidR="00A73D44" w:rsidRDefault="00000000">
            <w:pPr>
              <w:spacing w:line="276" w:lineRule="auto"/>
              <w:jc w:val="center"/>
            </w:pPr>
            <w:r>
              <w:rPr>
                <w:sz w:val="22"/>
                <w:szCs w:val="22"/>
              </w:rPr>
              <w:t>59</w:t>
            </w:r>
          </w:p>
        </w:tc>
      </w:tr>
      <w:tr w:rsidR="00A73D44" w14:paraId="5AF16AC7" w14:textId="77777777">
        <w:tblPrEx>
          <w:tblCellMar>
            <w:top w:w="0" w:type="dxa"/>
            <w:bottom w:w="0" w:type="dxa"/>
          </w:tblCellMar>
        </w:tblPrEx>
        <w:trPr>
          <w:cantSplit/>
        </w:trPr>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7FE194" w14:textId="77777777" w:rsidR="00A73D44" w:rsidRDefault="00000000">
            <w:pPr>
              <w:spacing w:line="276" w:lineRule="auto"/>
              <w:jc w:val="center"/>
            </w:pPr>
            <w:r>
              <w:rPr>
                <w:sz w:val="22"/>
                <w:szCs w:val="22"/>
              </w:rPr>
              <w:t>50</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FDCDE5" w14:textId="77777777" w:rsidR="00A73D44" w:rsidRDefault="00000000">
            <w:pPr>
              <w:spacing w:line="276" w:lineRule="auto"/>
              <w:jc w:val="center"/>
            </w:pPr>
            <w:r>
              <w:rPr>
                <w:sz w:val="22"/>
                <w:szCs w:val="22"/>
              </w:rPr>
              <w:t>91.7 %</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D0AFF3" w14:textId="77777777" w:rsidR="00A73D44" w:rsidRDefault="00000000">
            <w:pPr>
              <w:spacing w:line="276" w:lineRule="auto"/>
              <w:jc w:val="center"/>
            </w:pPr>
            <w:r>
              <w:rPr>
                <w:sz w:val="22"/>
                <w:szCs w:val="22"/>
              </w:rPr>
              <w:t>90.6 %</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AA42A" w14:textId="77777777" w:rsidR="00A73D44" w:rsidRDefault="00000000">
            <w:pPr>
              <w:spacing w:line="276" w:lineRule="auto"/>
              <w:jc w:val="center"/>
            </w:pPr>
            <w:r>
              <w:rPr>
                <w:sz w:val="22"/>
                <w:szCs w:val="22"/>
              </w:rPr>
              <w:t>83</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78C383" w14:textId="77777777" w:rsidR="00A73D44" w:rsidRDefault="00000000">
            <w:pPr>
              <w:spacing w:line="276" w:lineRule="auto"/>
              <w:jc w:val="center"/>
            </w:pPr>
            <w:r>
              <w:rPr>
                <w:sz w:val="22"/>
                <w:szCs w:val="22"/>
              </w:rPr>
              <w:t>59</w:t>
            </w:r>
          </w:p>
        </w:tc>
      </w:tr>
    </w:tbl>
    <w:p w14:paraId="7A9A4D99" w14:textId="77777777" w:rsidR="00A73D44" w:rsidRDefault="00A73D44">
      <w:pPr>
        <w:spacing w:after="120"/>
      </w:pPr>
    </w:p>
    <w:p w14:paraId="0C9FE9B6" w14:textId="77777777" w:rsidR="00A73D44" w:rsidRDefault="00000000">
      <w:pPr>
        <w:spacing w:after="120" w:line="360" w:lineRule="auto"/>
        <w:jc w:val="both"/>
      </w:pPr>
      <w:r>
        <w:t>Con acceso sesgado, más parecido al juego, LRU supera a FIFO (con capacidad 25, 82.5 % contra 74.2 %); con acceso uniforme quedan casi iguales (40.3 % contra 40.0 %). Con disco, cada ficha distinta se pide a la red una sola vez (59 llamadas), con ahorros de 92.1 % a 28.9 %. No reescribir lo ya persistido bajó el tiempo con capacidad 5 de unos 4000 ms a unos 300 ms. Al arrancar con una caché guardada, con 25 y 50 peticiones las solicitudes bajaron de 15 y 23 a 0, y con 100 de 26 a 13. Buscar una ficha creció de forma lineal: de 0.80 µs con n = 25 a 44.33 µs con n = 1600 (búsqueda ausente).</w:t>
      </w:r>
    </w:p>
    <w:p w14:paraId="6DD599CC" w14:textId="77777777" w:rsidR="00A73D44" w:rsidRDefault="00000000">
      <w:pPr>
        <w:spacing w:after="120" w:line="360" w:lineRule="auto"/>
        <w:jc w:val="both"/>
      </w:pPr>
      <w:r>
        <w:rPr>
          <w:b/>
          <w:bCs/>
        </w:rPr>
        <w:t>6. Límites conocidos.</w:t>
      </w:r>
      <w:r>
        <w:t xml:space="preserve"> La búsqueda lineal deja de ser despreciable con cientos o miles de fichas, y las estructuras que la acelerarían no están permitidas. Cada desalojo escribe a disco una vez, lo que con capacidades pequeñas cuesta mucho más tiempo que descartar (78 a 311 ms contra 1.6 a 2.3 ms por 1000 peticiones), aunque se compensa con el ahorro de red. Si todas las fichas están en uso no hay cota para el tope. </w:t>
      </w:r>
      <w:r>
        <w:rPr>
          <w:i/>
          <w:iCs/>
        </w:rPr>
        <w:t>AlmacenFichasDisco</w:t>
      </w:r>
      <w:r>
        <w:t xml:space="preserve"> no conoce la versión del catálogo: quien lo crea debe darle un directorio que ya la incluya. Los tiempos se midieron en un solo equipo y varían entre corridas; los conteos no.</w:t>
      </w:r>
    </w:p>
    <w:p w14:paraId="367A072B" w14:textId="77777777" w:rsidR="00A73D44" w:rsidRDefault="00000000">
      <w:pPr>
        <w:keepNext/>
        <w:spacing w:before="360" w:after="120" w:line="360" w:lineRule="auto"/>
        <w:jc w:val="center"/>
      </w:pPr>
      <w:r>
        <w:rPr>
          <w:b/>
          <w:bCs/>
          <w:sz w:val="26"/>
          <w:szCs w:val="26"/>
        </w:rPr>
        <w:t>4.5 Inventario</w:t>
      </w:r>
    </w:p>
    <w:p w14:paraId="6379C755" w14:textId="77777777" w:rsidR="00A73D44" w:rsidRDefault="00000000">
      <w:pPr>
        <w:spacing w:after="120" w:line="360" w:lineRule="auto"/>
        <w:jc w:val="both"/>
      </w:pPr>
      <w:r>
        <w:rPr>
          <w:b/>
          <w:bCs/>
        </w:rPr>
        <w:t>1. Problema.</w:t>
      </w:r>
      <w:r>
        <w:t xml:space="preserve"> El jugador recorre su inventario hacia adelante y hacia atrás desde una posición actual, suelta el objeto que está viendo, equipa uno (que pasa al frente del orden real) y consulta vistas ordenadas por peso, valor o nombre sin alterar el orden real. Con </w:t>
      </w:r>
      <w:r>
        <w:rPr>
          <w:i/>
          <w:iCs/>
        </w:rPr>
        <w:t>inventario_max</w:t>
      </w:r>
      <w:r>
        <w:t xml:space="preserve"> lleno, </w:t>
      </w:r>
      <w:r>
        <w:lastRenderedPageBreak/>
        <w:t>recoger se rechaza sin consumir tiempo. En 971 acciones del jugador de cinco partidas sintéticas aleatorias sobre la cripta de prueba, recoger se ejecutó 58 veces (6.0 %), soltar 45 (4.6 %), usar 12 (1.2 %) y equipar 11 (1.1 %): el 13.0 % de las acciones modifica el inventario. La vista ordenada no consume tiempo virtual y solo se calcula cuando el jugador la pide.</w:t>
      </w:r>
    </w:p>
    <w:p w14:paraId="51E0ECF5" w14:textId="77777777" w:rsidR="00A73D44" w:rsidRDefault="00000000">
      <w:pPr>
        <w:spacing w:after="120" w:line="360" w:lineRule="auto"/>
        <w:jc w:val="both"/>
      </w:pPr>
      <w:r>
        <w:rPr>
          <w:b/>
          <w:bCs/>
        </w:rPr>
        <w:t>2. Alternativas.</w:t>
      </w:r>
      <w:r>
        <w:t xml:space="preserve"> Un arreglo contiguo, donde soltar y equipar desplazan elementos y su costo depende de la posición, lo que contradice el enunciado; y una lista enlazada simple, donde soltar el nodo actual exige conocer el anterior y recorrer hacia atrás cuesta O(n).</w:t>
      </w:r>
    </w:p>
    <w:p w14:paraId="3CEF651F" w14:textId="77777777" w:rsidR="00A73D44" w:rsidRDefault="00000000">
      <w:pPr>
        <w:spacing w:after="120" w:line="360" w:lineRule="auto"/>
        <w:jc w:val="both"/>
      </w:pPr>
      <w:r>
        <w:rPr>
          <w:b/>
          <w:bCs/>
        </w:rPr>
        <w:t>3. Decisión.</w:t>
      </w:r>
      <w:r>
        <w:t xml:space="preserve"> Lista doblemente enlazada propia con cabeza, cola y cursor. Cada nodo guarda una instancia de objeto y no la ficha, así que dos pociones iguales son dos nodos distintos. Arma y armadura equipadas son referencias a nodos y sus bonos se aplican con </w:t>
      </w:r>
      <w:r>
        <w:rPr>
          <w:i/>
          <w:iCs/>
        </w:rPr>
        <w:t>modelo.asignar</w:t>
      </w:r>
      <w:r>
        <w:t xml:space="preserve">, de modo que el retroceso los revierte. Las vistas ordenadas copian las referencias a una lista y la ordenan con el selector de Keilor (sección 4.9), que elige entre inserción y mezcla. No se usa </w:t>
      </w:r>
      <w:r>
        <w:rPr>
          <w:i/>
          <w:iCs/>
        </w:rPr>
        <w:t>dict</w:t>
      </w:r>
      <w:r>
        <w:t xml:space="preserve">, </w:t>
      </w:r>
      <w:r>
        <w:rPr>
          <w:i/>
          <w:iCs/>
        </w:rPr>
        <w:t>sorted()</w:t>
      </w:r>
      <w:r>
        <w:t xml:space="preserve"> ni </w:t>
      </w:r>
      <w:r>
        <w:rPr>
          <w:i/>
          <w:iCs/>
        </w:rPr>
        <w:t>list.sort()</w:t>
      </w:r>
      <w:r>
        <w:t>.</w:t>
      </w:r>
    </w:p>
    <w:p w14:paraId="4707223D" w14:textId="77777777" w:rsidR="00A73D44" w:rsidRDefault="00000000">
      <w:pPr>
        <w:spacing w:after="120" w:line="360" w:lineRule="auto"/>
        <w:jc w:val="both"/>
      </w:pPr>
      <w:r>
        <w:rPr>
          <w:b/>
          <w:bCs/>
        </w:rPr>
        <w:t>4. Complejidad.</w:t>
      </w:r>
      <w:r>
        <w:t xml:space="preserve"> Recoger al final, soltar el objeto actual, equipar, avanzar y retroceder el cursor cuestan O(1). Buscar una llave o un pergamino cuesta O(n), con n menor o igual que </w:t>
      </w:r>
      <w:r>
        <w:rPr>
          <w:i/>
          <w:iCs/>
        </w:rPr>
        <w:t>inventario_max</w:t>
      </w:r>
      <w:r>
        <w:t>. La vista ordenada cuesta O(n log n) y O(n) si el inventario ya está casi ordenado.</w:t>
      </w:r>
    </w:p>
    <w:p w14:paraId="77B95F0A" w14:textId="77777777" w:rsidR="00A73D44" w:rsidRDefault="00000000">
      <w:pPr>
        <w:spacing w:after="120" w:line="360" w:lineRule="auto"/>
        <w:jc w:val="both"/>
      </w:pPr>
      <w:r>
        <w:rPr>
          <w:b/>
          <w:bCs/>
        </w:rPr>
        <w:t>5. Evidencia empírica</w:t>
      </w:r>
      <w:r>
        <w:t xml:space="preserve"> (</w:t>
      </w:r>
      <w:r>
        <w:rPr>
          <w:i/>
          <w:iCs/>
        </w:rPr>
        <w:t>bench_retroceso</w:t>
      </w:r>
      <w:r>
        <w:t>, µs por operación al equipar o soltar un elemento cualquiera):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73D44" w14:paraId="5E0B2EC3" w14:textId="77777777">
        <w:tblPrEx>
          <w:tblCellMar>
            <w:top w:w="0" w:type="dxa"/>
            <w:bottom w:w="0" w:type="dxa"/>
          </w:tblCellMar>
        </w:tblPrEx>
        <w:trPr>
          <w:cantSplit/>
          <w:tblHeader/>
        </w:trPr>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1D7FFD85" w14:textId="77777777" w:rsidR="00A73D44" w:rsidRDefault="00000000">
            <w:pPr>
              <w:spacing w:line="276" w:lineRule="auto"/>
              <w:jc w:val="center"/>
            </w:pPr>
            <w:r>
              <w:rPr>
                <w:b/>
                <w:bCs/>
                <w:sz w:val="22"/>
                <w:szCs w:val="22"/>
              </w:rPr>
              <w:t>n</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522D8698" w14:textId="77777777" w:rsidR="00A73D44" w:rsidRDefault="00000000">
            <w:pPr>
              <w:spacing w:line="276" w:lineRule="auto"/>
              <w:jc w:val="center"/>
            </w:pPr>
            <w:r>
              <w:rPr>
                <w:b/>
                <w:bCs/>
                <w:sz w:val="22"/>
                <w:szCs w:val="22"/>
              </w:rPr>
              <w:t>Enlazada equipar</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379166A9" w14:textId="77777777" w:rsidR="00A73D44" w:rsidRDefault="00000000">
            <w:pPr>
              <w:spacing w:line="276" w:lineRule="auto"/>
              <w:jc w:val="center"/>
            </w:pPr>
            <w:r>
              <w:rPr>
                <w:b/>
                <w:bCs/>
                <w:sz w:val="22"/>
                <w:szCs w:val="22"/>
              </w:rPr>
              <w:t>Arreglo equipar</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601C3B62" w14:textId="77777777" w:rsidR="00A73D44" w:rsidRDefault="00000000">
            <w:pPr>
              <w:spacing w:line="276" w:lineRule="auto"/>
              <w:jc w:val="center"/>
            </w:pPr>
            <w:r>
              <w:rPr>
                <w:b/>
                <w:bCs/>
                <w:sz w:val="22"/>
                <w:szCs w:val="22"/>
              </w:rPr>
              <w:t>Enlazada soltar</w:t>
            </w:r>
          </w:p>
        </w:tc>
        <w:tc>
          <w:tcPr>
            <w:tcW w:w="1872"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361EFE36" w14:textId="77777777" w:rsidR="00A73D44" w:rsidRDefault="00000000">
            <w:pPr>
              <w:spacing w:line="276" w:lineRule="auto"/>
              <w:jc w:val="center"/>
            </w:pPr>
            <w:r>
              <w:rPr>
                <w:b/>
                <w:bCs/>
                <w:sz w:val="22"/>
                <w:szCs w:val="22"/>
              </w:rPr>
              <w:t>Arreglo soltar</w:t>
            </w:r>
          </w:p>
        </w:tc>
      </w:tr>
      <w:tr w:rsidR="00A73D44" w14:paraId="41A8C0F5" w14:textId="77777777">
        <w:tblPrEx>
          <w:tblCellMar>
            <w:top w:w="0" w:type="dxa"/>
            <w:bottom w:w="0" w:type="dxa"/>
          </w:tblCellMar>
        </w:tblPrEx>
        <w:trPr>
          <w:cantSplit/>
        </w:trPr>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0DE42D" w14:textId="77777777" w:rsidR="00A73D44" w:rsidRDefault="00000000">
            <w:pPr>
              <w:spacing w:line="276" w:lineRule="auto"/>
              <w:jc w:val="center"/>
            </w:pPr>
            <w:r>
              <w:rPr>
                <w:sz w:val="22"/>
                <w:szCs w:val="22"/>
              </w:rPr>
              <w:t>10</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77D6C" w14:textId="77777777" w:rsidR="00A73D44" w:rsidRDefault="00000000">
            <w:pPr>
              <w:spacing w:line="276" w:lineRule="auto"/>
              <w:jc w:val="center"/>
            </w:pPr>
            <w:r>
              <w:rPr>
                <w:sz w:val="22"/>
                <w:szCs w:val="22"/>
              </w:rPr>
              <w:t>0.38</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936171" w14:textId="77777777" w:rsidR="00A73D44" w:rsidRDefault="00000000">
            <w:pPr>
              <w:spacing w:line="276" w:lineRule="auto"/>
              <w:jc w:val="center"/>
            </w:pPr>
            <w:r>
              <w:rPr>
                <w:sz w:val="22"/>
                <w:szCs w:val="22"/>
              </w:rPr>
              <w:t>0.20</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DF14A" w14:textId="77777777" w:rsidR="00A73D44" w:rsidRDefault="00000000">
            <w:pPr>
              <w:spacing w:line="276" w:lineRule="auto"/>
              <w:jc w:val="center"/>
            </w:pPr>
            <w:r>
              <w:rPr>
                <w:sz w:val="22"/>
                <w:szCs w:val="22"/>
              </w:rPr>
              <w:t>0.38</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EE5111" w14:textId="77777777" w:rsidR="00A73D44" w:rsidRDefault="00000000">
            <w:pPr>
              <w:spacing w:line="276" w:lineRule="auto"/>
              <w:jc w:val="center"/>
            </w:pPr>
            <w:r>
              <w:rPr>
                <w:sz w:val="22"/>
                <w:szCs w:val="22"/>
              </w:rPr>
              <w:t>0.18</w:t>
            </w:r>
          </w:p>
        </w:tc>
      </w:tr>
      <w:tr w:rsidR="00A73D44" w14:paraId="71BEFAD8" w14:textId="77777777">
        <w:tblPrEx>
          <w:tblCellMar>
            <w:top w:w="0" w:type="dxa"/>
            <w:bottom w:w="0" w:type="dxa"/>
          </w:tblCellMar>
        </w:tblPrEx>
        <w:trPr>
          <w:cantSplit/>
        </w:trPr>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FF514C" w14:textId="77777777" w:rsidR="00A73D44" w:rsidRDefault="00000000">
            <w:pPr>
              <w:spacing w:line="276" w:lineRule="auto"/>
              <w:jc w:val="center"/>
            </w:pPr>
            <w:r>
              <w:rPr>
                <w:sz w:val="22"/>
                <w:szCs w:val="22"/>
              </w:rPr>
              <w:t>100</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E7F5E" w14:textId="77777777" w:rsidR="00A73D44" w:rsidRDefault="00000000">
            <w:pPr>
              <w:spacing w:line="276" w:lineRule="auto"/>
              <w:jc w:val="center"/>
            </w:pPr>
            <w:r>
              <w:rPr>
                <w:sz w:val="22"/>
                <w:szCs w:val="22"/>
              </w:rPr>
              <w:t>0.38</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C8F9D1" w14:textId="77777777" w:rsidR="00A73D44" w:rsidRDefault="00000000">
            <w:pPr>
              <w:spacing w:line="276" w:lineRule="auto"/>
              <w:jc w:val="center"/>
            </w:pPr>
            <w:r>
              <w:rPr>
                <w:sz w:val="22"/>
                <w:szCs w:val="22"/>
              </w:rPr>
              <w:t>0.29</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24880A" w14:textId="77777777" w:rsidR="00A73D44" w:rsidRDefault="00000000">
            <w:pPr>
              <w:spacing w:line="276" w:lineRule="auto"/>
              <w:jc w:val="center"/>
            </w:pPr>
            <w:r>
              <w:rPr>
                <w:sz w:val="22"/>
                <w:szCs w:val="22"/>
              </w:rPr>
              <w:t>0.47</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3BB8D" w14:textId="77777777" w:rsidR="00A73D44" w:rsidRDefault="00000000">
            <w:pPr>
              <w:spacing w:line="276" w:lineRule="auto"/>
              <w:jc w:val="center"/>
            </w:pPr>
            <w:r>
              <w:rPr>
                <w:sz w:val="22"/>
                <w:szCs w:val="22"/>
              </w:rPr>
              <w:t>0.19</w:t>
            </w:r>
          </w:p>
        </w:tc>
      </w:tr>
      <w:tr w:rsidR="00A73D44" w14:paraId="412420AF" w14:textId="77777777">
        <w:tblPrEx>
          <w:tblCellMar>
            <w:top w:w="0" w:type="dxa"/>
            <w:bottom w:w="0" w:type="dxa"/>
          </w:tblCellMar>
        </w:tblPrEx>
        <w:trPr>
          <w:cantSplit/>
        </w:trPr>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AA1C97" w14:textId="77777777" w:rsidR="00A73D44" w:rsidRDefault="00000000">
            <w:pPr>
              <w:spacing w:line="276" w:lineRule="auto"/>
              <w:jc w:val="center"/>
            </w:pPr>
            <w:r>
              <w:rPr>
                <w:sz w:val="22"/>
                <w:szCs w:val="22"/>
              </w:rPr>
              <w:t>1000</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7AAE5" w14:textId="77777777" w:rsidR="00A73D44" w:rsidRDefault="00000000">
            <w:pPr>
              <w:spacing w:line="276" w:lineRule="auto"/>
              <w:jc w:val="center"/>
            </w:pPr>
            <w:r>
              <w:rPr>
                <w:sz w:val="22"/>
                <w:szCs w:val="22"/>
              </w:rPr>
              <w:t>0.39</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3C518" w14:textId="77777777" w:rsidR="00A73D44" w:rsidRDefault="00000000">
            <w:pPr>
              <w:spacing w:line="276" w:lineRule="auto"/>
              <w:jc w:val="center"/>
            </w:pPr>
            <w:r>
              <w:rPr>
                <w:sz w:val="22"/>
                <w:szCs w:val="22"/>
              </w:rPr>
              <w:t>0.53</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D0282" w14:textId="77777777" w:rsidR="00A73D44" w:rsidRDefault="00000000">
            <w:pPr>
              <w:spacing w:line="276" w:lineRule="auto"/>
              <w:jc w:val="center"/>
            </w:pPr>
            <w:r>
              <w:rPr>
                <w:sz w:val="22"/>
                <w:szCs w:val="22"/>
              </w:rPr>
              <w:t>0.41</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6186E" w14:textId="77777777" w:rsidR="00A73D44" w:rsidRDefault="00000000">
            <w:pPr>
              <w:spacing w:line="276" w:lineRule="auto"/>
              <w:jc w:val="center"/>
            </w:pPr>
            <w:r>
              <w:rPr>
                <w:sz w:val="22"/>
                <w:szCs w:val="22"/>
              </w:rPr>
              <w:t>0.24</w:t>
            </w:r>
          </w:p>
        </w:tc>
      </w:tr>
      <w:tr w:rsidR="00A73D44" w14:paraId="037D2F32" w14:textId="77777777">
        <w:tblPrEx>
          <w:tblCellMar>
            <w:top w:w="0" w:type="dxa"/>
            <w:bottom w:w="0" w:type="dxa"/>
          </w:tblCellMar>
        </w:tblPrEx>
        <w:trPr>
          <w:cantSplit/>
        </w:trPr>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06A28E" w14:textId="77777777" w:rsidR="00A73D44" w:rsidRDefault="00000000">
            <w:pPr>
              <w:spacing w:line="276" w:lineRule="auto"/>
              <w:jc w:val="center"/>
            </w:pPr>
            <w:r>
              <w:rPr>
                <w:sz w:val="22"/>
                <w:szCs w:val="22"/>
              </w:rPr>
              <w:t>10000</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96F846" w14:textId="77777777" w:rsidR="00A73D44" w:rsidRDefault="00000000">
            <w:pPr>
              <w:spacing w:line="276" w:lineRule="auto"/>
              <w:jc w:val="center"/>
            </w:pPr>
            <w:r>
              <w:rPr>
                <w:sz w:val="22"/>
                <w:szCs w:val="22"/>
              </w:rPr>
              <w:t>0.41</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F9BB5" w14:textId="77777777" w:rsidR="00A73D44" w:rsidRDefault="00000000">
            <w:pPr>
              <w:spacing w:line="276" w:lineRule="auto"/>
              <w:jc w:val="center"/>
            </w:pPr>
            <w:r>
              <w:rPr>
                <w:sz w:val="22"/>
                <w:szCs w:val="22"/>
              </w:rPr>
              <w:t>3.50</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C50F0D" w14:textId="77777777" w:rsidR="00A73D44" w:rsidRDefault="00000000">
            <w:pPr>
              <w:spacing w:line="276" w:lineRule="auto"/>
              <w:jc w:val="center"/>
            </w:pPr>
            <w:r>
              <w:rPr>
                <w:sz w:val="22"/>
                <w:szCs w:val="22"/>
              </w:rPr>
              <w:t>0.40</w:t>
            </w:r>
          </w:p>
        </w:tc>
        <w:tc>
          <w:tcPr>
            <w:tcW w:w="1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DF2437" w14:textId="77777777" w:rsidR="00A73D44" w:rsidRDefault="00000000">
            <w:pPr>
              <w:spacing w:line="276" w:lineRule="auto"/>
              <w:jc w:val="center"/>
            </w:pPr>
            <w:r>
              <w:rPr>
                <w:sz w:val="22"/>
                <w:szCs w:val="22"/>
              </w:rPr>
              <w:t>0.70</w:t>
            </w:r>
          </w:p>
        </w:tc>
      </w:tr>
    </w:tbl>
    <w:p w14:paraId="74884323" w14:textId="77777777" w:rsidR="00A73D44" w:rsidRDefault="00A73D44">
      <w:pPr>
        <w:spacing w:after="120"/>
      </w:pPr>
    </w:p>
    <w:p w14:paraId="2A849BD7" w14:textId="77777777" w:rsidR="00A73D44" w:rsidRDefault="00000000">
      <w:pPr>
        <w:spacing w:after="120" w:line="360" w:lineRule="auto"/>
        <w:jc w:val="both"/>
      </w:pPr>
      <w:r>
        <w:t xml:space="preserve">La lista mantiene un costo plano de unos 0.4 µs. El arreglo crece con n: la lista le gana desde unos 1000 elementos al equipar y, con 10000, también al soltar. Con un </w:t>
      </w:r>
      <w:r>
        <w:rPr>
          <w:i/>
          <w:iCs/>
        </w:rPr>
        <w:t>inventario_max</w:t>
      </w:r>
      <w:r>
        <w:t xml:space="preserve"> pequeño, por ejemplo 10, </w:t>
      </w:r>
      <w:r>
        <w:rPr>
          <w:b/>
          <w:bCs/>
        </w:rPr>
        <w:t>el arreglo es más rápido</w:t>
      </w:r>
      <w:r>
        <w:t>, pero la diferencia es de unos 0.2 µs frente a un presupuesto de 20 ms por ciclo, así que no cambia el rendimiento observable.</w:t>
      </w:r>
    </w:p>
    <w:p w14:paraId="3C5B3FFA" w14:textId="77777777" w:rsidR="00A73D44" w:rsidRDefault="00000000">
      <w:pPr>
        <w:spacing w:after="120" w:line="360" w:lineRule="auto"/>
        <w:jc w:val="both"/>
      </w:pPr>
      <w:r>
        <w:rPr>
          <w:b/>
          <w:bCs/>
        </w:rPr>
        <w:t>6. Límites conocidos.</w:t>
      </w:r>
      <w:r>
        <w:t xml:space="preserve"> Se eligió la lista porque exige que el costo no dependa de la posición, no por velocidad a la escala actual. Si </w:t>
      </w:r>
      <w:r>
        <w:rPr>
          <w:i/>
          <w:iCs/>
        </w:rPr>
        <w:t>inventario_max</w:t>
      </w:r>
      <w:r>
        <w:t xml:space="preserve"> se mantuviera por debajo de unos 100 y no </w:t>
      </w:r>
      <w:r>
        <w:lastRenderedPageBreak/>
        <w:t>existiera ese requisito, el arreglo bastaría. Buscar una llave es O(n) y dejaría de ser apropiado con inventarios de miles de objetos. Los tiempos se midieron en un solo equipo y varían entre corridas.</w:t>
      </w:r>
    </w:p>
    <w:p w14:paraId="13B22E7E" w14:textId="77777777" w:rsidR="00A73D44" w:rsidRDefault="00000000">
      <w:pPr>
        <w:keepNext/>
        <w:spacing w:before="360" w:after="120" w:line="360" w:lineRule="auto"/>
        <w:jc w:val="center"/>
      </w:pPr>
      <w:r>
        <w:rPr>
          <w:b/>
          <w:bCs/>
          <w:sz w:val="26"/>
          <w:szCs w:val="26"/>
        </w:rPr>
        <w:t>4.6 Pergaminos de retroceso e historial reversible</w:t>
      </w:r>
    </w:p>
    <w:p w14:paraId="7BFF571B" w14:textId="77777777" w:rsidR="00A73D44" w:rsidRDefault="00000000">
      <w:pPr>
        <w:spacing w:after="120" w:line="360" w:lineRule="auto"/>
        <w:jc w:val="both"/>
      </w:pPr>
      <w:r>
        <w:rPr>
          <w:b/>
          <w:bCs/>
        </w:rPr>
        <w:t>1. Problema.</w:t>
      </w:r>
      <w:r>
        <w:t xml:space="preserve"> El estado debe volver al instante anterior a la última acción del jugador, incluido todo lo ocurrido hasta su siguiente decisión, con un máximo de 5 acciones y sin copiar el estado completo. Para lograrlo, cada cambio del modelo registra cómo invertirse. En una cripta de 300 salas con pocos enemigos activos (10 % de las salas), una acción del jugador generó en promedio 374 registros de deshacer (máximo 533); con los 598 enemigos activos, 3,656 en promedio (máximo 5,143).</w:t>
      </w:r>
    </w:p>
    <w:p w14:paraId="0DBDA7EA" w14:textId="77777777" w:rsidR="00A73D44" w:rsidRDefault="00000000">
      <w:pPr>
        <w:spacing w:after="120" w:line="360" w:lineRule="auto"/>
        <w:jc w:val="both"/>
      </w:pPr>
      <w:r>
        <w:rPr>
          <w:b/>
          <w:bCs/>
        </w:rPr>
        <w:t>2. Alternativas.</w:t>
      </w:r>
      <w:r>
        <w:t xml:space="preserve"> Copiar el estado completo antes de cada acción, que está prohibido y solo se implementó en </w:t>
      </w:r>
      <w:r>
        <w:rPr>
          <w:i/>
          <w:iCs/>
        </w:rPr>
        <w:t>--bench</w:t>
      </w:r>
      <w:r>
        <w:t xml:space="preserve"> para medirlo; un buffer circular de 5 intervalos, más rápido al descartar pero más complejo; y llevar un contador de llamadas al generador aleatorio en lugar de guardar su estado, descartado por ser más frágil que </w:t>
      </w:r>
      <w:r>
        <w:rPr>
          <w:i/>
          <w:iCs/>
        </w:rPr>
        <w:t>getstate()</w:t>
      </w:r>
      <w:r>
        <w:t>.</w:t>
      </w:r>
    </w:p>
    <w:p w14:paraId="3FDF6E49" w14:textId="77777777" w:rsidR="00A73D44" w:rsidRDefault="00000000">
      <w:pPr>
        <w:spacing w:after="120" w:line="360" w:lineRule="auto"/>
        <w:jc w:val="both"/>
      </w:pPr>
      <w:r>
        <w:rPr>
          <w:b/>
          <w:bCs/>
        </w:rPr>
        <w:t>3. Decisión.</w:t>
      </w:r>
      <w:r>
        <w:t xml:space="preserve"> El historial es un vector con tope 5 de intervalos, y cada intervalo es una pila de funciones de deshacer que se aplican en orden inverso al retroceder. Los cambios usan referencias a nodos y no posiciones, así que el retroceso no depende del orden del inventario. Se registran el reloj, la agenda, la vida, las salas de los actores, los objetos, las puertas, las trampas, el rastro, el inventario con su equipo, la activación de enemigos, el estado del generador aleatorio, la serie de objetos y el contador de secuencia. El pergamino se consume después de revertir y fuera del historial: recoger, soltar y usar pergaminos nunca se registra. La caché y el contenido de salas ya cargado quedan fuera por ser infraestructura. Si una reversión dejara el inventario por encima de </w:t>
      </w:r>
      <w:r>
        <w:rPr>
          <w:i/>
          <w:iCs/>
        </w:rPr>
        <w:t>inventario_max</w:t>
      </w:r>
      <w:r>
        <w:t>, la restauración tiene prioridad y solo se bloquea recoger; en la práctica no ocurre, porque cada retroceso consume un pergamino.</w:t>
      </w:r>
    </w:p>
    <w:p w14:paraId="7996BBC9" w14:textId="77777777" w:rsidR="00A73D44" w:rsidRDefault="00000000">
      <w:pPr>
        <w:spacing w:after="120" w:line="360" w:lineRule="auto"/>
        <w:jc w:val="both"/>
      </w:pPr>
      <w:r>
        <w:rPr>
          <w:b/>
          <w:bCs/>
        </w:rPr>
        <w:t>4. Complejidad.</w:t>
      </w:r>
      <w:r>
        <w:t xml:space="preserve"> Registrar un cambio y abrir un intervalo cuestan O(1); cerrar un intervalo cuesta O(5) = O(1), por el desplazamiento de 4 posiciones; retroceder cuesta O(k), con k los cambios del intervalo. La memoria es O(5k) y no depende del tamaño de la cripta.</w:t>
      </w:r>
    </w:p>
    <w:p w14:paraId="26AF02FC" w14:textId="77777777" w:rsidR="00A73D44" w:rsidRDefault="00000000">
      <w:pPr>
        <w:spacing w:after="120" w:line="360" w:lineRule="auto"/>
        <w:jc w:val="both"/>
      </w:pPr>
      <w:r>
        <w:rPr>
          <w:b/>
          <w:bCs/>
        </w:rPr>
        <w:t>5. Evidencia empírica</w:t>
      </w:r>
      <w:r>
        <w:t xml:space="preserve"> (</w:t>
      </w:r>
      <w:r>
        <w:rPr>
          <w:i/>
          <w:iCs/>
        </w:rPr>
        <w:t>bench_retroceso</w:t>
      </w:r>
      <w:r>
        <w:t>). Historial de 5 intervalos: el vector con desplazamiento cuesta 0.605 µs por intervalo y el buffer circular 0.166 µs. Diario contra copia del estado, en µs por acción de esperar y KB retenidos por 5 intervalos: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73D44" w14:paraId="662BE827" w14:textId="77777777">
        <w:tblPrEx>
          <w:tblCellMar>
            <w:top w:w="0" w:type="dxa"/>
            <w:bottom w:w="0" w:type="dxa"/>
          </w:tblCellMar>
        </w:tblPrEx>
        <w:trPr>
          <w:cantSplit/>
          <w:tblHeader/>
        </w:trPr>
        <w:tc>
          <w:tcPr>
            <w:tcW w:w="117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231245DB" w14:textId="77777777" w:rsidR="00A73D44" w:rsidRDefault="00000000">
            <w:pPr>
              <w:spacing w:line="276" w:lineRule="auto"/>
              <w:jc w:val="center"/>
            </w:pPr>
            <w:r>
              <w:rPr>
                <w:b/>
                <w:bCs/>
                <w:sz w:val="22"/>
                <w:szCs w:val="22"/>
              </w:rPr>
              <w:lastRenderedPageBreak/>
              <w:t>Escenario</w:t>
            </w:r>
          </w:p>
        </w:tc>
        <w:tc>
          <w:tcPr>
            <w:tcW w:w="117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0F0EA0E7" w14:textId="77777777" w:rsidR="00A73D44" w:rsidRDefault="00000000">
            <w:pPr>
              <w:spacing w:line="276" w:lineRule="auto"/>
              <w:jc w:val="center"/>
            </w:pPr>
            <w:r>
              <w:rPr>
                <w:b/>
                <w:bCs/>
                <w:sz w:val="22"/>
                <w:szCs w:val="22"/>
              </w:rPr>
              <w:t>Salas</w:t>
            </w:r>
          </w:p>
        </w:tc>
        <w:tc>
          <w:tcPr>
            <w:tcW w:w="117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3F3F7631" w14:textId="77777777" w:rsidR="00A73D44" w:rsidRDefault="00000000">
            <w:pPr>
              <w:spacing w:line="276" w:lineRule="auto"/>
              <w:jc w:val="center"/>
            </w:pPr>
            <w:r>
              <w:rPr>
                <w:b/>
                <w:bCs/>
                <w:sz w:val="22"/>
                <w:szCs w:val="22"/>
              </w:rPr>
              <w:t>Activos</w:t>
            </w:r>
          </w:p>
        </w:tc>
        <w:tc>
          <w:tcPr>
            <w:tcW w:w="117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00A5F917" w14:textId="77777777" w:rsidR="00A73D44" w:rsidRDefault="00000000">
            <w:pPr>
              <w:spacing w:line="276" w:lineRule="auto"/>
              <w:jc w:val="center"/>
            </w:pPr>
            <w:r>
              <w:rPr>
                <w:b/>
                <w:bCs/>
                <w:sz w:val="22"/>
                <w:szCs w:val="22"/>
              </w:rPr>
              <w:t>Sin diario</w:t>
            </w:r>
          </w:p>
        </w:tc>
        <w:tc>
          <w:tcPr>
            <w:tcW w:w="117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7A519F2C" w14:textId="77777777" w:rsidR="00A73D44" w:rsidRDefault="00000000">
            <w:pPr>
              <w:spacing w:line="276" w:lineRule="auto"/>
              <w:jc w:val="center"/>
            </w:pPr>
            <w:r>
              <w:rPr>
                <w:b/>
                <w:bCs/>
                <w:sz w:val="22"/>
                <w:szCs w:val="22"/>
              </w:rPr>
              <w:t>Con diario</w:t>
            </w:r>
          </w:p>
        </w:tc>
        <w:tc>
          <w:tcPr>
            <w:tcW w:w="117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2854678E" w14:textId="77777777" w:rsidR="00A73D44" w:rsidRDefault="00000000">
            <w:pPr>
              <w:spacing w:line="276" w:lineRule="auto"/>
              <w:jc w:val="center"/>
            </w:pPr>
            <w:r>
              <w:rPr>
                <w:b/>
                <w:bCs/>
                <w:sz w:val="22"/>
                <w:szCs w:val="22"/>
              </w:rPr>
              <w:t>Con copia</w:t>
            </w:r>
          </w:p>
        </w:tc>
        <w:tc>
          <w:tcPr>
            <w:tcW w:w="117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4915684F" w14:textId="77777777" w:rsidR="00A73D44" w:rsidRDefault="00000000">
            <w:pPr>
              <w:spacing w:line="276" w:lineRule="auto"/>
              <w:jc w:val="center"/>
            </w:pPr>
            <w:r>
              <w:rPr>
                <w:b/>
                <w:bCs/>
                <w:sz w:val="22"/>
                <w:szCs w:val="22"/>
              </w:rPr>
              <w:t>Diario KB</w:t>
            </w:r>
          </w:p>
        </w:tc>
        <w:tc>
          <w:tcPr>
            <w:tcW w:w="117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554F819B" w14:textId="77777777" w:rsidR="00A73D44" w:rsidRDefault="00000000">
            <w:pPr>
              <w:spacing w:line="276" w:lineRule="auto"/>
              <w:jc w:val="center"/>
            </w:pPr>
            <w:r>
              <w:rPr>
                <w:b/>
                <w:bCs/>
                <w:sz w:val="22"/>
                <w:szCs w:val="22"/>
              </w:rPr>
              <w:t>Copias KB</w:t>
            </w:r>
          </w:p>
        </w:tc>
      </w:tr>
      <w:tr w:rsidR="00A73D44" w14:paraId="08DBCB2F" w14:textId="77777777">
        <w:tblPrEx>
          <w:tblCellMar>
            <w:top w:w="0" w:type="dxa"/>
            <w:bottom w:w="0" w:type="dxa"/>
          </w:tblCellMar>
        </w:tblPrEx>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61FFF" w14:textId="77777777" w:rsidR="00A73D44" w:rsidRDefault="00000000">
            <w:pPr>
              <w:spacing w:line="276" w:lineRule="auto"/>
              <w:jc w:val="center"/>
            </w:pPr>
            <w:r>
              <w:rPr>
                <w:sz w:val="22"/>
                <w:szCs w:val="22"/>
              </w:rPr>
              <w:t>Pocos activos</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B64ED4" w14:textId="77777777" w:rsidR="00A73D44" w:rsidRDefault="00000000">
            <w:pPr>
              <w:spacing w:line="276" w:lineRule="auto"/>
              <w:jc w:val="center"/>
            </w:pPr>
            <w:r>
              <w:rPr>
                <w:sz w:val="22"/>
                <w:szCs w:val="22"/>
              </w:rPr>
              <w:t>20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FB0903" w14:textId="77777777" w:rsidR="00A73D44" w:rsidRDefault="00000000">
            <w:pPr>
              <w:spacing w:line="276" w:lineRule="auto"/>
              <w:jc w:val="center"/>
            </w:pPr>
            <w:r>
              <w:rPr>
                <w:sz w:val="22"/>
                <w:szCs w:val="22"/>
              </w:rPr>
              <w:t>2</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958471" w14:textId="77777777" w:rsidR="00A73D44" w:rsidRDefault="00000000">
            <w:pPr>
              <w:spacing w:line="276" w:lineRule="auto"/>
              <w:jc w:val="center"/>
            </w:pPr>
            <w:r>
              <w:rPr>
                <w:sz w:val="22"/>
                <w:szCs w:val="22"/>
              </w:rPr>
              <w:t>17</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06C069" w14:textId="77777777" w:rsidR="00A73D44" w:rsidRDefault="00000000">
            <w:pPr>
              <w:spacing w:line="276" w:lineRule="auto"/>
              <w:jc w:val="center"/>
            </w:pPr>
            <w:r>
              <w:rPr>
                <w:sz w:val="22"/>
                <w:szCs w:val="22"/>
              </w:rPr>
              <w:t>27</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10626C" w14:textId="77777777" w:rsidR="00A73D44" w:rsidRDefault="00000000">
            <w:pPr>
              <w:spacing w:line="276" w:lineRule="auto"/>
              <w:jc w:val="center"/>
            </w:pPr>
            <w:r>
              <w:rPr>
                <w:sz w:val="22"/>
                <w:szCs w:val="22"/>
              </w:rPr>
              <w:t>1227</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9CA0C0" w14:textId="77777777" w:rsidR="00A73D44" w:rsidRDefault="00000000">
            <w:pPr>
              <w:spacing w:line="276" w:lineRule="auto"/>
              <w:jc w:val="center"/>
            </w:pPr>
            <w:r>
              <w:rPr>
                <w:sz w:val="22"/>
                <w:szCs w:val="22"/>
              </w:rPr>
              <w:t>150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CFC595" w14:textId="77777777" w:rsidR="00A73D44" w:rsidRDefault="00000000">
            <w:pPr>
              <w:spacing w:line="276" w:lineRule="auto"/>
              <w:jc w:val="center"/>
            </w:pPr>
            <w:r>
              <w:rPr>
                <w:sz w:val="22"/>
                <w:szCs w:val="22"/>
              </w:rPr>
              <w:t>324</w:t>
            </w:r>
          </w:p>
        </w:tc>
      </w:tr>
      <w:tr w:rsidR="00A73D44" w14:paraId="76690542" w14:textId="77777777">
        <w:tblPrEx>
          <w:tblCellMar>
            <w:top w:w="0" w:type="dxa"/>
            <w:bottom w:w="0" w:type="dxa"/>
          </w:tblCellMar>
        </w:tblPrEx>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0E8CAF" w14:textId="77777777" w:rsidR="00A73D44" w:rsidRDefault="00A73D44">
            <w:pPr>
              <w:spacing w:line="276" w:lineRule="auto"/>
              <w:jc w:val="center"/>
            </w:pP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3801C6" w14:textId="77777777" w:rsidR="00A73D44" w:rsidRDefault="00000000">
            <w:pPr>
              <w:spacing w:line="276" w:lineRule="auto"/>
              <w:jc w:val="center"/>
            </w:pPr>
            <w:r>
              <w:rPr>
                <w:sz w:val="22"/>
                <w:szCs w:val="22"/>
              </w:rPr>
              <w:t>100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A8C77F" w14:textId="77777777" w:rsidR="00A73D44" w:rsidRDefault="00000000">
            <w:pPr>
              <w:spacing w:line="276" w:lineRule="auto"/>
              <w:jc w:val="center"/>
            </w:pPr>
            <w:r>
              <w:rPr>
                <w:sz w:val="22"/>
                <w:szCs w:val="22"/>
              </w:rPr>
              <w:t>18</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FA2051" w14:textId="77777777" w:rsidR="00A73D44" w:rsidRDefault="00000000">
            <w:pPr>
              <w:spacing w:line="276" w:lineRule="auto"/>
              <w:jc w:val="center"/>
            </w:pPr>
            <w:r>
              <w:rPr>
                <w:sz w:val="22"/>
                <w:szCs w:val="22"/>
              </w:rPr>
              <w:t>95</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B67A59" w14:textId="77777777" w:rsidR="00A73D44" w:rsidRDefault="00000000">
            <w:pPr>
              <w:spacing w:line="276" w:lineRule="auto"/>
              <w:jc w:val="center"/>
            </w:pPr>
            <w:r>
              <w:rPr>
                <w:sz w:val="22"/>
                <w:szCs w:val="22"/>
              </w:rPr>
              <w:t>133</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8087A4" w14:textId="77777777" w:rsidR="00A73D44" w:rsidRDefault="00000000">
            <w:pPr>
              <w:spacing w:line="276" w:lineRule="auto"/>
              <w:jc w:val="center"/>
            </w:pPr>
            <w:r>
              <w:rPr>
                <w:sz w:val="22"/>
                <w:szCs w:val="22"/>
              </w:rPr>
              <w:t>7001</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E07A37" w14:textId="77777777" w:rsidR="00A73D44" w:rsidRDefault="00000000">
            <w:pPr>
              <w:spacing w:line="276" w:lineRule="auto"/>
              <w:jc w:val="center"/>
            </w:pPr>
            <w:r>
              <w:rPr>
                <w:sz w:val="22"/>
                <w:szCs w:val="22"/>
              </w:rPr>
              <w:t>296</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D6F70" w14:textId="77777777" w:rsidR="00A73D44" w:rsidRDefault="00000000">
            <w:pPr>
              <w:spacing w:line="276" w:lineRule="auto"/>
              <w:jc w:val="center"/>
            </w:pPr>
            <w:r>
              <w:rPr>
                <w:sz w:val="22"/>
                <w:szCs w:val="22"/>
              </w:rPr>
              <w:t>1694</w:t>
            </w:r>
          </w:p>
        </w:tc>
      </w:tr>
      <w:tr w:rsidR="00A73D44" w14:paraId="7C811B6D" w14:textId="77777777">
        <w:tblPrEx>
          <w:tblCellMar>
            <w:top w:w="0" w:type="dxa"/>
            <w:bottom w:w="0" w:type="dxa"/>
          </w:tblCellMar>
        </w:tblPrEx>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FBB28F" w14:textId="77777777" w:rsidR="00A73D44" w:rsidRDefault="00A73D44">
            <w:pPr>
              <w:spacing w:line="276" w:lineRule="auto"/>
              <w:jc w:val="center"/>
            </w:pP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DDBEA" w14:textId="77777777" w:rsidR="00A73D44" w:rsidRDefault="00000000">
            <w:pPr>
              <w:spacing w:line="276" w:lineRule="auto"/>
              <w:jc w:val="center"/>
            </w:pPr>
            <w:r>
              <w:rPr>
                <w:sz w:val="22"/>
                <w:szCs w:val="22"/>
              </w:rPr>
              <w:t>300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EA49D2" w14:textId="77777777" w:rsidR="00A73D44" w:rsidRDefault="00000000">
            <w:pPr>
              <w:spacing w:line="276" w:lineRule="auto"/>
              <w:jc w:val="center"/>
            </w:pPr>
            <w:r>
              <w:rPr>
                <w:sz w:val="22"/>
                <w:szCs w:val="22"/>
              </w:rPr>
              <w:t>58</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1EBE68" w14:textId="77777777" w:rsidR="00A73D44" w:rsidRDefault="00000000">
            <w:pPr>
              <w:spacing w:line="276" w:lineRule="auto"/>
              <w:jc w:val="center"/>
            </w:pPr>
            <w:r>
              <w:rPr>
                <w:sz w:val="22"/>
                <w:szCs w:val="22"/>
              </w:rPr>
              <w:t>318</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7B4957" w14:textId="77777777" w:rsidR="00A73D44" w:rsidRDefault="00000000">
            <w:pPr>
              <w:spacing w:line="276" w:lineRule="auto"/>
              <w:jc w:val="center"/>
            </w:pPr>
            <w:r>
              <w:rPr>
                <w:sz w:val="22"/>
                <w:szCs w:val="22"/>
              </w:rPr>
              <w:t>460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B952DE" w14:textId="77777777" w:rsidR="00A73D44" w:rsidRDefault="00000000">
            <w:pPr>
              <w:spacing w:line="276" w:lineRule="auto"/>
              <w:jc w:val="center"/>
            </w:pPr>
            <w:r>
              <w:rPr>
                <w:sz w:val="22"/>
                <w:szCs w:val="22"/>
              </w:rPr>
              <w:t>27217</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ACD454" w14:textId="77777777" w:rsidR="00A73D44" w:rsidRDefault="00000000">
            <w:pPr>
              <w:spacing w:line="276" w:lineRule="auto"/>
              <w:jc w:val="center"/>
            </w:pPr>
            <w:r>
              <w:rPr>
                <w:sz w:val="22"/>
                <w:szCs w:val="22"/>
              </w:rPr>
              <w:t>703</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A97DF" w14:textId="77777777" w:rsidR="00A73D44" w:rsidRDefault="00000000">
            <w:pPr>
              <w:spacing w:line="276" w:lineRule="auto"/>
              <w:jc w:val="center"/>
            </w:pPr>
            <w:r>
              <w:rPr>
                <w:sz w:val="22"/>
                <w:szCs w:val="22"/>
              </w:rPr>
              <w:t>4860</w:t>
            </w:r>
          </w:p>
        </w:tc>
      </w:tr>
      <w:tr w:rsidR="00A73D44" w14:paraId="03CB1B0F" w14:textId="77777777">
        <w:tblPrEx>
          <w:tblCellMar>
            <w:top w:w="0" w:type="dxa"/>
            <w:bottom w:w="0" w:type="dxa"/>
          </w:tblCellMar>
        </w:tblPrEx>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062780" w14:textId="77777777" w:rsidR="00A73D44" w:rsidRDefault="00000000">
            <w:pPr>
              <w:spacing w:line="276" w:lineRule="auto"/>
              <w:jc w:val="center"/>
            </w:pPr>
            <w:r>
              <w:rPr>
                <w:sz w:val="22"/>
                <w:szCs w:val="22"/>
              </w:rPr>
              <w:t>Estrés (todos activos)</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261991" w14:textId="77777777" w:rsidR="00A73D44" w:rsidRDefault="00000000">
            <w:pPr>
              <w:spacing w:line="276" w:lineRule="auto"/>
              <w:jc w:val="center"/>
            </w:pPr>
            <w:r>
              <w:rPr>
                <w:sz w:val="22"/>
                <w:szCs w:val="22"/>
              </w:rPr>
              <w:t>20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AF8EC4" w14:textId="77777777" w:rsidR="00A73D44" w:rsidRDefault="00000000">
            <w:pPr>
              <w:spacing w:line="276" w:lineRule="auto"/>
              <w:jc w:val="center"/>
            </w:pPr>
            <w:r>
              <w:rPr>
                <w:sz w:val="22"/>
                <w:szCs w:val="22"/>
              </w:rPr>
              <w:t>38</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04DA72" w14:textId="77777777" w:rsidR="00A73D44" w:rsidRDefault="00000000">
            <w:pPr>
              <w:spacing w:line="276" w:lineRule="auto"/>
              <w:jc w:val="center"/>
            </w:pPr>
            <w:r>
              <w:rPr>
                <w:sz w:val="22"/>
                <w:szCs w:val="22"/>
              </w:rPr>
              <w:t>207</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D4EF6" w14:textId="77777777" w:rsidR="00A73D44" w:rsidRDefault="00000000">
            <w:pPr>
              <w:spacing w:line="276" w:lineRule="auto"/>
              <w:jc w:val="center"/>
            </w:pPr>
            <w:r>
              <w:rPr>
                <w:sz w:val="22"/>
                <w:szCs w:val="22"/>
              </w:rPr>
              <w:t>341</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0AFD79" w14:textId="77777777" w:rsidR="00A73D44" w:rsidRDefault="00000000">
            <w:pPr>
              <w:spacing w:line="276" w:lineRule="auto"/>
              <w:jc w:val="center"/>
            </w:pPr>
            <w:r>
              <w:rPr>
                <w:sz w:val="22"/>
                <w:szCs w:val="22"/>
              </w:rPr>
              <w:t>1772</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AAD716" w14:textId="77777777" w:rsidR="00A73D44" w:rsidRDefault="00000000">
            <w:pPr>
              <w:spacing w:line="276" w:lineRule="auto"/>
              <w:jc w:val="center"/>
            </w:pPr>
            <w:r>
              <w:rPr>
                <w:sz w:val="22"/>
                <w:szCs w:val="22"/>
              </w:rPr>
              <w:t>483</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A2F73" w14:textId="77777777" w:rsidR="00A73D44" w:rsidRDefault="00000000">
            <w:pPr>
              <w:spacing w:line="276" w:lineRule="auto"/>
              <w:jc w:val="center"/>
            </w:pPr>
            <w:r>
              <w:rPr>
                <w:sz w:val="22"/>
                <w:szCs w:val="22"/>
              </w:rPr>
              <w:t>376</w:t>
            </w:r>
          </w:p>
        </w:tc>
      </w:tr>
      <w:tr w:rsidR="00A73D44" w14:paraId="349DB7FB" w14:textId="77777777">
        <w:tblPrEx>
          <w:tblCellMar>
            <w:top w:w="0" w:type="dxa"/>
            <w:bottom w:w="0" w:type="dxa"/>
          </w:tblCellMar>
        </w:tblPrEx>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D9BE7B" w14:textId="77777777" w:rsidR="00A73D44" w:rsidRDefault="00A73D44">
            <w:pPr>
              <w:spacing w:line="276" w:lineRule="auto"/>
              <w:jc w:val="center"/>
            </w:pP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D38B8" w14:textId="77777777" w:rsidR="00A73D44" w:rsidRDefault="00000000">
            <w:pPr>
              <w:spacing w:line="276" w:lineRule="auto"/>
              <w:jc w:val="center"/>
            </w:pPr>
            <w:r>
              <w:rPr>
                <w:sz w:val="22"/>
                <w:szCs w:val="22"/>
              </w:rPr>
              <w:t>100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5C1FD" w14:textId="77777777" w:rsidR="00A73D44" w:rsidRDefault="00000000">
            <w:pPr>
              <w:spacing w:line="276" w:lineRule="auto"/>
              <w:jc w:val="center"/>
            </w:pPr>
            <w:r>
              <w:rPr>
                <w:sz w:val="22"/>
                <w:szCs w:val="22"/>
              </w:rPr>
              <w:t>198</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FC3E6" w14:textId="77777777" w:rsidR="00A73D44" w:rsidRDefault="00000000">
            <w:pPr>
              <w:spacing w:line="276" w:lineRule="auto"/>
              <w:jc w:val="center"/>
            </w:pPr>
            <w:r>
              <w:rPr>
                <w:sz w:val="22"/>
                <w:szCs w:val="22"/>
              </w:rPr>
              <w:t>1230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5B4937" w14:textId="77777777" w:rsidR="00A73D44" w:rsidRDefault="00000000">
            <w:pPr>
              <w:spacing w:line="276" w:lineRule="auto"/>
              <w:jc w:val="center"/>
            </w:pPr>
            <w:r>
              <w:rPr>
                <w:sz w:val="22"/>
                <w:szCs w:val="22"/>
              </w:rPr>
              <w:t>3249</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1483CC" w14:textId="77777777" w:rsidR="00A73D44" w:rsidRDefault="00000000">
            <w:pPr>
              <w:spacing w:line="276" w:lineRule="auto"/>
              <w:jc w:val="center"/>
            </w:pPr>
            <w:r>
              <w:rPr>
                <w:sz w:val="22"/>
                <w:szCs w:val="22"/>
              </w:rPr>
              <w:t>9648</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10E127" w14:textId="77777777" w:rsidR="00A73D44" w:rsidRDefault="00000000">
            <w:pPr>
              <w:spacing w:line="276" w:lineRule="auto"/>
              <w:jc w:val="center"/>
            </w:pPr>
            <w:r>
              <w:rPr>
                <w:sz w:val="22"/>
                <w:szCs w:val="22"/>
              </w:rPr>
              <w:t>2134</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A9047" w14:textId="77777777" w:rsidR="00A73D44" w:rsidRDefault="00000000">
            <w:pPr>
              <w:spacing w:line="276" w:lineRule="auto"/>
              <w:jc w:val="center"/>
            </w:pPr>
            <w:r>
              <w:rPr>
                <w:sz w:val="22"/>
                <w:szCs w:val="22"/>
              </w:rPr>
              <w:t>2001</w:t>
            </w:r>
          </w:p>
        </w:tc>
      </w:tr>
      <w:tr w:rsidR="00A73D44" w14:paraId="303411DF" w14:textId="77777777">
        <w:tblPrEx>
          <w:tblCellMar>
            <w:top w:w="0" w:type="dxa"/>
            <w:bottom w:w="0" w:type="dxa"/>
          </w:tblCellMar>
        </w:tblPrEx>
        <w:trPr>
          <w:cantSplit/>
        </w:trPr>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7D6E7" w14:textId="77777777" w:rsidR="00A73D44" w:rsidRDefault="00A73D44">
            <w:pPr>
              <w:spacing w:line="276" w:lineRule="auto"/>
              <w:jc w:val="center"/>
            </w:pP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C10AB" w14:textId="77777777" w:rsidR="00A73D44" w:rsidRDefault="00000000">
            <w:pPr>
              <w:spacing w:line="276" w:lineRule="auto"/>
              <w:jc w:val="center"/>
            </w:pPr>
            <w:r>
              <w:rPr>
                <w:sz w:val="22"/>
                <w:szCs w:val="22"/>
              </w:rPr>
              <w:t>300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48452B" w14:textId="77777777" w:rsidR="00A73D44" w:rsidRDefault="00000000">
            <w:pPr>
              <w:spacing w:line="276" w:lineRule="auto"/>
              <w:jc w:val="center"/>
            </w:pPr>
            <w:r>
              <w:rPr>
                <w:sz w:val="22"/>
                <w:szCs w:val="22"/>
              </w:rPr>
              <w:t>598</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923C51" w14:textId="77777777" w:rsidR="00A73D44" w:rsidRDefault="00000000">
            <w:pPr>
              <w:spacing w:line="276" w:lineRule="auto"/>
              <w:jc w:val="center"/>
            </w:pPr>
            <w:r>
              <w:rPr>
                <w:sz w:val="22"/>
                <w:szCs w:val="22"/>
              </w:rPr>
              <w:t>4814</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20C406" w14:textId="77777777" w:rsidR="00A73D44" w:rsidRDefault="00000000">
            <w:pPr>
              <w:spacing w:line="276" w:lineRule="auto"/>
              <w:jc w:val="center"/>
            </w:pPr>
            <w:r>
              <w:rPr>
                <w:sz w:val="22"/>
                <w:szCs w:val="22"/>
              </w:rPr>
              <w:t>7881</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0CDBE5" w14:textId="77777777" w:rsidR="00A73D44" w:rsidRDefault="00000000">
            <w:pPr>
              <w:spacing w:line="276" w:lineRule="auto"/>
              <w:jc w:val="center"/>
            </w:pPr>
            <w:r>
              <w:rPr>
                <w:sz w:val="22"/>
                <w:szCs w:val="22"/>
              </w:rPr>
              <w:t>36960</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5C9F21" w14:textId="77777777" w:rsidR="00A73D44" w:rsidRDefault="00000000">
            <w:pPr>
              <w:spacing w:line="276" w:lineRule="auto"/>
              <w:jc w:val="center"/>
            </w:pPr>
            <w:r>
              <w:rPr>
                <w:sz w:val="22"/>
                <w:szCs w:val="22"/>
              </w:rPr>
              <w:t>6103</w:t>
            </w:r>
          </w:p>
        </w:tc>
        <w:tc>
          <w:tcPr>
            <w:tcW w:w="11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51A502" w14:textId="77777777" w:rsidR="00A73D44" w:rsidRDefault="00000000">
            <w:pPr>
              <w:spacing w:line="276" w:lineRule="auto"/>
              <w:jc w:val="center"/>
            </w:pPr>
            <w:r>
              <w:rPr>
                <w:sz w:val="22"/>
                <w:szCs w:val="22"/>
              </w:rPr>
              <w:t>5890</w:t>
            </w:r>
          </w:p>
        </w:tc>
      </w:tr>
    </w:tbl>
    <w:p w14:paraId="589E712D" w14:textId="77777777" w:rsidR="00A73D44" w:rsidRDefault="00A73D44">
      <w:pPr>
        <w:spacing w:after="120"/>
      </w:pPr>
    </w:p>
    <w:p w14:paraId="5168AB08" w14:textId="77777777" w:rsidR="00A73D44" w:rsidRDefault="00000000">
      <w:pPr>
        <w:spacing w:after="120" w:line="360" w:lineRule="auto"/>
        <w:jc w:val="both"/>
      </w:pPr>
      <w:r>
        <w:t>El diario es entre 3 y 59 veces más rápido que copiar. En memoria gana de 2 a 7 veces con pocos enemigos activos y, con todos activos, retiene entre un 4 % y un 28 % más que las copias. Con el límite de recursión por defecto, la copia profunda falló con la cripta grande (RecursionError) y hubo que subirlo solo para poder medirla.</w:t>
      </w:r>
    </w:p>
    <w:p w14:paraId="37762A06" w14:textId="77777777" w:rsidR="00A73D44" w:rsidRDefault="00000000">
      <w:pPr>
        <w:spacing w:after="120" w:line="360" w:lineRule="auto"/>
        <w:jc w:val="both"/>
      </w:pPr>
      <w:r>
        <w:rPr>
          <w:b/>
          <w:bCs/>
        </w:rPr>
        <w:t>6. Límites conocidos.</w:t>
      </w:r>
      <w:r>
        <w:t xml:space="preserve"> El diario añade entre un 40 % y un 164 % al ciclo de una acción, unos 3 ms con 598 enemigos activos. En la prueba de rendimiento del motor con 600 enemigos activos, el ciclo más lento midió 21.97 ms contra el límite de 20 ms (§5.2), por lo que ahí el costo del diario pesa y es el primer candidato a optimizar. Cada registro es una función (unos 272 bytes y 1.54 µs); una tupla ocupa unos 64 bytes y cuesta 0.68 µs, y no se implementó. Si el tope de 5 acciones subiera a miles, el desplazamiento del vector dejaría de ser constante y habría que pasar al buffer circular. Guardar el estado del azar con </w:t>
      </w:r>
      <w:r>
        <w:rPr>
          <w:i/>
          <w:iCs/>
        </w:rPr>
        <w:t>getstate</w:t>
      </w:r>
      <w:r>
        <w:t xml:space="preserve"> copia 625 enteros por acción, aceptable para 5 intervalos pero no para historiales grandes. Los tiempos se midieron en un solo equipo y varían entre corridas; los conteos no.</w:t>
      </w:r>
    </w:p>
    <w:p w14:paraId="4B36F308" w14:textId="77777777" w:rsidR="00A73D44" w:rsidRDefault="00000000">
      <w:pPr>
        <w:keepNext/>
        <w:spacing w:before="360" w:after="120" w:line="360" w:lineRule="auto"/>
        <w:jc w:val="center"/>
      </w:pPr>
      <w:r>
        <w:rPr>
          <w:b/>
          <w:bCs/>
          <w:sz w:val="26"/>
          <w:szCs w:val="26"/>
        </w:rPr>
        <w:t>4.9 Ordenamientos</w:t>
      </w:r>
    </w:p>
    <w:p w14:paraId="743B19AA" w14:textId="77777777" w:rsidR="00A73D44" w:rsidRDefault="00000000">
      <w:pPr>
        <w:spacing w:after="120" w:line="360" w:lineRule="auto"/>
        <w:jc w:val="both"/>
      </w:pPr>
      <w:r>
        <w:rPr>
          <w:b/>
          <w:bCs/>
        </w:rPr>
        <w:t>1. Problema.</w:t>
      </w:r>
      <w:r>
        <w:t xml:space="preserve"> El juego ordena listas pequeñas, casi ordenadas o grandes, con criterios baratos (números) o caros (nombres comparados carácter por carácter). Ningún algoritmo es el mejor en todos los casos, así que el programa debe elegir según la entrada y justificarlo con mediciones propias.</w:t>
      </w:r>
    </w:p>
    <w:p w14:paraId="1A548526" w14:textId="77777777" w:rsidR="00A73D44" w:rsidRDefault="00000000">
      <w:pPr>
        <w:spacing w:after="120" w:line="360" w:lineRule="auto"/>
        <w:jc w:val="both"/>
      </w:pPr>
      <w:r>
        <w:rPr>
          <w:b/>
          <w:bCs/>
        </w:rPr>
        <w:lastRenderedPageBreak/>
        <w:t>2. Alternativas.</w:t>
      </w:r>
      <w:r>
        <w:t xml:space="preserve"> Inserción (muy rápida con entradas pequeñas u ordenadas), mezcla (n log n siempre, pero con costo fijo mayor) y selección, que solo se conserva como referencia. Usar un único algoritmo se descartó porque cada uno pierde claramente en algún caso.</w:t>
      </w:r>
    </w:p>
    <w:p w14:paraId="3784B5FB" w14:textId="77777777" w:rsidR="00A73D44" w:rsidRDefault="00000000">
      <w:pPr>
        <w:spacing w:after="120" w:line="360" w:lineRule="auto"/>
        <w:jc w:val="both"/>
      </w:pPr>
      <w:r>
        <w:rPr>
          <w:b/>
          <w:bCs/>
        </w:rPr>
        <w:t>3. Decisión.</w:t>
      </w:r>
      <w:r>
        <w:t xml:space="preserve"> Un selector automático mide el tamaño n y los descensos (pares consecutivos desordenados) y elige inserción si n ≤ 32 (n ≤ 8 si la comparación es costosa), si no hay descensos, o si n ≤ 256 y los descensos son a lo sumo el 5 % de n; en los demás casos elige mezcla. </w:t>
      </w:r>
      <w:r>
        <w:rPr>
          <w:i/>
          <w:iCs/>
        </w:rPr>
        <w:t>Inventario.vistaOrdenada</w:t>
      </w:r>
      <w:r>
        <w:t xml:space="preserve"> pasa </w:t>
      </w:r>
      <w:r>
        <w:rPr>
          <w:i/>
          <w:iCs/>
        </w:rPr>
        <w:t>costosa=True</w:t>
      </w:r>
      <w:r>
        <w:t xml:space="preserve"> al ordenar por nombre. Los umbrales son constantes con nombre y salen de las mediciones, no de datos de una cripta concreta.</w:t>
      </w:r>
    </w:p>
    <w:p w14:paraId="79463A58" w14:textId="77777777" w:rsidR="00A73D44" w:rsidRDefault="00000000">
      <w:pPr>
        <w:spacing w:after="120" w:line="360" w:lineRule="auto"/>
        <w:jc w:val="both"/>
      </w:pPr>
      <w:r>
        <w:rPr>
          <w:b/>
          <w:bCs/>
        </w:rPr>
        <w:t>4. Complejidad.</w:t>
      </w:r>
      <w:r>
        <w:t xml:space="preserve"> Inserción: O(n) en el mejor caso y O(n^2^) en el peor, con memoria O(1). Mezcla: O(n log n) siempre, con memoria O(n). Selección: O(n^2^) siempre. Medir los descensos cuesta n − 1 comparaciones.</w:t>
      </w:r>
    </w:p>
    <w:p w14:paraId="16392BD8" w14:textId="77777777" w:rsidR="00A73D44" w:rsidRDefault="00000000">
      <w:pPr>
        <w:spacing w:after="120" w:line="360" w:lineRule="auto"/>
        <w:jc w:val="both"/>
      </w:pPr>
      <w:r>
        <w:rPr>
          <w:b/>
          <w:bCs/>
        </w:rPr>
        <w:t>5. Evidencia empírica</w:t>
      </w:r>
      <w:r>
        <w:t xml:space="preserve"> (</w:t>
      </w:r>
      <w:r>
        <w:rPr>
          <w:i/>
          <w:iCs/>
        </w:rPr>
        <w:t>--bench</w:t>
      </w:r>
      <w:r>
        <w:t>, semilla 2026, mediana de 7 repeticiones). Tiempo en ms con entrada aleatoria: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73D44" w14:paraId="62785CDC" w14:textId="77777777">
        <w:tblPrEx>
          <w:tblCellMar>
            <w:top w:w="0" w:type="dxa"/>
            <w:bottom w:w="0" w:type="dxa"/>
          </w:tblCellMar>
        </w:tblPrEx>
        <w:trPr>
          <w:cantSplit/>
          <w:tblHeader/>
        </w:trPr>
        <w:tc>
          <w:tcPr>
            <w:tcW w:w="23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2A53CA46" w14:textId="77777777" w:rsidR="00A73D44" w:rsidRDefault="00000000">
            <w:pPr>
              <w:spacing w:line="276" w:lineRule="auto"/>
              <w:jc w:val="center"/>
            </w:pPr>
            <w:r>
              <w:rPr>
                <w:b/>
                <w:bCs/>
                <w:sz w:val="22"/>
                <w:szCs w:val="22"/>
              </w:rPr>
              <w:t>n</w:t>
            </w:r>
          </w:p>
        </w:tc>
        <w:tc>
          <w:tcPr>
            <w:tcW w:w="23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6B8399DF" w14:textId="77777777" w:rsidR="00A73D44" w:rsidRDefault="00000000">
            <w:pPr>
              <w:spacing w:line="276" w:lineRule="auto"/>
              <w:jc w:val="center"/>
            </w:pPr>
            <w:r>
              <w:rPr>
                <w:b/>
                <w:bCs/>
                <w:sz w:val="22"/>
                <w:szCs w:val="22"/>
              </w:rPr>
              <w:t>Inserción</w:t>
            </w:r>
          </w:p>
        </w:tc>
        <w:tc>
          <w:tcPr>
            <w:tcW w:w="23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32B2F3ED" w14:textId="77777777" w:rsidR="00A73D44" w:rsidRDefault="00000000">
            <w:pPr>
              <w:spacing w:line="276" w:lineRule="auto"/>
              <w:jc w:val="center"/>
            </w:pPr>
            <w:r>
              <w:rPr>
                <w:b/>
                <w:bCs/>
                <w:sz w:val="22"/>
                <w:szCs w:val="22"/>
              </w:rPr>
              <w:t>Mezcla</w:t>
            </w:r>
          </w:p>
        </w:tc>
        <w:tc>
          <w:tcPr>
            <w:tcW w:w="23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90" w:type="dxa"/>
              <w:bottom w:w="40" w:type="dxa"/>
              <w:right w:w="90" w:type="dxa"/>
            </w:tcMar>
            <w:vAlign w:val="center"/>
          </w:tcPr>
          <w:p w14:paraId="1644A4F1" w14:textId="77777777" w:rsidR="00A73D44" w:rsidRDefault="00000000">
            <w:pPr>
              <w:spacing w:line="276" w:lineRule="auto"/>
              <w:jc w:val="center"/>
            </w:pPr>
            <w:r>
              <w:rPr>
                <w:b/>
                <w:bCs/>
                <w:sz w:val="22"/>
                <w:szCs w:val="22"/>
              </w:rPr>
              <w:t>Selección</w:t>
            </w:r>
          </w:p>
        </w:tc>
      </w:tr>
      <w:tr w:rsidR="00A73D44" w14:paraId="0F3A23B0" w14:textId="77777777">
        <w:tblPrEx>
          <w:tblCellMar>
            <w:top w:w="0" w:type="dxa"/>
            <w:bottom w:w="0" w:type="dxa"/>
          </w:tblCellMar>
        </w:tblPrEx>
        <w:trPr>
          <w:cantSplit/>
        </w:trPr>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8F3D50" w14:textId="77777777" w:rsidR="00A73D44" w:rsidRDefault="00000000">
            <w:pPr>
              <w:spacing w:line="276" w:lineRule="auto"/>
              <w:jc w:val="center"/>
            </w:pPr>
            <w:r>
              <w:rPr>
                <w:sz w:val="22"/>
                <w:szCs w:val="22"/>
              </w:rPr>
              <w:t>8</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2FF44A" w14:textId="77777777" w:rsidR="00A73D44" w:rsidRDefault="00000000">
            <w:pPr>
              <w:spacing w:line="276" w:lineRule="auto"/>
              <w:jc w:val="center"/>
            </w:pPr>
            <w:r>
              <w:rPr>
                <w:sz w:val="22"/>
                <w:szCs w:val="22"/>
              </w:rPr>
              <w:t>0.005</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BB86A4" w14:textId="77777777" w:rsidR="00A73D44" w:rsidRDefault="00000000">
            <w:pPr>
              <w:spacing w:line="276" w:lineRule="auto"/>
              <w:jc w:val="center"/>
            </w:pPr>
            <w:r>
              <w:rPr>
                <w:sz w:val="22"/>
                <w:szCs w:val="22"/>
              </w:rPr>
              <w:t>0.012</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28E731" w14:textId="77777777" w:rsidR="00A73D44" w:rsidRDefault="00000000">
            <w:pPr>
              <w:spacing w:line="276" w:lineRule="auto"/>
              <w:jc w:val="center"/>
            </w:pPr>
            <w:r>
              <w:rPr>
                <w:sz w:val="22"/>
                <w:szCs w:val="22"/>
              </w:rPr>
              <w:t>0.009</w:t>
            </w:r>
          </w:p>
        </w:tc>
      </w:tr>
      <w:tr w:rsidR="00A73D44" w14:paraId="4717C052" w14:textId="77777777">
        <w:tblPrEx>
          <w:tblCellMar>
            <w:top w:w="0" w:type="dxa"/>
            <w:bottom w:w="0" w:type="dxa"/>
          </w:tblCellMar>
        </w:tblPrEx>
        <w:trPr>
          <w:cantSplit/>
        </w:trPr>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7DC19" w14:textId="77777777" w:rsidR="00A73D44" w:rsidRDefault="00000000">
            <w:pPr>
              <w:spacing w:line="276" w:lineRule="auto"/>
              <w:jc w:val="center"/>
            </w:pPr>
            <w:r>
              <w:rPr>
                <w:sz w:val="22"/>
                <w:szCs w:val="22"/>
              </w:rPr>
              <w:t>16</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377A9" w14:textId="77777777" w:rsidR="00A73D44" w:rsidRDefault="00000000">
            <w:pPr>
              <w:spacing w:line="276" w:lineRule="auto"/>
              <w:jc w:val="center"/>
            </w:pPr>
            <w:r>
              <w:rPr>
                <w:sz w:val="22"/>
                <w:szCs w:val="22"/>
              </w:rPr>
              <w:t>0.014</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525A4C" w14:textId="77777777" w:rsidR="00A73D44" w:rsidRDefault="00000000">
            <w:pPr>
              <w:spacing w:line="276" w:lineRule="auto"/>
              <w:jc w:val="center"/>
            </w:pPr>
            <w:r>
              <w:rPr>
                <w:sz w:val="22"/>
                <w:szCs w:val="22"/>
              </w:rPr>
              <w:t>0.022</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EEF87" w14:textId="77777777" w:rsidR="00A73D44" w:rsidRDefault="00000000">
            <w:pPr>
              <w:spacing w:line="276" w:lineRule="auto"/>
              <w:jc w:val="center"/>
            </w:pPr>
            <w:r>
              <w:rPr>
                <w:sz w:val="22"/>
                <w:szCs w:val="22"/>
              </w:rPr>
              <w:t>0.027</w:t>
            </w:r>
          </w:p>
        </w:tc>
      </w:tr>
      <w:tr w:rsidR="00A73D44" w14:paraId="55C00485" w14:textId="77777777">
        <w:tblPrEx>
          <w:tblCellMar>
            <w:top w:w="0" w:type="dxa"/>
            <w:bottom w:w="0" w:type="dxa"/>
          </w:tblCellMar>
        </w:tblPrEx>
        <w:trPr>
          <w:cantSplit/>
        </w:trPr>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9DF0E" w14:textId="77777777" w:rsidR="00A73D44" w:rsidRDefault="00000000">
            <w:pPr>
              <w:spacing w:line="276" w:lineRule="auto"/>
              <w:jc w:val="center"/>
            </w:pPr>
            <w:r>
              <w:rPr>
                <w:sz w:val="22"/>
                <w:szCs w:val="22"/>
              </w:rPr>
              <w:t>32</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2F110D" w14:textId="77777777" w:rsidR="00A73D44" w:rsidRDefault="00000000">
            <w:pPr>
              <w:spacing w:line="276" w:lineRule="auto"/>
              <w:jc w:val="center"/>
            </w:pPr>
            <w:r>
              <w:rPr>
                <w:sz w:val="22"/>
                <w:szCs w:val="22"/>
              </w:rPr>
              <w:t>0.046</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DE807" w14:textId="77777777" w:rsidR="00A73D44" w:rsidRDefault="00000000">
            <w:pPr>
              <w:spacing w:line="276" w:lineRule="auto"/>
              <w:jc w:val="center"/>
            </w:pPr>
            <w:r>
              <w:rPr>
                <w:sz w:val="22"/>
                <w:szCs w:val="22"/>
              </w:rPr>
              <w:t>0.047</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B393F" w14:textId="77777777" w:rsidR="00A73D44" w:rsidRDefault="00000000">
            <w:pPr>
              <w:spacing w:line="276" w:lineRule="auto"/>
              <w:jc w:val="center"/>
            </w:pPr>
            <w:r>
              <w:rPr>
                <w:sz w:val="22"/>
                <w:szCs w:val="22"/>
              </w:rPr>
              <w:t>0.090</w:t>
            </w:r>
          </w:p>
        </w:tc>
      </w:tr>
      <w:tr w:rsidR="00A73D44" w14:paraId="63E50636" w14:textId="77777777">
        <w:tblPrEx>
          <w:tblCellMar>
            <w:top w:w="0" w:type="dxa"/>
            <w:bottom w:w="0" w:type="dxa"/>
          </w:tblCellMar>
        </w:tblPrEx>
        <w:trPr>
          <w:cantSplit/>
        </w:trPr>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A4BF7" w14:textId="77777777" w:rsidR="00A73D44" w:rsidRDefault="00000000">
            <w:pPr>
              <w:spacing w:line="276" w:lineRule="auto"/>
              <w:jc w:val="center"/>
            </w:pPr>
            <w:r>
              <w:rPr>
                <w:sz w:val="22"/>
                <w:szCs w:val="22"/>
              </w:rPr>
              <w:t>64</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C120EA" w14:textId="77777777" w:rsidR="00A73D44" w:rsidRDefault="00000000">
            <w:pPr>
              <w:spacing w:line="276" w:lineRule="auto"/>
              <w:jc w:val="center"/>
            </w:pPr>
            <w:r>
              <w:rPr>
                <w:sz w:val="22"/>
                <w:szCs w:val="22"/>
              </w:rPr>
              <w:t>0.166</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189736" w14:textId="77777777" w:rsidR="00A73D44" w:rsidRDefault="00000000">
            <w:pPr>
              <w:spacing w:line="276" w:lineRule="auto"/>
              <w:jc w:val="center"/>
            </w:pPr>
            <w:r>
              <w:rPr>
                <w:sz w:val="22"/>
                <w:szCs w:val="22"/>
              </w:rPr>
              <w:t>0.108</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6DC32A" w14:textId="77777777" w:rsidR="00A73D44" w:rsidRDefault="00000000">
            <w:pPr>
              <w:spacing w:line="276" w:lineRule="auto"/>
              <w:jc w:val="center"/>
            </w:pPr>
            <w:r>
              <w:rPr>
                <w:sz w:val="22"/>
                <w:szCs w:val="22"/>
              </w:rPr>
              <w:t>0.294</w:t>
            </w:r>
          </w:p>
        </w:tc>
      </w:tr>
      <w:tr w:rsidR="00A73D44" w14:paraId="6166FC84" w14:textId="77777777">
        <w:tblPrEx>
          <w:tblCellMar>
            <w:top w:w="0" w:type="dxa"/>
            <w:bottom w:w="0" w:type="dxa"/>
          </w:tblCellMar>
        </w:tblPrEx>
        <w:trPr>
          <w:cantSplit/>
        </w:trPr>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2C2B4B" w14:textId="77777777" w:rsidR="00A73D44" w:rsidRDefault="00000000">
            <w:pPr>
              <w:spacing w:line="276" w:lineRule="auto"/>
              <w:jc w:val="center"/>
            </w:pPr>
            <w:r>
              <w:rPr>
                <w:sz w:val="22"/>
                <w:szCs w:val="22"/>
              </w:rPr>
              <w:t>128</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5C8BF" w14:textId="77777777" w:rsidR="00A73D44" w:rsidRDefault="00000000">
            <w:pPr>
              <w:spacing w:line="276" w:lineRule="auto"/>
              <w:jc w:val="center"/>
            </w:pPr>
            <w:r>
              <w:rPr>
                <w:sz w:val="22"/>
                <w:szCs w:val="22"/>
              </w:rPr>
              <w:t>0.609</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72FB76" w14:textId="77777777" w:rsidR="00A73D44" w:rsidRDefault="00000000">
            <w:pPr>
              <w:spacing w:line="276" w:lineRule="auto"/>
              <w:jc w:val="center"/>
            </w:pPr>
            <w:r>
              <w:rPr>
                <w:sz w:val="22"/>
                <w:szCs w:val="22"/>
              </w:rPr>
              <w:t>0.253</w:t>
            </w:r>
          </w:p>
        </w:tc>
        <w:tc>
          <w:tcPr>
            <w:tcW w:w="23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25C0EC" w14:textId="77777777" w:rsidR="00A73D44" w:rsidRDefault="00000000">
            <w:pPr>
              <w:spacing w:line="276" w:lineRule="auto"/>
              <w:jc w:val="center"/>
            </w:pPr>
            <w:r>
              <w:rPr>
                <w:sz w:val="22"/>
                <w:szCs w:val="22"/>
              </w:rPr>
              <w:t>1.009</w:t>
            </w:r>
          </w:p>
        </w:tc>
      </w:tr>
    </w:tbl>
    <w:p w14:paraId="46F24B8A" w14:textId="77777777" w:rsidR="00A73D44" w:rsidRDefault="00A73D44">
      <w:pPr>
        <w:spacing w:after="120"/>
      </w:pPr>
    </w:p>
    <w:p w14:paraId="5848C313" w14:textId="77777777" w:rsidR="00A73D44" w:rsidRDefault="00000000">
      <w:pPr>
        <w:spacing w:after="120" w:line="360" w:lineRule="auto"/>
        <w:jc w:val="both"/>
      </w:pPr>
      <w:r>
        <w:t>Inserción gana hasta n = 16, empata en 32 y pierde desde 64, lo que respalda el tope de 32. Con n = 2048 ordenada, inserción tarda 0.59 ms contra 4.60 ms de mezcla; invertida, 373 ms contra 5.7 ms. En entrada casi ordenada gana hasta n = 256 (0.405 contra 0.609 ms), empata en 512 y pierde desde 1024. Con comparación costosa, inserción gana en n = 4 y n = 8 (0.020 contra 0.023 ms con n = 8) y mezcla desde n = 12, pues hace menos comparaciones (45 contra 30 en n = 12; 4269 contra 738 en n = 128). Selección nunca gana: siempre hace n(n−1)/2 comparaciones, incluso con la entrada ordenada.</w:t>
      </w:r>
    </w:p>
    <w:p w14:paraId="7A7096DA" w14:textId="77777777" w:rsidR="00A73D44" w:rsidRDefault="00000000">
      <w:pPr>
        <w:spacing w:after="120" w:line="360" w:lineRule="auto"/>
        <w:jc w:val="both"/>
      </w:pPr>
      <w:r>
        <w:rPr>
          <w:b/>
          <w:bCs/>
        </w:rPr>
        <w:t>6. Límites conocidos.</w:t>
      </w:r>
      <w:r>
        <w:t xml:space="preserve"> Las mediciones son de un solo equipo y los tiempos varían entre corridas (en n = 32 el orden entre inserción y mezcla cambia); las comparaciones no. Los umbrales (32, 8, 256 y 5 %) pueden moverse con otros datos. Una entrada casi ordenada con n mayor que 256 va a </w:t>
      </w:r>
      <w:r>
        <w:lastRenderedPageBreak/>
        <w:t>mezcla aunque inserción gane (patrón «vecinos», n = 2048: 0.58 contra 6.0 ms), un límite conservador porque con el patrón «casi» inserción pierde desde 1024. El cruce de la comparación costosa se midió solo con nombres, y mezcla necesita memoria auxiliar O(n).</w:t>
      </w:r>
    </w:p>
    <w:p w14:paraId="4C581910" w14:textId="77777777" w:rsidR="00A73D44" w:rsidRDefault="00000000">
      <w:pPr>
        <w:keepNext/>
        <w:spacing w:before="360" w:after="120" w:line="360" w:lineRule="auto"/>
        <w:jc w:val="center"/>
      </w:pPr>
      <w:r>
        <w:rPr>
          <w:b/>
          <w:bCs/>
          <w:sz w:val="26"/>
          <w:szCs w:val="26"/>
        </w:rPr>
        <w:t>4.11 Bitácora de partida y reproducción</w:t>
      </w:r>
    </w:p>
    <w:p w14:paraId="56C40FAA" w14:textId="77777777" w:rsidR="00A73D44" w:rsidRDefault="00000000">
      <w:pPr>
        <w:spacing w:after="120" w:line="360" w:lineRule="auto"/>
        <w:jc w:val="both"/>
      </w:pPr>
      <w:r>
        <w:rPr>
          <w:b/>
          <w:bCs/>
        </w:rPr>
        <w:t>1. Problema.</w:t>
      </w:r>
      <w:r>
        <w:t xml:space="preserve"> Cada acción del jugador debe quedar registrada en un archivo de texto de solo anexado, con un encabezado que incluya el id de la cripta, la versión de la cripta, la versión del catálogo y la semilla. La bandera --replay debe reproducir la partida completa sin interacción y, si la versión del log ya no está disponible, avisar en lugar de reproducir contra datos distintos.</w:t>
      </w:r>
    </w:p>
    <w:p w14:paraId="3A99D848" w14:textId="77777777" w:rsidR="00A73D44" w:rsidRDefault="00000000">
      <w:pPr>
        <w:spacing w:after="120" w:line="360" w:lineRule="auto"/>
        <w:jc w:val="both"/>
      </w:pPr>
      <w:r>
        <w:rPr>
          <w:b/>
          <w:bCs/>
        </w:rPr>
        <w:t>2. Alternativas.</w:t>
      </w:r>
      <w:r>
        <w:t xml:space="preserve"> Guardar el estado completo después de cada acción, que ocupa mucho más espacio y duplica el trabajo del guardado; y guardar solo las acciones junto con la semilla, que alcanza porque el juego es determinista (§2.6).</w:t>
      </w:r>
    </w:p>
    <w:p w14:paraId="3B0B0EBC" w14:textId="77777777" w:rsidR="00A73D44" w:rsidRDefault="00000000">
      <w:pPr>
        <w:spacing w:after="120" w:line="360" w:lineRule="auto"/>
        <w:jc w:val="both"/>
      </w:pPr>
      <w:r>
        <w:rPr>
          <w:b/>
          <w:bCs/>
        </w:rPr>
        <w:t>3. Decisión.</w:t>
      </w:r>
      <w:r>
        <w:t xml:space="preserve"> Patrón Command: las acciones del jugador son comandos de texto que el controlador procesa igual si vienen del teclado o de una línea leída del log, y el modelo no distingue el origen. El log tiene un encabezado y una línea por acción; al reproducir se validan las versiones y, si no coinciden, se reporta que no se puede garantizar una reproducción fiel. El uso de un pergamino de retroceso también se registra como línea del log, pues sin él la reproducción no daría la misma partida.</w:t>
      </w:r>
    </w:p>
    <w:p w14:paraId="32410E33" w14:textId="77777777" w:rsidR="00A73D44" w:rsidRDefault="00000000">
      <w:pPr>
        <w:spacing w:after="120" w:line="360" w:lineRule="auto"/>
        <w:jc w:val="both"/>
      </w:pPr>
      <w:r>
        <w:rPr>
          <w:b/>
          <w:bCs/>
        </w:rPr>
        <w:t>4. Complejidad.</w:t>
      </w:r>
      <w:r>
        <w:t xml:space="preserve"> Registrar una acción es una escritura al final del archivo, O(1). Reproducir una partida de k acciones cuesta O(k) ejecuciones de acciones. [Diego: confirmar.]</w:t>
      </w:r>
    </w:p>
    <w:p w14:paraId="04CA9472" w14:textId="77777777" w:rsidR="00A73D44" w:rsidRDefault="00000000">
      <w:pPr>
        <w:spacing w:after="120" w:line="360" w:lineRule="auto"/>
        <w:jc w:val="both"/>
      </w:pPr>
      <w:r>
        <w:rPr>
          <w:b/>
          <w:bCs/>
        </w:rPr>
        <w:t>5. Evidencia empírica.</w:t>
      </w:r>
      <w:r>
        <w:t xml:space="preserve"> [Diego: comparar una partida reproducida contra la original (mismo estado final y mismos puntajes) y el tamaño del log contra guardar estados, medidos con --bench.]</w:t>
      </w:r>
    </w:p>
    <w:p w14:paraId="6AAD8BB0" w14:textId="77777777" w:rsidR="00A73D44" w:rsidRDefault="00000000">
      <w:pPr>
        <w:spacing w:after="120" w:line="360" w:lineRule="auto"/>
        <w:jc w:val="both"/>
      </w:pPr>
      <w:r>
        <w:rPr>
          <w:b/>
          <w:bCs/>
        </w:rPr>
        <w:t>6. Límites conocidos.</w:t>
      </w:r>
      <w:r>
        <w:t xml:space="preserve"> [Diego: completar. La reproducción depende de que la versión de la cripta y del catálogo siga disponible.]</w:t>
      </w:r>
    </w:p>
    <w:p w14:paraId="1ED4DA92" w14:textId="77777777" w:rsidR="00A73D44" w:rsidRDefault="00000000">
      <w:pPr>
        <w:keepNext/>
        <w:spacing w:before="360" w:after="120" w:line="360" w:lineRule="auto"/>
        <w:jc w:val="center"/>
      </w:pPr>
      <w:r>
        <w:rPr>
          <w:b/>
          <w:bCs/>
          <w:sz w:val="26"/>
          <w:szCs w:val="26"/>
        </w:rPr>
        <w:t>5.1 Presupuesto de red por cripta</w:t>
      </w:r>
    </w:p>
    <w:p w14:paraId="1CCA18D0" w14:textId="77777777" w:rsidR="00A73D44" w:rsidRDefault="00000000">
      <w:pPr>
        <w:spacing w:after="120" w:line="360" w:lineRule="auto"/>
        <w:jc w:val="both"/>
      </w:pPr>
      <w:r>
        <w:rPr>
          <w:b/>
          <w:bCs/>
        </w:rPr>
        <w:t>1. Problema.</w:t>
      </w:r>
      <w:r>
        <w:t xml:space="preserve"> Cada cripta declara un máximo de solicitudes HTTP por partida. Toda solicitud cuenta, incluidos los reintentos tras HTTP 429, y las lecturas de disco o del modo --offline no. Al </w:t>
      </w:r>
      <w:r>
        <w:lastRenderedPageBreak/>
        <w:t>terminar, el programa reporta solicitudes realizadas, presupuesto, aciertos de caché y fallos de caché.</w:t>
      </w:r>
    </w:p>
    <w:p w14:paraId="10269AF0" w14:textId="77777777" w:rsidR="00A73D44" w:rsidRDefault="00000000">
      <w:pPr>
        <w:spacing w:after="120" w:line="360" w:lineRule="auto"/>
        <w:jc w:val="both"/>
      </w:pPr>
      <w:r>
        <w:rPr>
          <w:b/>
          <w:bCs/>
        </w:rPr>
        <w:t>2. Alternativas.</w:t>
      </w:r>
      <w:r>
        <w:t xml:space="preserve"> Decidir en el modelo con un if si se lee de la red o del disco, lo que rompe la separación MVC (§6); y un adaptador por fuente de datos detrás de una misma interfaz.</w:t>
      </w:r>
    </w:p>
    <w:p w14:paraId="3412A595" w14:textId="77777777" w:rsidR="00A73D44" w:rsidRDefault="00000000">
      <w:pPr>
        <w:spacing w:after="120" w:line="360" w:lineRule="auto"/>
        <w:jc w:val="both"/>
      </w:pPr>
      <w:r>
        <w:rPr>
          <w:b/>
          <w:bCs/>
        </w:rPr>
        <w:t>3. Decisión.</w:t>
      </w:r>
      <w:r>
        <w:t xml:space="preserve"> Patrón adaptador: una interfaz de cliente de la que heredan un adaptador HTTP y otro para --offline, de modo que el modelo no sabe de dónde vienen los datos. El cliente HTTP genera el encabezado X-Cripta-Client-Id una sola vez por ejecución, usa un tiempo de espera explícito y, ante HTTP 429, espera el valor de reintentar_en y reintenta sin que la espera mueva el reloj virtual; cada reintento se cuenta. El cliente mantiene el contador de solicitudes y el reporte final.</w:t>
      </w:r>
    </w:p>
    <w:p w14:paraId="4A67080A" w14:textId="77777777" w:rsidR="00A73D44" w:rsidRDefault="00000000">
      <w:pPr>
        <w:spacing w:after="120" w:line="360" w:lineRule="auto"/>
        <w:jc w:val="both"/>
      </w:pPr>
      <w:r>
        <w:rPr>
          <w:b/>
          <w:bCs/>
        </w:rPr>
        <w:t>4. Complejidad.</w:t>
      </w:r>
      <w:r>
        <w:t xml:space="preserve"> Contar una solicitud y consultarla cuesta O(1). [Diego: completar.]</w:t>
      </w:r>
    </w:p>
    <w:p w14:paraId="6DAC4956" w14:textId="77777777" w:rsidR="00A73D44" w:rsidRDefault="00000000">
      <w:pPr>
        <w:spacing w:after="120" w:line="360" w:lineRule="auto"/>
        <w:jc w:val="both"/>
      </w:pPr>
      <w:r>
        <w:rPr>
          <w:b/>
          <w:bCs/>
        </w:rPr>
        <w:t>5. Evidencia empírica.</w:t>
      </w:r>
      <w:r>
        <w:t xml:space="preserve"> [Diego: solicitudes de una partida con caché fría y con caché caliente contra el presupuesto de cada cripta publicada, medidas con --bench.]</w:t>
      </w:r>
    </w:p>
    <w:p w14:paraId="0586630E" w14:textId="77777777" w:rsidR="00A73D44" w:rsidRDefault="00000000">
      <w:pPr>
        <w:spacing w:after="120" w:line="360" w:lineRule="auto"/>
        <w:jc w:val="both"/>
      </w:pPr>
      <w:r>
        <w:rPr>
          <w:b/>
          <w:bCs/>
        </w:rPr>
        <w:t>6. Límites conocidos.</w:t>
      </w:r>
      <w:r>
        <w:t xml:space="preserve"> [Diego: completar. Considerar presupuestos muy ajustados y el costo de la consulta de versión del catálogo al arrancar.]</w:t>
      </w:r>
    </w:p>
    <w:sectPr w:rsidR="00A73D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D0A9D"/>
    <w:multiLevelType w:val="hybridMultilevel"/>
    <w:tmpl w:val="0466F9EC"/>
    <w:lvl w:ilvl="0" w:tplc="7DA49DF2">
      <w:start w:val="1"/>
      <w:numFmt w:val="bullet"/>
      <w:lvlText w:val="●"/>
      <w:lvlJc w:val="left"/>
      <w:pPr>
        <w:ind w:left="720" w:hanging="360"/>
      </w:pPr>
    </w:lvl>
    <w:lvl w:ilvl="1" w:tplc="DDD24FF4">
      <w:start w:val="1"/>
      <w:numFmt w:val="bullet"/>
      <w:lvlText w:val="○"/>
      <w:lvlJc w:val="left"/>
      <w:pPr>
        <w:ind w:left="1440" w:hanging="360"/>
      </w:pPr>
    </w:lvl>
    <w:lvl w:ilvl="2" w:tplc="A04042CE">
      <w:start w:val="1"/>
      <w:numFmt w:val="bullet"/>
      <w:lvlText w:val="■"/>
      <w:lvlJc w:val="left"/>
      <w:pPr>
        <w:ind w:left="2160" w:hanging="360"/>
      </w:pPr>
    </w:lvl>
    <w:lvl w:ilvl="3" w:tplc="5C62B61C">
      <w:start w:val="1"/>
      <w:numFmt w:val="bullet"/>
      <w:lvlText w:val="●"/>
      <w:lvlJc w:val="left"/>
      <w:pPr>
        <w:ind w:left="2880" w:hanging="360"/>
      </w:pPr>
    </w:lvl>
    <w:lvl w:ilvl="4" w:tplc="D7C8B61C">
      <w:start w:val="1"/>
      <w:numFmt w:val="bullet"/>
      <w:lvlText w:val="○"/>
      <w:lvlJc w:val="left"/>
      <w:pPr>
        <w:ind w:left="3600" w:hanging="360"/>
      </w:pPr>
    </w:lvl>
    <w:lvl w:ilvl="5" w:tplc="DBE6C190">
      <w:start w:val="1"/>
      <w:numFmt w:val="bullet"/>
      <w:lvlText w:val="■"/>
      <w:lvlJc w:val="left"/>
      <w:pPr>
        <w:ind w:left="4320" w:hanging="360"/>
      </w:pPr>
    </w:lvl>
    <w:lvl w:ilvl="6" w:tplc="6AEE943E">
      <w:start w:val="1"/>
      <w:numFmt w:val="bullet"/>
      <w:lvlText w:val="●"/>
      <w:lvlJc w:val="left"/>
      <w:pPr>
        <w:ind w:left="5040" w:hanging="360"/>
      </w:pPr>
    </w:lvl>
    <w:lvl w:ilvl="7" w:tplc="71E4C37C">
      <w:start w:val="1"/>
      <w:numFmt w:val="bullet"/>
      <w:lvlText w:val="●"/>
      <w:lvlJc w:val="left"/>
      <w:pPr>
        <w:ind w:left="5760" w:hanging="360"/>
      </w:pPr>
    </w:lvl>
    <w:lvl w:ilvl="8" w:tplc="16DC516E">
      <w:start w:val="1"/>
      <w:numFmt w:val="bullet"/>
      <w:lvlText w:val="●"/>
      <w:lvlJc w:val="left"/>
      <w:pPr>
        <w:ind w:left="6480" w:hanging="360"/>
      </w:pPr>
    </w:lvl>
  </w:abstractNum>
  <w:num w:numId="1" w16cid:durableId="1930314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D44"/>
    <w:rsid w:val="000B17E0"/>
    <w:rsid w:val="00315081"/>
    <w:rsid w:val="00A73D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52F67"/>
  <w15:docId w15:val="{18B16CC4-2B08-4329-987B-FE9088D5B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2792</Words>
  <Characters>15360</Characters>
  <Application>Microsoft Office Word</Application>
  <DocSecurity>0</DocSecurity>
  <Lines>128</Lines>
  <Paragraphs>36</Paragraphs>
  <ScaleCrop>false</ScaleCrop>
  <Company/>
  <LinksUpToDate>false</LinksUpToDate>
  <CharactersWithSpaces>18116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Jorgeanimador@outlook.com</cp:lastModifiedBy>
  <cp:revision>2</cp:revision>
  <dcterms:created xsi:type="dcterms:W3CDTF">2026-10-18T00:00:00Z</dcterms:created>
  <dcterms:modified xsi:type="dcterms:W3CDTF">2026-10-18T05:50:00Z</dcterms:modified>
</cp:coreProperties>
</file>