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0217F" w14:textId="3A6136DE" w:rsidR="00535202" w:rsidRPr="00187DA4" w:rsidRDefault="00535202" w:rsidP="00535202">
      <w:pPr>
        <w:spacing w:line="480" w:lineRule="auto"/>
        <w:rPr>
          <w:rFonts w:ascii="Times New Roman" w:hAnsi="Times New Roman" w:cs="Times New Roman"/>
          <w:sz w:val="24"/>
          <w:szCs w:val="24"/>
        </w:rPr>
      </w:pPr>
      <w:r>
        <w:rPr>
          <w:rFonts w:ascii="Times New Roman" w:hAnsi="Times New Roman" w:cs="Times New Roman"/>
          <w:sz w:val="24"/>
          <w:szCs w:val="24"/>
        </w:rPr>
        <w:t>Tarik Iles</w:t>
      </w:r>
    </w:p>
    <w:p w14:paraId="19B1ABBA" w14:textId="346F3E1D" w:rsidR="00535202" w:rsidRPr="00187DA4" w:rsidRDefault="00535202" w:rsidP="00535202">
      <w:pPr>
        <w:spacing w:line="480" w:lineRule="auto"/>
        <w:rPr>
          <w:rFonts w:ascii="Times New Roman" w:hAnsi="Times New Roman" w:cs="Times New Roman"/>
          <w:sz w:val="24"/>
          <w:szCs w:val="24"/>
        </w:rPr>
      </w:pPr>
      <w:r w:rsidRPr="00187DA4">
        <w:rPr>
          <w:rFonts w:ascii="Times New Roman" w:hAnsi="Times New Roman" w:cs="Times New Roman"/>
          <w:sz w:val="24"/>
          <w:szCs w:val="24"/>
        </w:rPr>
        <w:t>CS-3</w:t>
      </w:r>
      <w:r>
        <w:rPr>
          <w:rFonts w:ascii="Times New Roman" w:hAnsi="Times New Roman" w:cs="Times New Roman"/>
          <w:sz w:val="24"/>
          <w:szCs w:val="24"/>
        </w:rPr>
        <w:t>3</w:t>
      </w:r>
      <w:r w:rsidRPr="00187DA4">
        <w:rPr>
          <w:rFonts w:ascii="Times New Roman" w:hAnsi="Times New Roman" w:cs="Times New Roman"/>
          <w:sz w:val="24"/>
          <w:szCs w:val="24"/>
        </w:rPr>
        <w:t>0 OpenGL</w:t>
      </w:r>
    </w:p>
    <w:p w14:paraId="5015C6F3" w14:textId="77777777" w:rsidR="00535202" w:rsidRPr="00187DA4" w:rsidRDefault="00535202" w:rsidP="00535202">
      <w:pPr>
        <w:spacing w:line="480" w:lineRule="auto"/>
        <w:rPr>
          <w:rFonts w:ascii="Times New Roman" w:hAnsi="Times New Roman" w:cs="Times New Roman"/>
          <w:sz w:val="24"/>
          <w:szCs w:val="24"/>
        </w:rPr>
      </w:pPr>
      <w:r w:rsidRPr="00187DA4">
        <w:rPr>
          <w:rFonts w:ascii="Times New Roman" w:hAnsi="Times New Roman" w:cs="Times New Roman"/>
          <w:sz w:val="24"/>
          <w:szCs w:val="24"/>
        </w:rPr>
        <w:t>Southern New Hampshire University</w:t>
      </w:r>
    </w:p>
    <w:p w14:paraId="6E7E43F2" w14:textId="296D8634" w:rsidR="00535202" w:rsidRPr="00187DA4" w:rsidRDefault="00535202" w:rsidP="00535202">
      <w:pPr>
        <w:spacing w:line="480" w:lineRule="auto"/>
        <w:rPr>
          <w:rFonts w:ascii="Times New Roman" w:hAnsi="Times New Roman" w:cs="Times New Roman"/>
          <w:sz w:val="24"/>
          <w:szCs w:val="24"/>
        </w:rPr>
      </w:pPr>
      <w:r w:rsidRPr="00187DA4">
        <w:rPr>
          <w:rFonts w:ascii="Times New Roman" w:hAnsi="Times New Roman" w:cs="Times New Roman"/>
          <w:sz w:val="24"/>
          <w:szCs w:val="24"/>
        </w:rPr>
        <w:t>7-</w:t>
      </w:r>
      <w:r>
        <w:rPr>
          <w:rFonts w:ascii="Times New Roman" w:hAnsi="Times New Roman" w:cs="Times New Roman"/>
          <w:sz w:val="24"/>
          <w:szCs w:val="24"/>
        </w:rPr>
        <w:t>10</w:t>
      </w:r>
      <w:r w:rsidRPr="00187DA4">
        <w:rPr>
          <w:rFonts w:ascii="Times New Roman" w:hAnsi="Times New Roman" w:cs="Times New Roman"/>
          <w:sz w:val="24"/>
          <w:szCs w:val="24"/>
        </w:rPr>
        <w:t>-2024</w:t>
      </w:r>
    </w:p>
    <w:p w14:paraId="7D019BCA" w14:textId="3B33F878" w:rsidR="00535202" w:rsidRDefault="00535202" w:rsidP="00535202">
      <w:pPr>
        <w:spacing w:line="480" w:lineRule="auto"/>
        <w:jc w:val="center"/>
        <w:rPr>
          <w:rFonts w:ascii="Times New Roman" w:hAnsi="Times New Roman" w:cs="Times New Roman"/>
          <w:sz w:val="24"/>
          <w:szCs w:val="24"/>
        </w:rPr>
      </w:pPr>
      <w:r>
        <w:rPr>
          <w:rFonts w:ascii="Times New Roman" w:hAnsi="Times New Roman" w:cs="Times New Roman"/>
          <w:sz w:val="24"/>
          <w:szCs w:val="24"/>
        </w:rPr>
        <w:t>Final Project Reflection</w:t>
      </w:r>
      <w:r w:rsidR="000E5072">
        <w:rPr>
          <w:rFonts w:ascii="Times New Roman" w:hAnsi="Times New Roman" w:cs="Times New Roman"/>
          <w:sz w:val="24"/>
          <w:szCs w:val="24"/>
        </w:rPr>
        <w:t xml:space="preserve"> and Design Decisions</w:t>
      </w:r>
    </w:p>
    <w:p w14:paraId="584C2801" w14:textId="477F514C" w:rsidR="000E5072" w:rsidRDefault="000E5072" w:rsidP="000E5072">
      <w:pPr>
        <w:spacing w:line="480" w:lineRule="auto"/>
        <w:ind w:firstLine="720"/>
        <w:rPr>
          <w:rFonts w:ascii="Times New Roman" w:hAnsi="Times New Roman" w:cs="Times New Roman"/>
          <w:sz w:val="24"/>
          <w:szCs w:val="24"/>
        </w:rPr>
      </w:pPr>
      <w:r w:rsidRPr="000E5072">
        <w:rPr>
          <w:rFonts w:ascii="Times New Roman" w:hAnsi="Times New Roman" w:cs="Times New Roman"/>
          <w:noProof/>
          <w:sz w:val="24"/>
          <w:szCs w:val="24"/>
        </w:rPr>
        <w:drawing>
          <wp:anchor distT="0" distB="0" distL="114300" distR="114300" simplePos="0" relativeHeight="251658240" behindDoc="0" locked="0" layoutInCell="1" allowOverlap="1" wp14:anchorId="3628CE50" wp14:editId="2AC63F3F">
            <wp:simplePos x="0" y="0"/>
            <wp:positionH relativeFrom="margin">
              <wp:align>right</wp:align>
            </wp:positionH>
            <wp:positionV relativeFrom="page">
              <wp:posOffset>6985886</wp:posOffset>
            </wp:positionV>
            <wp:extent cx="5943600" cy="2349500"/>
            <wp:effectExtent l="0" t="0" r="0" b="0"/>
            <wp:wrapTopAndBottom/>
            <wp:docPr id="984145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45821" name="Picture 1" descr="A screenshot of a computer program&#10;&#10;Description automatically generated"/>
                    <pic:cNvPicPr/>
                  </pic:nvPicPr>
                  <pic:blipFill rotWithShape="1">
                    <a:blip r:embed="rId4">
                      <a:extLst>
                        <a:ext uri="{28A0092B-C50C-407E-A947-70E740481C1C}">
                          <a14:useLocalDpi xmlns:a14="http://schemas.microsoft.com/office/drawing/2010/main" val="0"/>
                        </a:ext>
                      </a:extLst>
                    </a:blip>
                    <a:srcRect b="23890"/>
                    <a:stretch/>
                  </pic:blipFill>
                  <pic:spPr bwMode="auto">
                    <a:xfrm>
                      <a:off x="0" y="0"/>
                      <a:ext cx="5943600" cy="2349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24004">
        <w:rPr>
          <w:rFonts w:ascii="Times New Roman" w:hAnsi="Times New Roman" w:cs="Times New Roman"/>
          <w:sz w:val="24"/>
          <w:szCs w:val="24"/>
        </w:rPr>
        <w:t xml:space="preserve">Throughout my curated 3D scene, I constructed a crude representation of my cat, the Luka-man, and his surrounding environment, a chair he sits upon, a vent behind the chair, a fridge to his left, and a doorframe to his right. </w:t>
      </w:r>
      <w:r w:rsidR="000915F4">
        <w:rPr>
          <w:rFonts w:ascii="Times New Roman" w:hAnsi="Times New Roman" w:cs="Times New Roman"/>
          <w:sz w:val="24"/>
          <w:szCs w:val="24"/>
        </w:rPr>
        <w:t xml:space="preserve">These objects tend to be simple, apart from the complex chair and more complex cat. </w:t>
      </w:r>
      <w:r>
        <w:rPr>
          <w:rFonts w:ascii="Times New Roman" w:hAnsi="Times New Roman" w:cs="Times New Roman"/>
          <w:sz w:val="24"/>
          <w:szCs w:val="24"/>
        </w:rPr>
        <w:t xml:space="preserve">I chose them because of the escalation of model complexity, the variety in materials, the placement of the room light and window, and because while it’s not </w:t>
      </w:r>
      <w:proofErr w:type="gramStart"/>
      <w:r>
        <w:rPr>
          <w:rFonts w:ascii="Times New Roman" w:hAnsi="Times New Roman" w:cs="Times New Roman"/>
          <w:sz w:val="24"/>
          <w:szCs w:val="24"/>
        </w:rPr>
        <w:t>overbearing</w:t>
      </w:r>
      <w:proofErr w:type="gramEnd"/>
      <w:r>
        <w:rPr>
          <w:rFonts w:ascii="Times New Roman" w:hAnsi="Times New Roman" w:cs="Times New Roman"/>
          <w:sz w:val="24"/>
          <w:szCs w:val="24"/>
        </w:rPr>
        <w:t xml:space="preserve"> and its objects are limited producing this would be conducive to my growth as a graphics programmer. To create the objects, I created a series of local-model-space modifiers for each complex object grouping, i.e. the position of the chair or the cat, and their angles. Admittedly, the local space for the angles wasn’t perfect because the rotations did not maintain relative space to the models, but the local spatial modifier for X, Y, and Z coordinates worked fantastically for moving the entire chair or cat around as needed. </w:t>
      </w:r>
    </w:p>
    <w:p w14:paraId="1E27FF28" w14:textId="51D66040" w:rsidR="000E5072" w:rsidRDefault="000E5072" w:rsidP="000E507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 also </w:t>
      </w:r>
      <w:r w:rsidR="002A716C">
        <w:rPr>
          <w:rFonts w:ascii="Times New Roman" w:hAnsi="Times New Roman" w:cs="Times New Roman"/>
          <w:sz w:val="24"/>
          <w:szCs w:val="24"/>
        </w:rPr>
        <w:t xml:space="preserve">included two lighting sources; From behind the hind wall and the doorframe, I included a soft yellow light from the sun, and from the center of the room I had a dim white light for the LED bulb shining from the ceiling. </w:t>
      </w:r>
      <w:r w:rsidR="001B2CD2">
        <w:rPr>
          <w:rFonts w:ascii="Times New Roman" w:hAnsi="Times New Roman" w:cs="Times New Roman"/>
          <w:sz w:val="24"/>
          <w:szCs w:val="24"/>
        </w:rPr>
        <w:t xml:space="preserve">The entire project revolved around following repetitive patterns. </w:t>
      </w:r>
      <w:proofErr w:type="gramStart"/>
      <w:r w:rsidR="001B2CD2">
        <w:rPr>
          <w:rFonts w:ascii="Times New Roman" w:hAnsi="Times New Roman" w:cs="Times New Roman"/>
          <w:sz w:val="24"/>
          <w:szCs w:val="24"/>
        </w:rPr>
        <w:t>In order to</w:t>
      </w:r>
      <w:proofErr w:type="gramEnd"/>
      <w:r w:rsidR="001B2CD2">
        <w:rPr>
          <w:rFonts w:ascii="Times New Roman" w:hAnsi="Times New Roman" w:cs="Times New Roman"/>
          <w:sz w:val="24"/>
          <w:szCs w:val="24"/>
        </w:rPr>
        <w:t xml:space="preserve"> define materials, I needed to set ambient light colors and strength, diffuse color, specular color, and shininess. Afterwards, I could define a tag and </w:t>
      </w:r>
      <w:proofErr w:type="spellStart"/>
      <w:r w:rsidR="001B2CD2">
        <w:rPr>
          <w:rFonts w:ascii="Times New Roman" w:hAnsi="Times New Roman" w:cs="Times New Roman"/>
          <w:sz w:val="24"/>
          <w:szCs w:val="24"/>
        </w:rPr>
        <w:t>push_back</w:t>
      </w:r>
      <w:proofErr w:type="spellEnd"/>
      <w:r w:rsidR="001B2CD2">
        <w:rPr>
          <w:rFonts w:ascii="Times New Roman" w:hAnsi="Times New Roman" w:cs="Times New Roman"/>
          <w:sz w:val="24"/>
          <w:szCs w:val="24"/>
        </w:rPr>
        <w:t xml:space="preserve"> the material into the </w:t>
      </w:r>
      <w:proofErr w:type="spellStart"/>
      <w:r w:rsidR="001B2CD2">
        <w:rPr>
          <w:rFonts w:ascii="Times New Roman" w:hAnsi="Times New Roman" w:cs="Times New Roman"/>
          <w:sz w:val="24"/>
          <w:szCs w:val="24"/>
        </w:rPr>
        <w:t>objectMaterials</w:t>
      </w:r>
      <w:proofErr w:type="spellEnd"/>
      <w:r w:rsidR="001B2CD2">
        <w:rPr>
          <w:rFonts w:ascii="Times New Roman" w:hAnsi="Times New Roman" w:cs="Times New Roman"/>
          <w:sz w:val="24"/>
          <w:szCs w:val="24"/>
        </w:rPr>
        <w:t xml:space="preserve"> list. I did this for each of the most generic, general material types in my </w:t>
      </w:r>
      <w:proofErr w:type="gramStart"/>
      <w:r w:rsidR="001B2CD2">
        <w:rPr>
          <w:rFonts w:ascii="Times New Roman" w:hAnsi="Times New Roman" w:cs="Times New Roman"/>
          <w:sz w:val="24"/>
          <w:szCs w:val="24"/>
        </w:rPr>
        <w:t>project;</w:t>
      </w:r>
      <w:proofErr w:type="gramEnd"/>
      <w:r w:rsidR="001B2CD2">
        <w:rPr>
          <w:rFonts w:ascii="Times New Roman" w:hAnsi="Times New Roman" w:cs="Times New Roman"/>
          <w:sz w:val="24"/>
          <w:szCs w:val="24"/>
        </w:rPr>
        <w:t xml:space="preserve"> Drywall, steel, wood, and fur. I also included two materials for my outlet and vent respectively. To add textures, I had to import them to OpenGL with the </w:t>
      </w:r>
      <w:proofErr w:type="spellStart"/>
      <w:r w:rsidR="001B2CD2">
        <w:rPr>
          <w:rFonts w:ascii="Times New Roman" w:hAnsi="Times New Roman" w:cs="Times New Roman"/>
          <w:sz w:val="24"/>
          <w:szCs w:val="24"/>
        </w:rPr>
        <w:t>CreateGLTexture</w:t>
      </w:r>
      <w:proofErr w:type="spellEnd"/>
      <w:r w:rsidR="001B2CD2">
        <w:rPr>
          <w:rFonts w:ascii="Times New Roman" w:hAnsi="Times New Roman" w:cs="Times New Roman"/>
          <w:sz w:val="24"/>
          <w:szCs w:val="24"/>
        </w:rPr>
        <w:t xml:space="preserve"> command, which only worked on variations of the 512...1024…2048...4196 sizing scheme. This did involve me creating custom textures by having my father send me photos of my cat from other angles, from which I modified the files into textures to wrap onto the primitives which composed him. When drawing the primitives I had to first load the general mesh into the scene preparation Init, then before drawing set transform parameters, i.e. scale, rotation, and position. If the object was appropriately complex, I would add a grouping transformation variable set so that I could move </w:t>
      </w:r>
      <w:proofErr w:type="gramStart"/>
      <w:r w:rsidR="001B2CD2">
        <w:rPr>
          <w:rFonts w:ascii="Times New Roman" w:hAnsi="Times New Roman" w:cs="Times New Roman"/>
          <w:sz w:val="24"/>
          <w:szCs w:val="24"/>
        </w:rPr>
        <w:t>all of</w:t>
      </w:r>
      <w:proofErr w:type="gramEnd"/>
      <w:r w:rsidR="001B2CD2">
        <w:rPr>
          <w:rFonts w:ascii="Times New Roman" w:hAnsi="Times New Roman" w:cs="Times New Roman"/>
          <w:sz w:val="24"/>
          <w:szCs w:val="24"/>
        </w:rPr>
        <w:t xml:space="preserve"> the object’s components (chair, then cat body, then cat head) together without upsetting their position relative to the other components. After, a </w:t>
      </w:r>
      <w:proofErr w:type="spellStart"/>
      <w:r w:rsidR="001B2CD2">
        <w:rPr>
          <w:rFonts w:ascii="Times New Roman" w:hAnsi="Times New Roman" w:cs="Times New Roman"/>
          <w:sz w:val="24"/>
          <w:szCs w:val="24"/>
        </w:rPr>
        <w:t>shaderColor</w:t>
      </w:r>
      <w:proofErr w:type="spellEnd"/>
      <w:r w:rsidR="001B2CD2">
        <w:rPr>
          <w:rFonts w:ascii="Times New Roman" w:hAnsi="Times New Roman" w:cs="Times New Roman"/>
          <w:sz w:val="24"/>
          <w:szCs w:val="24"/>
        </w:rPr>
        <w:t xml:space="preserve"> or a </w:t>
      </w:r>
      <w:proofErr w:type="spellStart"/>
      <w:r w:rsidR="001B2CD2">
        <w:rPr>
          <w:rFonts w:ascii="Times New Roman" w:hAnsi="Times New Roman" w:cs="Times New Roman"/>
          <w:sz w:val="24"/>
          <w:szCs w:val="24"/>
        </w:rPr>
        <w:t>shaderTexture</w:t>
      </w:r>
      <w:proofErr w:type="spellEnd"/>
      <w:r w:rsidR="001B2CD2">
        <w:rPr>
          <w:rFonts w:ascii="Times New Roman" w:hAnsi="Times New Roman" w:cs="Times New Roman"/>
          <w:sz w:val="24"/>
          <w:szCs w:val="24"/>
        </w:rPr>
        <w:t xml:space="preserve"> could be assigned as well as an appropriate </w:t>
      </w:r>
      <w:proofErr w:type="spellStart"/>
      <w:r w:rsidR="001B2CD2">
        <w:rPr>
          <w:rFonts w:ascii="Times New Roman" w:hAnsi="Times New Roman" w:cs="Times New Roman"/>
          <w:sz w:val="24"/>
          <w:szCs w:val="24"/>
        </w:rPr>
        <w:t>shaderMaterial</w:t>
      </w:r>
      <w:proofErr w:type="spellEnd"/>
      <w:r w:rsidR="001B2CD2">
        <w:rPr>
          <w:rFonts w:ascii="Times New Roman" w:hAnsi="Times New Roman" w:cs="Times New Roman"/>
          <w:sz w:val="24"/>
          <w:szCs w:val="24"/>
        </w:rPr>
        <w:t xml:space="preserve">. If a </w:t>
      </w:r>
      <w:proofErr w:type="spellStart"/>
      <w:r w:rsidR="001B2CD2">
        <w:rPr>
          <w:rFonts w:ascii="Times New Roman" w:hAnsi="Times New Roman" w:cs="Times New Roman"/>
          <w:sz w:val="24"/>
          <w:szCs w:val="24"/>
        </w:rPr>
        <w:t>shadertexture</w:t>
      </w:r>
      <w:proofErr w:type="spellEnd"/>
      <w:r w:rsidR="001B2CD2">
        <w:rPr>
          <w:rFonts w:ascii="Times New Roman" w:hAnsi="Times New Roman" w:cs="Times New Roman"/>
          <w:sz w:val="24"/>
          <w:szCs w:val="24"/>
        </w:rPr>
        <w:t xml:space="preserve"> was chosen I could set the UV scale to suite my needs, generally being 1.0f, 1.0f to stretch one time vertically and one time horizontally. For the fridge I made the texture stretch many times more vertically than horizontally and applied a tiled texture wrap. I also discovered that the objects were drawn in the order in which the script called them to appear, so I could skip scaling on individual objects that were congruent, i.e. the cat’s arms and ears</w:t>
      </w:r>
      <w:r w:rsidR="001D062A">
        <w:rPr>
          <w:rFonts w:ascii="Times New Roman" w:hAnsi="Times New Roman" w:cs="Times New Roman"/>
          <w:sz w:val="24"/>
          <w:szCs w:val="24"/>
        </w:rPr>
        <w:t>, making finer adjustments easier to integrate</w:t>
      </w:r>
      <w:r w:rsidR="001B2CD2">
        <w:rPr>
          <w:rFonts w:ascii="Times New Roman" w:hAnsi="Times New Roman" w:cs="Times New Roman"/>
          <w:sz w:val="24"/>
          <w:szCs w:val="24"/>
        </w:rPr>
        <w:t xml:space="preserve">. </w:t>
      </w:r>
      <w:r w:rsidR="001D062A">
        <w:rPr>
          <w:rFonts w:ascii="Times New Roman" w:hAnsi="Times New Roman" w:cs="Times New Roman"/>
          <w:sz w:val="24"/>
          <w:szCs w:val="24"/>
        </w:rPr>
        <w:t xml:space="preserve">An issue I ran into as a limitation was that I </w:t>
      </w:r>
      <w:r w:rsidR="001D062A">
        <w:rPr>
          <w:rFonts w:ascii="Times New Roman" w:hAnsi="Times New Roman" w:cs="Times New Roman"/>
          <w:sz w:val="24"/>
          <w:szCs w:val="24"/>
        </w:rPr>
        <w:lastRenderedPageBreak/>
        <w:t xml:space="preserve">could not find a good way to not render portions of a primitive model; Consequently, to hide the torus that made up the back of the chair, I simply hid the bottom of the chair with a black plane. I accepted the cat’s ears being complete cones instead of half cones because I found that it still looked generally good. </w:t>
      </w:r>
    </w:p>
    <w:p w14:paraId="03F61952" w14:textId="0FF93B90" w:rsidR="002A716C" w:rsidRDefault="002A716C" w:rsidP="000E5072">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navigate this scene, there are WASD controls for moving forward, left, in reverse, and to the right. There are also Q and E controls to lower and raise the camera. I attempted to add scrolling speed control, and discovered there was already a clamped minimum and maximum speed, but in practice I ran into an issue with a “</w:t>
      </w:r>
      <w:proofErr w:type="spellStart"/>
      <w:r w:rsidRPr="002A716C">
        <w:rPr>
          <w:rFonts w:ascii="Times New Roman" w:hAnsi="Times New Roman" w:cs="Times New Roman"/>
          <w:sz w:val="24"/>
          <w:szCs w:val="24"/>
        </w:rPr>
        <w:t>GLFWScrollFun</w:t>
      </w:r>
      <w:proofErr w:type="spellEnd"/>
      <w:r>
        <w:rPr>
          <w:rFonts w:ascii="Times New Roman" w:hAnsi="Times New Roman" w:cs="Times New Roman"/>
          <w:sz w:val="24"/>
          <w:szCs w:val="24"/>
        </w:rPr>
        <w:t xml:space="preserve">” datatype desiring to be present in the stead of the GLFW window instance datatype, meaning that I was unable to implement it. </w:t>
      </w:r>
      <w:r w:rsidR="001D062A">
        <w:rPr>
          <w:rFonts w:ascii="Times New Roman" w:hAnsi="Times New Roman" w:cs="Times New Roman"/>
          <w:sz w:val="24"/>
          <w:szCs w:val="24"/>
        </w:rPr>
        <w:t xml:space="preserve">Finally, O and P respectively toggle the orthographic or perspective displays of the 3D environment I created, allowing the viewport to be changed b the end </w:t>
      </w:r>
      <w:proofErr w:type="gramStart"/>
      <w:r w:rsidR="001D062A">
        <w:rPr>
          <w:rFonts w:ascii="Times New Roman" w:hAnsi="Times New Roman" w:cs="Times New Roman"/>
          <w:sz w:val="24"/>
          <w:szCs w:val="24"/>
        </w:rPr>
        <w:t>user dynamically</w:t>
      </w:r>
      <w:proofErr w:type="gramEnd"/>
      <w:r w:rsidR="001D062A">
        <w:rPr>
          <w:rFonts w:ascii="Times New Roman" w:hAnsi="Times New Roman" w:cs="Times New Roman"/>
          <w:sz w:val="24"/>
          <w:szCs w:val="24"/>
        </w:rPr>
        <w:t xml:space="preserve">. In the </w:t>
      </w:r>
      <w:proofErr w:type="spellStart"/>
      <w:r w:rsidR="001D062A">
        <w:rPr>
          <w:rFonts w:ascii="Times New Roman" w:hAnsi="Times New Roman" w:cs="Times New Roman"/>
          <w:sz w:val="24"/>
          <w:szCs w:val="24"/>
        </w:rPr>
        <w:t>ViewManager</w:t>
      </w:r>
      <w:proofErr w:type="spellEnd"/>
      <w:r w:rsidR="001D062A">
        <w:rPr>
          <w:rFonts w:ascii="Times New Roman" w:hAnsi="Times New Roman" w:cs="Times New Roman"/>
          <w:sz w:val="24"/>
          <w:szCs w:val="24"/>
        </w:rPr>
        <w:t xml:space="preserve"> script I had </w:t>
      </w:r>
      <w:proofErr w:type="gramStart"/>
      <w:r w:rsidR="001D062A">
        <w:rPr>
          <w:rFonts w:ascii="Times New Roman" w:hAnsi="Times New Roman" w:cs="Times New Roman"/>
          <w:sz w:val="24"/>
          <w:szCs w:val="24"/>
        </w:rPr>
        <w:t>all of</w:t>
      </w:r>
      <w:proofErr w:type="gramEnd"/>
      <w:r w:rsidR="001D062A">
        <w:rPr>
          <w:rFonts w:ascii="Times New Roman" w:hAnsi="Times New Roman" w:cs="Times New Roman"/>
          <w:sz w:val="24"/>
          <w:szCs w:val="24"/>
        </w:rPr>
        <w:t xml:space="preserve"> the </w:t>
      </w:r>
      <w:proofErr w:type="spellStart"/>
      <w:r w:rsidR="001D062A">
        <w:rPr>
          <w:rFonts w:ascii="Times New Roman" w:hAnsi="Times New Roman" w:cs="Times New Roman"/>
          <w:sz w:val="24"/>
          <w:szCs w:val="24"/>
        </w:rPr>
        <w:t>keybinds</w:t>
      </w:r>
      <w:proofErr w:type="spellEnd"/>
      <w:r w:rsidR="001D062A">
        <w:rPr>
          <w:rFonts w:ascii="Times New Roman" w:hAnsi="Times New Roman" w:cs="Times New Roman"/>
          <w:sz w:val="24"/>
          <w:szCs w:val="24"/>
        </w:rPr>
        <w:t xml:space="preserve"> following patterns that utilized if statements and GLFW keypresses to apply a function to move the camera in accordance with the time pressed and the camera’s movement speed. Artificially adjusting the movement speed during testing proved the movement speed worked in its implementation, apart from the scrolling, which I could not find a way to implement. Other patterns I saw </w:t>
      </w:r>
      <w:proofErr w:type="gramStart"/>
      <w:r w:rsidR="001D062A">
        <w:rPr>
          <w:rFonts w:ascii="Times New Roman" w:hAnsi="Times New Roman" w:cs="Times New Roman"/>
          <w:sz w:val="24"/>
          <w:szCs w:val="24"/>
        </w:rPr>
        <w:t>to</w:t>
      </w:r>
      <w:proofErr w:type="gramEnd"/>
      <w:r w:rsidR="001D062A">
        <w:rPr>
          <w:rFonts w:ascii="Times New Roman" w:hAnsi="Times New Roman" w:cs="Times New Roman"/>
          <w:sz w:val="24"/>
          <w:szCs w:val="24"/>
        </w:rPr>
        <w:t xml:space="preserve"> were calling functions and subroutines every frame through the main function, such as calling </w:t>
      </w:r>
      <w:proofErr w:type="spellStart"/>
      <w:r w:rsidR="001D062A">
        <w:rPr>
          <w:rFonts w:ascii="Times New Roman" w:hAnsi="Times New Roman" w:cs="Times New Roman"/>
          <w:sz w:val="24"/>
          <w:szCs w:val="24"/>
        </w:rPr>
        <w:t>ProcessKeyboardEvents</w:t>
      </w:r>
      <w:proofErr w:type="spellEnd"/>
      <w:r w:rsidR="001D062A">
        <w:rPr>
          <w:rFonts w:ascii="Times New Roman" w:hAnsi="Times New Roman" w:cs="Times New Roman"/>
          <w:sz w:val="24"/>
          <w:szCs w:val="24"/>
        </w:rPr>
        <w:t xml:space="preserve"> in the </w:t>
      </w:r>
      <w:proofErr w:type="spellStart"/>
      <w:r w:rsidR="001D062A">
        <w:rPr>
          <w:rFonts w:ascii="Times New Roman" w:hAnsi="Times New Roman" w:cs="Times New Roman"/>
          <w:sz w:val="24"/>
          <w:szCs w:val="24"/>
        </w:rPr>
        <w:t>PrepareSceneView</w:t>
      </w:r>
      <w:proofErr w:type="spellEnd"/>
      <w:r w:rsidR="001D062A">
        <w:rPr>
          <w:rFonts w:ascii="Times New Roman" w:hAnsi="Times New Roman" w:cs="Times New Roman"/>
          <w:sz w:val="24"/>
          <w:szCs w:val="24"/>
        </w:rPr>
        <w:t xml:space="preserve"> every frame, along with a camera </w:t>
      </w:r>
      <w:proofErr w:type="spellStart"/>
      <w:r w:rsidR="001D062A">
        <w:rPr>
          <w:rFonts w:ascii="Times New Roman" w:hAnsi="Times New Roman" w:cs="Times New Roman"/>
          <w:sz w:val="24"/>
          <w:szCs w:val="24"/>
        </w:rPr>
        <w:t>ViewMatrix</w:t>
      </w:r>
      <w:proofErr w:type="spellEnd"/>
      <w:r w:rsidR="001D062A">
        <w:rPr>
          <w:rFonts w:ascii="Times New Roman" w:hAnsi="Times New Roman" w:cs="Times New Roman"/>
          <w:sz w:val="24"/>
          <w:szCs w:val="24"/>
        </w:rPr>
        <w:t xml:space="preserve"> and </w:t>
      </w:r>
      <w:proofErr w:type="spellStart"/>
      <w:r w:rsidR="001D062A">
        <w:rPr>
          <w:rFonts w:ascii="Times New Roman" w:hAnsi="Times New Roman" w:cs="Times New Roman"/>
          <w:sz w:val="24"/>
          <w:szCs w:val="24"/>
        </w:rPr>
        <w:t>ProjectionMatrix</w:t>
      </w:r>
      <w:proofErr w:type="spellEnd"/>
      <w:r w:rsidR="001D062A">
        <w:rPr>
          <w:rFonts w:ascii="Times New Roman" w:hAnsi="Times New Roman" w:cs="Times New Roman"/>
          <w:sz w:val="24"/>
          <w:szCs w:val="24"/>
        </w:rPr>
        <w:t xml:space="preserve">. I believe everything I’ve done was applicable to other OpenGL based applications that could be programmed because of how similar these patterns were. I did try to automate the creation of the chair backing rods, which would have been a function utilizing a for loop to create eight rods and alter their height to form a parabellum, though this only led to </w:t>
      </w:r>
      <w:proofErr w:type="gramStart"/>
      <w:r w:rsidR="001D062A">
        <w:rPr>
          <w:rFonts w:ascii="Times New Roman" w:hAnsi="Times New Roman" w:cs="Times New Roman"/>
          <w:sz w:val="24"/>
          <w:szCs w:val="24"/>
        </w:rPr>
        <w:t>all of</w:t>
      </w:r>
      <w:proofErr w:type="gramEnd"/>
      <w:r w:rsidR="001D062A">
        <w:rPr>
          <w:rFonts w:ascii="Times New Roman" w:hAnsi="Times New Roman" w:cs="Times New Roman"/>
          <w:sz w:val="24"/>
          <w:szCs w:val="24"/>
        </w:rPr>
        <w:t xml:space="preserve"> the legs drawing into each other, despite my attempts to keep them separate by creating individual new cylinders each cycle </w:t>
      </w:r>
      <w:r w:rsidR="001D062A">
        <w:rPr>
          <w:rFonts w:ascii="Times New Roman" w:hAnsi="Times New Roman" w:cs="Times New Roman"/>
          <w:sz w:val="24"/>
          <w:szCs w:val="24"/>
        </w:rPr>
        <w:lastRenderedPageBreak/>
        <w:t xml:space="preserve">of the for loop. </w:t>
      </w:r>
      <w:r w:rsidR="00447637">
        <w:rPr>
          <w:rFonts w:ascii="Times New Roman" w:hAnsi="Times New Roman" w:cs="Times New Roman"/>
          <w:sz w:val="24"/>
          <w:szCs w:val="24"/>
        </w:rPr>
        <w:t xml:space="preserve">This resulting likeness was my final output. It is the best 3D model of my cat </w:t>
      </w:r>
      <w:r w:rsidR="00CC3C2B" w:rsidRPr="00C9307B">
        <w:rPr>
          <w:rFonts w:ascii="Times New Roman" w:hAnsi="Times New Roman" w:cs="Times New Roman"/>
          <w:noProof/>
          <w:sz w:val="24"/>
          <w:szCs w:val="24"/>
        </w:rPr>
        <w:drawing>
          <wp:anchor distT="0" distB="0" distL="114300" distR="114300" simplePos="0" relativeHeight="251659264" behindDoc="0" locked="0" layoutInCell="1" allowOverlap="1" wp14:anchorId="285E353D" wp14:editId="4AE231F8">
            <wp:simplePos x="0" y="0"/>
            <wp:positionH relativeFrom="margin">
              <wp:align>right</wp:align>
            </wp:positionH>
            <wp:positionV relativeFrom="page">
              <wp:posOffset>1524000</wp:posOffset>
            </wp:positionV>
            <wp:extent cx="5943600" cy="3174365"/>
            <wp:effectExtent l="0" t="0" r="0" b="6985"/>
            <wp:wrapTopAndBottom/>
            <wp:docPr id="132629084" name="Picture 1" descr="A cat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084" name="Picture 1" descr="A cat sitting in a chai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anchor>
        </w:drawing>
      </w:r>
      <w:r w:rsidR="00447637">
        <w:rPr>
          <w:rFonts w:ascii="Times New Roman" w:hAnsi="Times New Roman" w:cs="Times New Roman"/>
          <w:sz w:val="24"/>
          <w:szCs w:val="24"/>
        </w:rPr>
        <w:t xml:space="preserve">ever rendered. </w:t>
      </w:r>
    </w:p>
    <w:p w14:paraId="39AA3AA8" w14:textId="77777777" w:rsidR="00447637" w:rsidRDefault="00447637" w:rsidP="000E5072">
      <w:pPr>
        <w:spacing w:line="480" w:lineRule="auto"/>
        <w:ind w:firstLine="720"/>
        <w:rPr>
          <w:rFonts w:ascii="Times New Roman" w:hAnsi="Times New Roman" w:cs="Times New Roman"/>
          <w:sz w:val="24"/>
          <w:szCs w:val="24"/>
        </w:rPr>
      </w:pPr>
    </w:p>
    <w:p w14:paraId="494E3879" w14:textId="2870F1CE" w:rsidR="00C9307B" w:rsidRDefault="00C9307B" w:rsidP="00447637">
      <w:pPr>
        <w:rPr>
          <w:rFonts w:ascii="Times New Roman" w:hAnsi="Times New Roman" w:cs="Times New Roman"/>
          <w:sz w:val="24"/>
          <w:szCs w:val="24"/>
        </w:rPr>
      </w:pPr>
      <w:r>
        <w:rPr>
          <w:rFonts w:ascii="Times New Roman" w:hAnsi="Times New Roman" w:cs="Times New Roman"/>
          <w:sz w:val="24"/>
          <w:szCs w:val="24"/>
        </w:rPr>
        <w:t xml:space="preserve"> </w:t>
      </w:r>
    </w:p>
    <w:p w14:paraId="36F08745" w14:textId="6DA17C4F" w:rsidR="00C9307B" w:rsidRDefault="00C9307B" w:rsidP="00C9307B">
      <w:pPr>
        <w:spacing w:line="480" w:lineRule="auto"/>
        <w:rPr>
          <w:rFonts w:ascii="Times New Roman" w:hAnsi="Times New Roman" w:cs="Times New Roman"/>
          <w:sz w:val="24"/>
          <w:szCs w:val="24"/>
        </w:rPr>
      </w:pPr>
    </w:p>
    <w:p w14:paraId="0C0CCCDC" w14:textId="5EBF7EAE" w:rsidR="00F13DCC" w:rsidRDefault="00F13DCC"/>
    <w:sectPr w:rsidR="00F13D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02"/>
    <w:rsid w:val="000915F4"/>
    <w:rsid w:val="000E5072"/>
    <w:rsid w:val="00191FBF"/>
    <w:rsid w:val="001B2CD2"/>
    <w:rsid w:val="001D062A"/>
    <w:rsid w:val="002A716C"/>
    <w:rsid w:val="00412F4C"/>
    <w:rsid w:val="00447637"/>
    <w:rsid w:val="0051239C"/>
    <w:rsid w:val="00535202"/>
    <w:rsid w:val="005F7353"/>
    <w:rsid w:val="00924004"/>
    <w:rsid w:val="00AB49C1"/>
    <w:rsid w:val="00C9307B"/>
    <w:rsid w:val="00CC3C2B"/>
    <w:rsid w:val="00F13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A61C4"/>
  <w15:chartTrackingRefBased/>
  <w15:docId w15:val="{3C305CA9-F34C-4DD4-A816-380C7C20E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202"/>
  </w:style>
  <w:style w:type="paragraph" w:styleId="Heading1">
    <w:name w:val="heading 1"/>
    <w:basedOn w:val="Normal"/>
    <w:next w:val="Normal"/>
    <w:link w:val="Heading1Char"/>
    <w:uiPriority w:val="9"/>
    <w:qFormat/>
    <w:rsid w:val="005352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52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52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52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52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2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2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2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2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2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52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52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52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52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2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2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2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202"/>
    <w:rPr>
      <w:rFonts w:eastAsiaTheme="majorEastAsia" w:cstheme="majorBidi"/>
      <w:color w:val="272727" w:themeColor="text1" w:themeTint="D8"/>
    </w:rPr>
  </w:style>
  <w:style w:type="paragraph" w:styleId="Title">
    <w:name w:val="Title"/>
    <w:basedOn w:val="Normal"/>
    <w:next w:val="Normal"/>
    <w:link w:val="TitleChar"/>
    <w:uiPriority w:val="10"/>
    <w:qFormat/>
    <w:rsid w:val="005352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2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2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2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202"/>
    <w:pPr>
      <w:spacing w:before="160"/>
      <w:jc w:val="center"/>
    </w:pPr>
    <w:rPr>
      <w:i/>
      <w:iCs/>
      <w:color w:val="404040" w:themeColor="text1" w:themeTint="BF"/>
    </w:rPr>
  </w:style>
  <w:style w:type="character" w:customStyle="1" w:styleId="QuoteChar">
    <w:name w:val="Quote Char"/>
    <w:basedOn w:val="DefaultParagraphFont"/>
    <w:link w:val="Quote"/>
    <w:uiPriority w:val="29"/>
    <w:rsid w:val="00535202"/>
    <w:rPr>
      <w:i/>
      <w:iCs/>
      <w:color w:val="404040" w:themeColor="text1" w:themeTint="BF"/>
    </w:rPr>
  </w:style>
  <w:style w:type="paragraph" w:styleId="ListParagraph">
    <w:name w:val="List Paragraph"/>
    <w:basedOn w:val="Normal"/>
    <w:uiPriority w:val="34"/>
    <w:qFormat/>
    <w:rsid w:val="00535202"/>
    <w:pPr>
      <w:ind w:left="720"/>
      <w:contextualSpacing/>
    </w:pPr>
  </w:style>
  <w:style w:type="character" w:styleId="IntenseEmphasis">
    <w:name w:val="Intense Emphasis"/>
    <w:basedOn w:val="DefaultParagraphFont"/>
    <w:uiPriority w:val="21"/>
    <w:qFormat/>
    <w:rsid w:val="00535202"/>
    <w:rPr>
      <w:i/>
      <w:iCs/>
      <w:color w:val="0F4761" w:themeColor="accent1" w:themeShade="BF"/>
    </w:rPr>
  </w:style>
  <w:style w:type="paragraph" w:styleId="IntenseQuote">
    <w:name w:val="Intense Quote"/>
    <w:basedOn w:val="Normal"/>
    <w:next w:val="Normal"/>
    <w:link w:val="IntenseQuoteChar"/>
    <w:uiPriority w:val="30"/>
    <w:qFormat/>
    <w:rsid w:val="005352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202"/>
    <w:rPr>
      <w:i/>
      <w:iCs/>
      <w:color w:val="0F4761" w:themeColor="accent1" w:themeShade="BF"/>
    </w:rPr>
  </w:style>
  <w:style w:type="character" w:styleId="IntenseReference">
    <w:name w:val="Intense Reference"/>
    <w:basedOn w:val="DefaultParagraphFont"/>
    <w:uiPriority w:val="32"/>
    <w:qFormat/>
    <w:rsid w:val="0053520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Pages>
  <Words>819</Words>
  <Characters>4670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Justin</dc:creator>
  <cp:keywords/>
  <dc:description/>
  <cp:lastModifiedBy>Phillips, Justin</cp:lastModifiedBy>
  <cp:revision>6</cp:revision>
  <dcterms:created xsi:type="dcterms:W3CDTF">2024-08-21T15:28:00Z</dcterms:created>
  <dcterms:modified xsi:type="dcterms:W3CDTF">2024-08-21T23:26:00Z</dcterms:modified>
</cp:coreProperties>
</file>