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C3BD18" w14:textId="77777777" w:rsidR="006D056D" w:rsidRPr="001413AF" w:rsidRDefault="006D056D" w:rsidP="006D056D">
      <w:pPr>
        <w:spacing w:after="0" w:line="240" w:lineRule="auto"/>
        <w:ind w:left="720" w:hanging="72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5139F7DC" w14:textId="4AF9D6FC" w:rsidR="006D056D" w:rsidRDefault="006D056D" w:rsidP="006D056D">
      <w:pPr>
        <w:spacing w:after="0" w:line="240" w:lineRule="auto"/>
        <w:ind w:left="720" w:hanging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Supplemental Materials</w:t>
      </w:r>
    </w:p>
    <w:p w14:paraId="6DB95C22" w14:textId="1442DA4E" w:rsidR="006D056D" w:rsidRDefault="006D056D" w:rsidP="006D056D">
      <w:pPr>
        <w:spacing w:after="0" w:line="240" w:lineRule="auto"/>
        <w:ind w:left="720" w:hanging="72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Fahlbusch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and Harrington 2019</w:t>
      </w:r>
    </w:p>
    <w:p w14:paraId="63BDB02F" w14:textId="77777777" w:rsidR="006D056D" w:rsidRPr="001108FA" w:rsidRDefault="006D056D" w:rsidP="006D056D">
      <w:pPr>
        <w:spacing w:after="0" w:line="240" w:lineRule="auto"/>
        <w:ind w:left="720" w:hanging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7E68FE9" w14:textId="77777777" w:rsidR="006D056D" w:rsidRPr="001108FA" w:rsidRDefault="006D056D" w:rsidP="006D056D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bookmarkStart w:id="0" w:name="_GoBack"/>
      <w:bookmarkEnd w:id="0"/>
      <w:r w:rsidRPr="00A64F8C">
        <w:rPr>
          <w:rFonts w:ascii="Times New Roman" w:hAnsi="Times New Roman" w:cs="Times New Roman"/>
          <w:bCs/>
          <w:sz w:val="24"/>
          <w:szCs w:val="24"/>
        </w:rPr>
        <w:t>Tapered Wings Logger (TWLogger) Build Instructions &amp; Circuitry Diagram</w:t>
      </w:r>
    </w:p>
    <w:p w14:paraId="232BA115" w14:textId="77777777" w:rsidR="006D056D" w:rsidRDefault="006D056D" w:rsidP="006D056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Equipment</w:t>
      </w:r>
    </w:p>
    <w:p w14:paraId="5BCF6863" w14:textId="77777777" w:rsidR="006D056D" w:rsidRDefault="006D056D" w:rsidP="006D056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Soldering iron</w:t>
      </w:r>
    </w:p>
    <w:p w14:paraId="3EE47BED" w14:textId="77777777" w:rsidR="006D056D" w:rsidRDefault="006D056D" w:rsidP="006D056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Nonconductive table clamps (or prefabricated soldering clamp stand)</w:t>
      </w:r>
    </w:p>
    <w:p w14:paraId="5E730465" w14:textId="77777777" w:rsidR="006D056D" w:rsidRDefault="006D056D" w:rsidP="006D056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Lead-free solder</w:t>
      </w:r>
    </w:p>
    <w:p w14:paraId="7D7C7399" w14:textId="77777777" w:rsidR="006D056D" w:rsidRDefault="006D056D" w:rsidP="006D056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26-gauge solid core wire</w:t>
      </w:r>
    </w:p>
    <w:p w14:paraId="2A6BBDC7" w14:textId="77777777" w:rsidR="006D056D" w:rsidRDefault="006D056D" w:rsidP="006D056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Wire strippers</w:t>
      </w:r>
    </w:p>
    <w:p w14:paraId="025C4540" w14:textId="77777777" w:rsidR="006D056D" w:rsidRDefault="006D056D" w:rsidP="006D056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Electrical tape</w:t>
      </w:r>
    </w:p>
    <w:p w14:paraId="28D96671" w14:textId="77777777" w:rsidR="006D056D" w:rsidRDefault="006D056D" w:rsidP="006D056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Foam paper (e.g., craft supply store)</w:t>
      </w:r>
    </w:p>
    <w:p w14:paraId="373BCDC0" w14:textId="77777777" w:rsidR="006D056D" w:rsidRPr="000B5ED5" w:rsidRDefault="006D056D" w:rsidP="006D056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Glue (e.g., clear liquid super glue)</w:t>
      </w:r>
    </w:p>
    <w:p w14:paraId="0C512149" w14:textId="77777777" w:rsidR="006D056D" w:rsidRDefault="006D056D" w:rsidP="006D056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F769B87" w14:textId="77777777" w:rsidR="006D056D" w:rsidRPr="00C52563" w:rsidRDefault="006D056D" w:rsidP="006D05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5256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A202F85" wp14:editId="0FCBB53F">
            <wp:extent cx="3822418" cy="2150110"/>
            <wp:effectExtent l="19050" t="19050" r="26035" b="21590"/>
            <wp:docPr id="21" name="Picture 21" descr="A group of items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190126_10220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834" cy="2171157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3951C0" w14:textId="77777777" w:rsidR="006D056D" w:rsidRDefault="006D056D" w:rsidP="006D056D">
      <w:pPr>
        <w:rPr>
          <w:rFonts w:ascii="Times New Roman" w:hAnsi="Times New Roman" w:cs="Times New Roman"/>
          <w:sz w:val="24"/>
          <w:szCs w:val="24"/>
        </w:rPr>
      </w:pPr>
      <w:r w:rsidRPr="00C52563">
        <w:rPr>
          <w:rFonts w:ascii="Times New Roman" w:hAnsi="Times New Roman" w:cs="Times New Roman"/>
          <w:sz w:val="24"/>
          <w:szCs w:val="24"/>
        </w:rPr>
        <w:t>Fig. A1:</w:t>
      </w:r>
      <w:r>
        <w:rPr>
          <w:rFonts w:ascii="Times New Roman" w:hAnsi="Times New Roman" w:cs="Times New Roman"/>
          <w:sz w:val="24"/>
          <w:szCs w:val="24"/>
        </w:rPr>
        <w:t xml:space="preserve"> Sample solder station and equipment. Note the blue rubber dish is the nonconductive safety pad upon which all soldering takes place.</w:t>
      </w:r>
    </w:p>
    <w:p w14:paraId="46020612" w14:textId="77777777" w:rsidR="006D056D" w:rsidRDefault="006D056D" w:rsidP="006D056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9709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4F4E0A5" wp14:editId="115ADA9C">
            <wp:extent cx="3820583" cy="2149078"/>
            <wp:effectExtent l="19050" t="19050" r="27940" b="228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90118_13491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848" cy="2198727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AFB9C7" w14:textId="77777777" w:rsidR="006D056D" w:rsidRPr="00C52563" w:rsidRDefault="006D056D" w:rsidP="006D056D">
      <w:pPr>
        <w:rPr>
          <w:rFonts w:ascii="Times New Roman" w:hAnsi="Times New Roman" w:cs="Times New Roman"/>
          <w:sz w:val="24"/>
          <w:szCs w:val="24"/>
        </w:rPr>
      </w:pPr>
      <w:r w:rsidRPr="00C52563">
        <w:rPr>
          <w:rFonts w:ascii="Times New Roman" w:hAnsi="Times New Roman" w:cs="Times New Roman"/>
          <w:sz w:val="24"/>
          <w:szCs w:val="24"/>
        </w:rPr>
        <w:t>Fig. A2: Example for how to configure clamps to hold circuit boards while soldering.</w:t>
      </w:r>
    </w:p>
    <w:p w14:paraId="2E76EDF2" w14:textId="77777777" w:rsidR="006D056D" w:rsidRPr="00A159A5" w:rsidRDefault="006D056D" w:rsidP="006D056D">
      <w:pPr>
        <w:rPr>
          <w:rFonts w:ascii="Times New Roman" w:hAnsi="Times New Roman" w:cs="Times New Roman"/>
          <w:sz w:val="24"/>
          <w:szCs w:val="24"/>
        </w:rPr>
      </w:pPr>
      <w:r w:rsidRPr="00A159A5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Components List</w:t>
      </w:r>
    </w:p>
    <w:p w14:paraId="239330E9" w14:textId="77777777" w:rsidR="006D056D" w:rsidRDefault="006D056D" w:rsidP="006D056D">
      <w:pPr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t xml:space="preserve">Purchased from </w:t>
      </w:r>
      <w:hyperlink r:id="rId9" w:history="1">
        <w:r w:rsidRPr="00187164">
          <w:rPr>
            <w:rStyle w:val="Hyperlink"/>
            <w:rFonts w:ascii="Times New Roman" w:eastAsia="Times New Roman" w:hAnsi="Times New Roman" w:cs="Times New Roman"/>
            <w:iCs/>
            <w:sz w:val="24"/>
            <w:szCs w:val="24"/>
          </w:rPr>
          <w:t>www.adafruit.com</w:t>
        </w:r>
      </w:hyperlink>
      <w:r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t xml:space="preserve"> (part #)</w:t>
      </w:r>
    </w:p>
    <w:p w14:paraId="60C825DF" w14:textId="77777777" w:rsidR="006D056D" w:rsidRPr="00A159A5" w:rsidRDefault="006D056D" w:rsidP="006D056D">
      <w:pPr>
        <w:pStyle w:val="ListParagraph"/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</w:pPr>
      <w:r w:rsidRPr="00A159A5"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t xml:space="preserve">Feather M0 </w:t>
      </w:r>
      <w:proofErr w:type="spellStart"/>
      <w:r w:rsidRPr="00A159A5"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t>Adalogger</w:t>
      </w:r>
      <w:proofErr w:type="spellEnd"/>
      <w:r w:rsidRPr="00A159A5"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t xml:space="preserve"> (#2796)</w:t>
      </w:r>
    </w:p>
    <w:p w14:paraId="7961C3EF" w14:textId="77777777" w:rsidR="006D056D" w:rsidRPr="00A159A5" w:rsidRDefault="006D056D" w:rsidP="006D056D">
      <w:pPr>
        <w:pStyle w:val="ListParagraph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bCs/>
          <w:iCs/>
          <w:sz w:val="24"/>
          <w:szCs w:val="24"/>
        </w:rPr>
      </w:pPr>
      <w:r w:rsidRPr="00A159A5">
        <w:rPr>
          <w:rFonts w:ascii="Times New Roman" w:hAnsi="Times New Roman" w:cs="Times New Roman"/>
          <w:bCs/>
          <w:iCs/>
          <w:sz w:val="24"/>
          <w:szCs w:val="24"/>
        </w:rPr>
        <w:t>Flora LSM303 (#1247)</w:t>
      </w:r>
    </w:p>
    <w:p w14:paraId="36A6A58E" w14:textId="77777777" w:rsidR="006D056D" w:rsidRPr="00A159A5" w:rsidRDefault="006D056D" w:rsidP="006D056D">
      <w:pPr>
        <w:pStyle w:val="ListParagraph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bCs/>
          <w:iCs/>
          <w:sz w:val="24"/>
          <w:szCs w:val="24"/>
        </w:rPr>
      </w:pPr>
      <w:r w:rsidRPr="00A159A5">
        <w:rPr>
          <w:rFonts w:ascii="Times New Roman" w:hAnsi="Times New Roman" w:cs="Times New Roman"/>
          <w:bCs/>
          <w:iCs/>
          <w:sz w:val="24"/>
          <w:szCs w:val="24"/>
        </w:rPr>
        <w:t>Ultimate GPS Breakout (#746)</w:t>
      </w:r>
    </w:p>
    <w:p w14:paraId="322A0AA2" w14:textId="77777777" w:rsidR="006D056D" w:rsidRPr="00A159A5" w:rsidRDefault="006D056D" w:rsidP="006D056D">
      <w:pPr>
        <w:pStyle w:val="ListParagraph"/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159A5">
        <w:rPr>
          <w:rFonts w:ascii="Times New Roman" w:eastAsia="Times New Roman" w:hAnsi="Times New Roman" w:cs="Times New Roman"/>
          <w:color w:val="000000"/>
          <w:sz w:val="24"/>
          <w:szCs w:val="24"/>
        </w:rPr>
        <w:t>Lithium - 3.7v 500mAh (#1578)</w:t>
      </w:r>
    </w:p>
    <w:p w14:paraId="11E6BEB9" w14:textId="77777777" w:rsidR="006D056D" w:rsidRDefault="006D056D" w:rsidP="006D056D">
      <w:pPr>
        <w:rPr>
          <w:rFonts w:ascii="Times New Roman" w:hAnsi="Times New Roman" w:cs="Times New Roman"/>
          <w:b/>
          <w:bCs/>
          <w:u w:val="single"/>
        </w:rPr>
      </w:pPr>
    </w:p>
    <w:p w14:paraId="5C2F78D3" w14:textId="77777777" w:rsidR="006D056D" w:rsidRDefault="006D056D" w:rsidP="006D056D">
      <w:pPr>
        <w:rPr>
          <w:rFonts w:ascii="Times New Roman" w:hAnsi="Times New Roman" w:cs="Times New Roman"/>
          <w:sz w:val="24"/>
          <w:szCs w:val="24"/>
        </w:rPr>
      </w:pPr>
      <w:r w:rsidRPr="00A64F8C">
        <w:rPr>
          <w:rFonts w:ascii="Times New Roman" w:hAnsi="Times New Roman" w:cs="Times New Roman"/>
          <w:b/>
          <w:bCs/>
          <w:sz w:val="24"/>
          <w:szCs w:val="24"/>
          <w:u w:val="single"/>
        </w:rPr>
        <w:t>Build Instructions</w:t>
      </w:r>
      <w:r w:rsidRPr="005237F9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43B2AA5" w14:textId="77777777" w:rsidR="006D056D" w:rsidRPr="005237F9" w:rsidRDefault="006D056D" w:rsidP="006D056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64F8C">
        <w:rPr>
          <w:rFonts w:ascii="Times New Roman" w:hAnsi="Times New Roman" w:cs="Times New Roman"/>
          <w:bCs/>
          <w:sz w:val="24"/>
          <w:szCs w:val="24"/>
        </w:rPr>
        <w:t>This is a 4-part process.</w:t>
      </w:r>
      <w:r>
        <w:rPr>
          <w:rFonts w:ascii="Times New Roman" w:hAnsi="Times New Roman" w:cs="Times New Roman"/>
          <w:bCs/>
          <w:sz w:val="24"/>
          <w:szCs w:val="24"/>
        </w:rPr>
        <w:t xml:space="preserve"> Prepare each circuit board separately prior to combining. Wire lengths are given with the corresponding pin name to which they need to be soldered.</w:t>
      </w:r>
    </w:p>
    <w:p w14:paraId="0CDFB650" w14:textId="77777777" w:rsidR="006D056D" w:rsidRDefault="006D056D" w:rsidP="006D056D">
      <w:pPr>
        <w:pStyle w:val="ListParagraph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bCs/>
          <w:iCs/>
          <w:sz w:val="24"/>
          <w:szCs w:val="24"/>
        </w:rPr>
      </w:pPr>
      <w:r w:rsidRPr="005237F9">
        <w:rPr>
          <w:rFonts w:ascii="Times New Roman" w:hAnsi="Times New Roman" w:cs="Times New Roman"/>
          <w:bCs/>
          <w:iCs/>
          <w:sz w:val="24"/>
          <w:szCs w:val="24"/>
        </w:rPr>
        <w:t>Accelerometer: Flora LSM303- v1.0</w:t>
      </w:r>
    </w:p>
    <w:p w14:paraId="7D61E1A4" w14:textId="77777777" w:rsidR="006D056D" w:rsidRPr="005237F9" w:rsidRDefault="006D056D" w:rsidP="006D056D">
      <w:pPr>
        <w:pStyle w:val="ListParagraph"/>
        <w:numPr>
          <w:ilvl w:val="1"/>
          <w:numId w:val="2"/>
        </w:numPr>
        <w:spacing w:after="0" w:line="276" w:lineRule="auto"/>
        <w:rPr>
          <w:rFonts w:ascii="Times New Roman" w:hAnsi="Times New Roman" w:cs="Times New Roman"/>
          <w:bCs/>
          <w:iCs/>
          <w:sz w:val="24"/>
          <w:szCs w:val="24"/>
        </w:rPr>
      </w:pPr>
      <w:r w:rsidRPr="005237F9">
        <w:rPr>
          <w:rFonts w:ascii="Times New Roman" w:hAnsi="Times New Roman" w:cs="Times New Roman"/>
          <w:sz w:val="24"/>
          <w:szCs w:val="24"/>
        </w:rPr>
        <w:t xml:space="preserve">Solder wires to </w:t>
      </w:r>
      <w:r>
        <w:rPr>
          <w:rFonts w:ascii="Times New Roman" w:hAnsi="Times New Roman" w:cs="Times New Roman"/>
          <w:sz w:val="24"/>
          <w:szCs w:val="24"/>
        </w:rPr>
        <w:t>Flora (i.e., pin name: required wire length) (Fig. A3A)</w:t>
      </w:r>
    </w:p>
    <w:p w14:paraId="2F1A54D4" w14:textId="77777777" w:rsidR="006D056D" w:rsidRPr="005237F9" w:rsidRDefault="006D056D" w:rsidP="006D056D">
      <w:pPr>
        <w:pStyle w:val="ListParagraph"/>
        <w:numPr>
          <w:ilvl w:val="2"/>
          <w:numId w:val="2"/>
        </w:numPr>
        <w:spacing w:after="0" w:line="276" w:lineRule="auto"/>
        <w:rPr>
          <w:rFonts w:ascii="Times New Roman" w:hAnsi="Times New Roman" w:cs="Times New Roman"/>
          <w:bCs/>
          <w:iCs/>
          <w:sz w:val="24"/>
          <w:szCs w:val="24"/>
        </w:rPr>
      </w:pPr>
      <w:r w:rsidRPr="005237F9">
        <w:rPr>
          <w:rFonts w:ascii="Times New Roman" w:hAnsi="Times New Roman" w:cs="Times New Roman"/>
          <w:sz w:val="24"/>
          <w:szCs w:val="24"/>
        </w:rPr>
        <w:t>GRD: 3.5cm</w:t>
      </w:r>
    </w:p>
    <w:p w14:paraId="2035136C" w14:textId="77777777" w:rsidR="006D056D" w:rsidRPr="005237F9" w:rsidRDefault="006D056D" w:rsidP="006D056D">
      <w:pPr>
        <w:pStyle w:val="ListParagraph"/>
        <w:numPr>
          <w:ilvl w:val="2"/>
          <w:numId w:val="2"/>
        </w:numPr>
        <w:spacing w:after="0" w:line="276" w:lineRule="auto"/>
        <w:rPr>
          <w:rFonts w:ascii="Times New Roman" w:hAnsi="Times New Roman" w:cs="Times New Roman"/>
          <w:bCs/>
          <w:iCs/>
          <w:sz w:val="24"/>
          <w:szCs w:val="24"/>
        </w:rPr>
      </w:pPr>
      <w:r w:rsidRPr="005237F9">
        <w:rPr>
          <w:rFonts w:ascii="Times New Roman" w:hAnsi="Times New Roman" w:cs="Times New Roman"/>
          <w:sz w:val="24"/>
          <w:szCs w:val="24"/>
        </w:rPr>
        <w:t>SCL: 6cm</w:t>
      </w:r>
    </w:p>
    <w:p w14:paraId="2F36D7DF" w14:textId="77777777" w:rsidR="006D056D" w:rsidRPr="005237F9" w:rsidRDefault="006D056D" w:rsidP="006D056D">
      <w:pPr>
        <w:pStyle w:val="ListParagraph"/>
        <w:numPr>
          <w:ilvl w:val="2"/>
          <w:numId w:val="2"/>
        </w:numPr>
        <w:spacing w:after="0" w:line="276" w:lineRule="auto"/>
        <w:rPr>
          <w:rFonts w:ascii="Times New Roman" w:hAnsi="Times New Roman" w:cs="Times New Roman"/>
          <w:bCs/>
          <w:iCs/>
          <w:sz w:val="24"/>
          <w:szCs w:val="24"/>
        </w:rPr>
      </w:pPr>
      <w:r w:rsidRPr="005237F9">
        <w:rPr>
          <w:rFonts w:ascii="Times New Roman" w:hAnsi="Times New Roman" w:cs="Times New Roman"/>
          <w:sz w:val="24"/>
          <w:szCs w:val="24"/>
        </w:rPr>
        <w:t>SDA: 6cm</w:t>
      </w:r>
    </w:p>
    <w:p w14:paraId="66046458" w14:textId="77777777" w:rsidR="006D056D" w:rsidRPr="003A4D28" w:rsidRDefault="006D056D" w:rsidP="006D056D">
      <w:pPr>
        <w:pStyle w:val="ListParagraph"/>
        <w:numPr>
          <w:ilvl w:val="2"/>
          <w:numId w:val="2"/>
        </w:numPr>
        <w:spacing w:after="0" w:line="276" w:lineRule="auto"/>
        <w:rPr>
          <w:rFonts w:ascii="Times New Roman" w:hAnsi="Times New Roman" w:cs="Times New Roman"/>
          <w:bCs/>
          <w:iCs/>
          <w:sz w:val="24"/>
          <w:szCs w:val="24"/>
        </w:rPr>
      </w:pPr>
      <w:r w:rsidRPr="005237F9">
        <w:rPr>
          <w:rFonts w:ascii="Times New Roman" w:hAnsi="Times New Roman" w:cs="Times New Roman"/>
          <w:sz w:val="24"/>
          <w:szCs w:val="24"/>
        </w:rPr>
        <w:t>3V: 3cm, 6cm</w:t>
      </w:r>
    </w:p>
    <w:p w14:paraId="518A781B" w14:textId="77777777" w:rsidR="006D056D" w:rsidRPr="005237F9" w:rsidRDefault="006D056D" w:rsidP="006D056D">
      <w:pPr>
        <w:pStyle w:val="ListParagraph"/>
        <w:numPr>
          <w:ilvl w:val="1"/>
          <w:numId w:val="2"/>
        </w:numPr>
        <w:spacing w:after="0" w:line="276" w:lineRule="auto"/>
        <w:rPr>
          <w:rFonts w:ascii="Times New Roman" w:hAnsi="Times New Roman" w:cs="Times New Roman"/>
          <w:bCs/>
          <w:iCs/>
          <w:sz w:val="24"/>
          <w:szCs w:val="24"/>
        </w:rPr>
      </w:pPr>
      <w:r w:rsidRPr="00F5710C">
        <w:rPr>
          <w:rFonts w:ascii="Times New Roman" w:hAnsi="Times New Roman" w:cs="Times New Roman"/>
          <w:bCs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5813CC8" wp14:editId="2A05A1A5">
                <wp:simplePos x="0" y="0"/>
                <wp:positionH relativeFrom="column">
                  <wp:posOffset>5201708</wp:posOffset>
                </wp:positionH>
                <wp:positionV relativeFrom="paragraph">
                  <wp:posOffset>260350</wp:posOffset>
                </wp:positionV>
                <wp:extent cx="279400" cy="265430"/>
                <wp:effectExtent l="0" t="0" r="0" b="127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2654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A7ED15" w14:textId="77777777" w:rsidR="006D056D" w:rsidRDefault="006D056D" w:rsidP="006D056D">
                            <w: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813CC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09.6pt;margin-top:20.5pt;width:22pt;height:20.9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Rg8CgIAAPIDAAAOAAAAZHJzL2Uyb0RvYy54bWysU9tuGyEQfa/Uf0C817verpN4ZRylSVNV&#10;Si9S0g/ALOtFBYYC9q779RlYx7Hat6o8IIaZOcw5M6yuR6PJXvqgwDI6n5WUSCugVXbL6I+n+3dX&#10;lITIbcs1WMnoQQZ6vX77ZjW4RlbQg26lJwhiQzM4RvsYXVMUQfTS8DADJy06O/CGRzT9tmg9HxDd&#10;6KIqy4tiAN86D0KGgLd3k5OuM37XSRG/dV2QkWhGsbaYd5/3TdqL9Yo3W89dr8SxDP4PVRiuLD56&#10;grrjkZOdV39BGSU8BOjiTIApoOuUkJkDspmXf7B57LmTmQuKE9xJpvD/YMXX/XdPVMtoVVNiucEe&#10;Pckxkg8wkirJM7jQYNSjw7g44jW2OVMN7gHEz0As3PbcbuWN9zD0krdY3jxlFmepE05IIJvhC7T4&#10;DN9FyEBj503SDtUgiI5tOpxak0oReFldLusSPQJd1cWifp9bV/DmJdn5ED9JMCQdGPXY+QzO9w8h&#10;pmJ48xKS3rJwr7TO3deWDIwuF9UiJ5x5jIo4nFoZRq/KtKZxSRw/2jYnR670dMYHtD2STjwnxnHc&#10;jBiYlNhAe0D6HqYhxE+Dhx78b0oGHEBGw68d95IS/dmihMt5XaeJzUa9uKzQ8OeezbmHW4FQjEZK&#10;puNtzFM+cb1BqTuVZXit5FgrDlZW5/gJ0uSe2znq9auunwEAAP//AwBQSwMEFAAGAAgAAAAhAFmA&#10;fureAAAACQEAAA8AAABkcnMvZG93bnJldi54bWxMj0FPwzAMhe9I+w+RJ3FjScuYutJ0moa4ghgw&#10;abes8dqKxqmabC3/HnOCm+339Py9YjO5TlxxCK0nDclCgUCqvG2p1vDx/nyXgQjRkDWdJ9TwjQE2&#10;5eymMLn1I73hdR9rwSEUcqOhibHPpQxVg86Ehe+RWDv7wZnI61BLO5iRw10nU6VW0pmW+ENjetw1&#10;WH3tL07D58v5eFiq1/rJPfSjn5Qkt5Za386n7SOIiFP8M8MvPqNDyUwnfyEbRKchS9YpWzUsE+7E&#10;hmx1z4cTD2kGsizk/wblDwAAAP//AwBQSwECLQAUAAYACAAAACEAtoM4kv4AAADhAQAAEwAAAAAA&#10;AAAAAAAAAAAAAAAAW0NvbnRlbnRfVHlwZXNdLnhtbFBLAQItABQABgAIAAAAIQA4/SH/1gAAAJQB&#10;AAALAAAAAAAAAAAAAAAAAC8BAABfcmVscy8ucmVsc1BLAQItABQABgAIAAAAIQCrARg8CgIAAPID&#10;AAAOAAAAAAAAAAAAAAAAAC4CAABkcnMvZTJvRG9jLnhtbFBLAQItABQABgAIAAAAIQBZgH7q3gAA&#10;AAkBAAAPAAAAAAAAAAAAAAAAAGQEAABkcnMvZG93bnJldi54bWxQSwUGAAAAAAQABADzAAAAbwUA&#10;AAAA&#10;" filled="f" stroked="f">
                <v:textbox>
                  <w:txbxContent>
                    <w:p w14:paraId="0FA7ED15" w14:textId="77777777" w:rsidR="006D056D" w:rsidRDefault="006D056D" w:rsidP="006D056D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F5710C">
        <w:rPr>
          <w:rFonts w:ascii="Times New Roman" w:hAnsi="Times New Roman" w:cs="Times New Roman"/>
          <w:bCs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516FA61" wp14:editId="4D9020FF">
                <wp:simplePos x="0" y="0"/>
                <wp:positionH relativeFrom="column">
                  <wp:posOffset>2715683</wp:posOffset>
                </wp:positionH>
                <wp:positionV relativeFrom="paragraph">
                  <wp:posOffset>257175</wp:posOffset>
                </wp:positionV>
                <wp:extent cx="279400" cy="265853"/>
                <wp:effectExtent l="0" t="0" r="0" b="127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26585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E95258" w14:textId="77777777" w:rsidR="006D056D" w:rsidRDefault="006D056D" w:rsidP="006D056D"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6FA61" id="_x0000_s1027" type="#_x0000_t202" style="position:absolute;left:0;text-align:left;margin-left:213.85pt;margin-top:20.25pt;width:22pt;height:20.9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AFoDQIAAPoDAAAOAAAAZHJzL2Uyb0RvYy54bWysU9tuGyEQfa/Uf0C817ve2rG9Mo7SpKkq&#10;pRcp6QdglvWiAkMBe9f9+gys41jtW1UeEMMwZ+acGdbXg9HkIH1QYBmdTkpKpBXQKLtj9MfT/bsl&#10;JSFy23ANVjJ6lIFeb96+WfeulhV0oBvpCYLYUPeO0S5GVxdFEJ00PEzASYvOFrzhEU2/KxrPe0Q3&#10;uqjK8qrowTfOg5Ah4O3d6KSbjN+2UsRvbRtkJJpRrC3m3ed9m/Zis+b1znPXKXEqg/9DFYYri0nP&#10;UHc8crL36i8oo4SHAG2cCDAFtK0SMnNANtPyDzaPHXcyc0FxgjvLFP4frPh6+O6JahitpgtKLDfY&#10;pCc5RPIBBlIlfXoXanz26PBhHPAa+5y5BvcA4mcgFm47bnfyxnvoO8kbrG+aIouL0BEnJJBt/wUa&#10;TMP3ETLQ0HqTxEM5CKJjn47n3qRSBF5Wi9WsRI9AV3U1X87f5wy8fgl2PsRPEgxJB0Y9tj6D88ND&#10;iKkYXr88Sbks3Cutc/u1JT2jq3k1zwEXHqMiTqdWhtFlmdY4L4njR9vk4MiVHs+YQNsT6cRzZByH&#10;7ZD1zYokQbbQHFEFD+Mw4ufBQwf+NyU9DiKj4deee0mJ/mxRydV0NkuTm43ZfFGh4S8920sPtwKh&#10;GI2UjMfbmKd9pHyDircqq/FayalkHLAs0ukzpAm+tPOr1y+7eQYAAP//AwBQSwMEFAAGAAgAAAAh&#10;ALVvLmPdAAAACQEAAA8AAABkcnMvZG93bnJldi54bWxMj01PwzAMhu9I/IfISNxYsqqjozSd0Cau&#10;IMY2abes8dqKxqmabC3/HnOCmz8evX5crCbXiSsOofWkYT5TIJAqb1uqNew+Xx+WIEI0ZE3nCTV8&#10;Y4BVeXtTmNz6kT7wuo214BAKudHQxNjnUoaqQWfCzPdIvDv7wZnI7VBLO5iRw10nE6UepTMt8YXG&#10;9LhusPraXpyG/dv5eEjVe71xi370k5LknqTW93fTyzOIiFP8g+FXn9WhZKeTv5ANotOQJlnGKBdq&#10;AYKBNJvz4KRhmaQgy0L+/6D8AQAA//8DAFBLAQItABQABgAIAAAAIQC2gziS/gAAAOEBAAATAAAA&#10;AAAAAAAAAAAAAAAAAABbQ29udGVudF9UeXBlc10ueG1sUEsBAi0AFAAGAAgAAAAhADj9If/WAAAA&#10;lAEAAAsAAAAAAAAAAAAAAAAALwEAAF9yZWxzLy5yZWxzUEsBAi0AFAAGAAgAAAAhAHTEAWgNAgAA&#10;+gMAAA4AAAAAAAAAAAAAAAAALgIAAGRycy9lMm9Eb2MueG1sUEsBAi0AFAAGAAgAAAAhALVvLmPd&#10;AAAACQEAAA8AAAAAAAAAAAAAAAAAZwQAAGRycy9kb3ducmV2LnhtbFBLBQYAAAAABAAEAPMAAABx&#10;BQAAAAA=&#10;" filled="f" stroked="f">
                <v:textbox>
                  <w:txbxContent>
                    <w:p w14:paraId="60E95258" w14:textId="77777777" w:rsidR="006D056D" w:rsidRDefault="006D056D" w:rsidP="006D056D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A64F8C">
        <w:rPr>
          <w:noProof/>
        </w:rPr>
        <w:drawing>
          <wp:anchor distT="0" distB="0" distL="114300" distR="114300" simplePos="0" relativeHeight="251659264" behindDoc="0" locked="0" layoutInCell="1" allowOverlap="1" wp14:anchorId="2D4EB499" wp14:editId="3F7322E1">
            <wp:simplePos x="0" y="0"/>
            <wp:positionH relativeFrom="column">
              <wp:posOffset>41910</wp:posOffset>
            </wp:positionH>
            <wp:positionV relativeFrom="paragraph">
              <wp:posOffset>279400</wp:posOffset>
            </wp:positionV>
            <wp:extent cx="2934970" cy="2829560"/>
            <wp:effectExtent l="19050" t="19050" r="17780" b="2794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970" cy="2829560"/>
                    </a:xfrm>
                    <a:prstGeom prst="rect">
                      <a:avLst/>
                    </a:prstGeom>
                    <a:ln w="222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4F8C">
        <w:rPr>
          <w:noProof/>
        </w:rPr>
        <w:drawing>
          <wp:anchor distT="0" distB="0" distL="114300" distR="114300" simplePos="0" relativeHeight="251661312" behindDoc="1" locked="0" layoutInCell="1" allowOverlap="1" wp14:anchorId="3F0DEEA6" wp14:editId="14893923">
            <wp:simplePos x="0" y="0"/>
            <wp:positionH relativeFrom="column">
              <wp:posOffset>3122930</wp:posOffset>
            </wp:positionH>
            <wp:positionV relativeFrom="paragraph">
              <wp:posOffset>279400</wp:posOffset>
            </wp:positionV>
            <wp:extent cx="2334260" cy="2839085"/>
            <wp:effectExtent l="19050" t="19050" r="27940" b="1841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260" cy="2839085"/>
                    </a:xfrm>
                    <a:prstGeom prst="rect">
                      <a:avLst/>
                    </a:prstGeom>
                    <a:ln w="222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Cut chafe guard from foam sheet and glue</w:t>
      </w:r>
      <w:r w:rsidRPr="005237F9">
        <w:rPr>
          <w:rFonts w:ascii="Times New Roman" w:hAnsi="Times New Roman" w:cs="Times New Roman"/>
          <w:sz w:val="24"/>
          <w:szCs w:val="24"/>
        </w:rPr>
        <w:t xml:space="preserve"> to back of </w:t>
      </w:r>
      <w:r>
        <w:rPr>
          <w:rFonts w:ascii="Times New Roman" w:hAnsi="Times New Roman" w:cs="Times New Roman"/>
          <w:sz w:val="24"/>
          <w:szCs w:val="24"/>
        </w:rPr>
        <w:t>Flora (Fig. A3B)</w:t>
      </w:r>
      <w:r w:rsidRPr="005237F9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82E927A" w14:textId="77777777" w:rsidR="006D056D" w:rsidRDefault="006D056D" w:rsidP="006D056D">
      <w:pPr>
        <w:spacing w:after="0" w:line="276" w:lineRule="auto"/>
        <w:rPr>
          <w:rFonts w:ascii="Times New Roman" w:hAnsi="Times New Roman" w:cs="Times New Roman"/>
          <w:bCs/>
          <w:iCs/>
          <w:sz w:val="24"/>
          <w:szCs w:val="24"/>
        </w:rPr>
      </w:pPr>
      <w:r>
        <w:rPr>
          <w:rFonts w:ascii="Times New Roman" w:hAnsi="Times New Roman" w:cs="Times New Roman"/>
          <w:bCs/>
          <w:iCs/>
          <w:sz w:val="24"/>
          <w:szCs w:val="24"/>
        </w:rPr>
        <w:t>Fig. A3. Accelerometer top (A) with wires coming up through pins and soldered from topside of board; and underside of accelerometer showing chafe padding (B) (Photo credit: P. Forman).</w:t>
      </w:r>
    </w:p>
    <w:p w14:paraId="3DB63706" w14:textId="77777777" w:rsidR="006D056D" w:rsidRPr="003A4D28" w:rsidRDefault="006D056D" w:rsidP="006D056D">
      <w:pPr>
        <w:spacing w:after="0" w:line="276" w:lineRule="auto"/>
        <w:rPr>
          <w:rFonts w:ascii="Times New Roman" w:hAnsi="Times New Roman" w:cs="Times New Roman"/>
          <w:bCs/>
          <w:iCs/>
          <w:sz w:val="24"/>
          <w:szCs w:val="24"/>
        </w:rPr>
      </w:pPr>
    </w:p>
    <w:p w14:paraId="1269BFD1" w14:textId="77777777" w:rsidR="006D056D" w:rsidRDefault="006D056D" w:rsidP="006D056D">
      <w:pPr>
        <w:pStyle w:val="ListParagraph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bCs/>
          <w:iCs/>
          <w:sz w:val="24"/>
          <w:szCs w:val="24"/>
        </w:rPr>
      </w:pPr>
      <w:r w:rsidRPr="005237F9">
        <w:rPr>
          <w:rFonts w:ascii="Times New Roman" w:hAnsi="Times New Roman" w:cs="Times New Roman"/>
          <w:bCs/>
          <w:iCs/>
          <w:sz w:val="24"/>
          <w:szCs w:val="24"/>
        </w:rPr>
        <w:t>GPS: Ultimate GPS Breakout – 66Channel</w:t>
      </w:r>
    </w:p>
    <w:p w14:paraId="7DF07835" w14:textId="77777777" w:rsidR="006D056D" w:rsidRPr="005237F9" w:rsidRDefault="006D056D" w:rsidP="006D056D">
      <w:pPr>
        <w:pStyle w:val="ListParagraph"/>
        <w:numPr>
          <w:ilvl w:val="1"/>
          <w:numId w:val="2"/>
        </w:numPr>
        <w:spacing w:after="0" w:line="276" w:lineRule="auto"/>
        <w:rPr>
          <w:rFonts w:ascii="Times New Roman" w:hAnsi="Times New Roman" w:cs="Times New Roman"/>
          <w:bCs/>
          <w:iCs/>
          <w:sz w:val="24"/>
          <w:szCs w:val="24"/>
        </w:rPr>
      </w:pPr>
      <w:r w:rsidRPr="005237F9">
        <w:rPr>
          <w:rFonts w:ascii="Times New Roman" w:hAnsi="Times New Roman" w:cs="Times New Roman"/>
          <w:sz w:val="24"/>
          <w:szCs w:val="24"/>
        </w:rPr>
        <w:t>Solder wires to GPS</w:t>
      </w:r>
      <w:r>
        <w:rPr>
          <w:rFonts w:ascii="Times New Roman" w:hAnsi="Times New Roman" w:cs="Times New Roman"/>
          <w:sz w:val="24"/>
          <w:szCs w:val="24"/>
        </w:rPr>
        <w:t xml:space="preserve"> (i.e., pin name: required wire length)</w:t>
      </w:r>
    </w:p>
    <w:p w14:paraId="0D408DCE" w14:textId="77777777" w:rsidR="006D056D" w:rsidRPr="005237F9" w:rsidRDefault="006D056D" w:rsidP="006D056D">
      <w:pPr>
        <w:pStyle w:val="ListParagraph"/>
        <w:numPr>
          <w:ilvl w:val="2"/>
          <w:numId w:val="2"/>
        </w:numPr>
        <w:spacing w:after="0" w:line="276" w:lineRule="auto"/>
        <w:rPr>
          <w:rFonts w:ascii="Times New Roman" w:hAnsi="Times New Roman" w:cs="Times New Roman"/>
          <w:bCs/>
          <w:iCs/>
          <w:sz w:val="24"/>
          <w:szCs w:val="24"/>
        </w:rPr>
      </w:pPr>
      <w:r w:rsidRPr="005237F9">
        <w:rPr>
          <w:rFonts w:ascii="Times New Roman" w:hAnsi="Times New Roman" w:cs="Times New Roman"/>
          <w:sz w:val="24"/>
          <w:szCs w:val="24"/>
        </w:rPr>
        <w:t>TX: 3.5cm</w:t>
      </w:r>
    </w:p>
    <w:p w14:paraId="008CD7C1" w14:textId="77777777" w:rsidR="006D056D" w:rsidRPr="005237F9" w:rsidRDefault="006D056D" w:rsidP="006D056D">
      <w:pPr>
        <w:pStyle w:val="ListParagraph"/>
        <w:numPr>
          <w:ilvl w:val="2"/>
          <w:numId w:val="2"/>
        </w:numPr>
        <w:spacing w:after="0" w:line="276" w:lineRule="auto"/>
        <w:rPr>
          <w:rFonts w:ascii="Times New Roman" w:hAnsi="Times New Roman" w:cs="Times New Roman"/>
          <w:bCs/>
          <w:iCs/>
          <w:sz w:val="24"/>
          <w:szCs w:val="24"/>
        </w:rPr>
      </w:pPr>
      <w:r w:rsidRPr="005237F9">
        <w:rPr>
          <w:rFonts w:ascii="Times New Roman" w:hAnsi="Times New Roman" w:cs="Times New Roman"/>
          <w:sz w:val="24"/>
          <w:szCs w:val="24"/>
        </w:rPr>
        <w:t>RX: 4.0cm</w:t>
      </w:r>
    </w:p>
    <w:p w14:paraId="363DB844" w14:textId="77777777" w:rsidR="006D056D" w:rsidRPr="005237F9" w:rsidRDefault="006D056D" w:rsidP="006D056D">
      <w:pPr>
        <w:pStyle w:val="ListParagraph"/>
        <w:numPr>
          <w:ilvl w:val="2"/>
          <w:numId w:val="2"/>
        </w:numPr>
        <w:spacing w:after="0" w:line="276" w:lineRule="auto"/>
        <w:rPr>
          <w:rFonts w:ascii="Times New Roman" w:hAnsi="Times New Roman" w:cs="Times New Roman"/>
          <w:bCs/>
          <w:iCs/>
          <w:sz w:val="24"/>
          <w:szCs w:val="24"/>
        </w:rPr>
      </w:pPr>
      <w:r w:rsidRPr="005237F9">
        <w:rPr>
          <w:rFonts w:ascii="Times New Roman" w:hAnsi="Times New Roman" w:cs="Times New Roman"/>
          <w:sz w:val="24"/>
          <w:szCs w:val="24"/>
        </w:rPr>
        <w:lastRenderedPageBreak/>
        <w:t>GRD: 4.5cm</w:t>
      </w:r>
    </w:p>
    <w:p w14:paraId="78D2E889" w14:textId="77777777" w:rsidR="006D056D" w:rsidRPr="005237F9" w:rsidRDefault="006D056D" w:rsidP="006D056D">
      <w:pPr>
        <w:pStyle w:val="ListParagraph"/>
        <w:numPr>
          <w:ilvl w:val="2"/>
          <w:numId w:val="2"/>
        </w:numPr>
        <w:spacing w:after="0" w:line="276" w:lineRule="auto"/>
        <w:rPr>
          <w:rFonts w:ascii="Times New Roman" w:hAnsi="Times New Roman" w:cs="Times New Roman"/>
          <w:bCs/>
          <w:iCs/>
          <w:sz w:val="24"/>
          <w:szCs w:val="24"/>
        </w:rPr>
      </w:pPr>
      <w:r w:rsidRPr="005237F9">
        <w:rPr>
          <w:rFonts w:ascii="Times New Roman" w:hAnsi="Times New Roman" w:cs="Times New Roman"/>
          <w:sz w:val="24"/>
          <w:szCs w:val="24"/>
        </w:rPr>
        <w:t>EN: 4.5cm</w:t>
      </w:r>
    </w:p>
    <w:p w14:paraId="4E2FC149" w14:textId="77777777" w:rsidR="006D056D" w:rsidRPr="005237F9" w:rsidRDefault="006D056D" w:rsidP="006D056D">
      <w:pPr>
        <w:pStyle w:val="ListParagraph"/>
        <w:numPr>
          <w:ilvl w:val="2"/>
          <w:numId w:val="2"/>
        </w:numPr>
        <w:spacing w:after="0" w:line="276" w:lineRule="auto"/>
        <w:rPr>
          <w:rFonts w:ascii="Times New Roman" w:hAnsi="Times New Roman" w:cs="Times New Roman"/>
          <w:bCs/>
          <w:iCs/>
          <w:sz w:val="24"/>
          <w:szCs w:val="24"/>
        </w:rPr>
      </w:pPr>
      <w:r w:rsidRPr="00A64F8C">
        <w:rPr>
          <w:b/>
          <w:i/>
          <w:noProof/>
        </w:rPr>
        <w:drawing>
          <wp:anchor distT="0" distB="0" distL="114300" distR="114300" simplePos="0" relativeHeight="251660288" behindDoc="0" locked="0" layoutInCell="1" allowOverlap="1" wp14:anchorId="6F61BD97" wp14:editId="13B34DCF">
            <wp:simplePos x="0" y="0"/>
            <wp:positionH relativeFrom="column">
              <wp:posOffset>1156970</wp:posOffset>
            </wp:positionH>
            <wp:positionV relativeFrom="paragraph">
              <wp:posOffset>2325370</wp:posOffset>
            </wp:positionV>
            <wp:extent cx="1953260" cy="4163695"/>
            <wp:effectExtent l="18732" t="19368" r="27623" b="27622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53260" cy="41636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4F8C">
        <w:rPr>
          <w:b/>
          <w:i/>
          <w:noProof/>
        </w:rPr>
        <w:drawing>
          <wp:anchor distT="0" distB="0" distL="114300" distR="114300" simplePos="0" relativeHeight="251662336" behindDoc="0" locked="0" layoutInCell="1" allowOverlap="1" wp14:anchorId="60BCACBA" wp14:editId="413B540E">
            <wp:simplePos x="0" y="0"/>
            <wp:positionH relativeFrom="column">
              <wp:posOffset>35560</wp:posOffset>
            </wp:positionH>
            <wp:positionV relativeFrom="paragraph">
              <wp:posOffset>251460</wp:posOffset>
            </wp:positionV>
            <wp:extent cx="4180205" cy="2666365"/>
            <wp:effectExtent l="19050" t="19050" r="10795" b="1968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205" cy="266636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37F9">
        <w:rPr>
          <w:rFonts w:ascii="Times New Roman" w:hAnsi="Times New Roman" w:cs="Times New Roman"/>
          <w:sz w:val="24"/>
          <w:szCs w:val="24"/>
        </w:rPr>
        <w:t>VIN: 2.5cm</w:t>
      </w:r>
    </w:p>
    <w:p w14:paraId="1916EE8E" w14:textId="77777777" w:rsidR="006D056D" w:rsidRDefault="006D056D" w:rsidP="006D056D">
      <w:pPr>
        <w:spacing w:after="0" w:line="276" w:lineRule="auto"/>
        <w:rPr>
          <w:rFonts w:ascii="Times New Roman" w:hAnsi="Times New Roman" w:cs="Times New Roman"/>
          <w:bCs/>
          <w:iCs/>
          <w:sz w:val="24"/>
          <w:szCs w:val="24"/>
        </w:rPr>
      </w:pPr>
      <w:r>
        <w:rPr>
          <w:rFonts w:ascii="Times New Roman" w:hAnsi="Times New Roman" w:cs="Times New Roman"/>
          <w:bCs/>
          <w:iCs/>
          <w:sz w:val="24"/>
          <w:szCs w:val="24"/>
        </w:rPr>
        <w:t>Fig. A4. Underside of GPS circuit board with wires going through pins to other side where they are soldered (Photo credit: P. Forman).</w:t>
      </w:r>
    </w:p>
    <w:p w14:paraId="1FCA79AE" w14:textId="77777777" w:rsidR="006D056D" w:rsidRDefault="006D056D" w:rsidP="006D056D">
      <w:pPr>
        <w:spacing w:after="0" w:line="276" w:lineRule="auto"/>
        <w:rPr>
          <w:rFonts w:ascii="Times New Roman" w:hAnsi="Times New Roman" w:cs="Times New Roman"/>
          <w:bCs/>
          <w:iCs/>
          <w:sz w:val="24"/>
          <w:szCs w:val="24"/>
        </w:rPr>
      </w:pPr>
      <w:r>
        <w:rPr>
          <w:rFonts w:ascii="Times New Roman" w:hAnsi="Times New Roman" w:cs="Times New Roman"/>
          <w:bCs/>
          <w:iCs/>
          <w:sz w:val="24"/>
          <w:szCs w:val="24"/>
        </w:rPr>
        <w:t>Fig. A5. Adding chafe pad to underside of GPS board (Photo credit: P. Forman).</w:t>
      </w:r>
    </w:p>
    <w:p w14:paraId="35AAD59D" w14:textId="77777777" w:rsidR="006D056D" w:rsidRPr="00112C8D" w:rsidRDefault="006D056D" w:rsidP="006D056D">
      <w:pPr>
        <w:spacing w:after="0" w:line="276" w:lineRule="auto"/>
        <w:rPr>
          <w:rFonts w:ascii="Times New Roman" w:hAnsi="Times New Roman" w:cs="Times New Roman"/>
          <w:bCs/>
          <w:iCs/>
          <w:sz w:val="24"/>
          <w:szCs w:val="24"/>
        </w:rPr>
      </w:pPr>
    </w:p>
    <w:p w14:paraId="75D1B3DC" w14:textId="77777777" w:rsidR="006D056D" w:rsidRPr="005237F9" w:rsidRDefault="006D056D" w:rsidP="006D056D">
      <w:pPr>
        <w:pStyle w:val="ListParagraph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bCs/>
          <w:iCs/>
          <w:sz w:val="24"/>
          <w:szCs w:val="24"/>
        </w:rPr>
      </w:pPr>
      <w:r w:rsidRPr="005237F9">
        <w:rPr>
          <w:rFonts w:ascii="Times New Roman" w:hAnsi="Times New Roman" w:cs="Times New Roman"/>
          <w:sz w:val="24"/>
          <w:szCs w:val="24"/>
        </w:rPr>
        <w:t>Connect GPS to Feather board (M0)</w:t>
      </w:r>
    </w:p>
    <w:p w14:paraId="08EDF83C" w14:textId="77777777" w:rsidR="006D056D" w:rsidRPr="005237F9" w:rsidRDefault="006D056D" w:rsidP="006D056D">
      <w:pPr>
        <w:pStyle w:val="ListParagraph"/>
        <w:numPr>
          <w:ilvl w:val="1"/>
          <w:numId w:val="2"/>
        </w:numPr>
        <w:spacing w:after="0" w:line="276" w:lineRule="auto"/>
        <w:rPr>
          <w:rFonts w:ascii="Times New Roman" w:hAnsi="Times New Roman" w:cs="Times New Roman"/>
          <w:bCs/>
          <w:iCs/>
          <w:sz w:val="24"/>
          <w:szCs w:val="24"/>
        </w:rPr>
      </w:pPr>
      <w:r w:rsidRPr="005237F9">
        <w:rPr>
          <w:rFonts w:ascii="Times New Roman" w:hAnsi="Times New Roman" w:cs="Times New Roman"/>
          <w:sz w:val="24"/>
          <w:szCs w:val="24"/>
        </w:rPr>
        <w:t xml:space="preserve">Line up TX, GRD, GRD on the GPS to MO and solder.  </w:t>
      </w:r>
    </w:p>
    <w:p w14:paraId="2C58CC45" w14:textId="77777777" w:rsidR="006D056D" w:rsidRPr="00C95C3C" w:rsidRDefault="006D056D" w:rsidP="006D056D">
      <w:pPr>
        <w:pStyle w:val="ListParagraph"/>
        <w:numPr>
          <w:ilvl w:val="1"/>
          <w:numId w:val="2"/>
        </w:numPr>
        <w:spacing w:after="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5237F9">
        <w:rPr>
          <w:rFonts w:ascii="Times New Roman" w:hAnsi="Times New Roman" w:cs="Times New Roman"/>
          <w:sz w:val="24"/>
          <w:szCs w:val="24"/>
        </w:rPr>
        <w:t>Add small chafe guard to battery area.</w:t>
      </w:r>
    </w:p>
    <w:p w14:paraId="65A14EED" w14:textId="77777777" w:rsidR="006D056D" w:rsidRDefault="006D056D" w:rsidP="006D056D">
      <w:pPr>
        <w:pStyle w:val="ListParagraph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5237F9">
        <w:rPr>
          <w:rFonts w:ascii="Times New Roman" w:hAnsi="Times New Roman" w:cs="Times New Roman"/>
          <w:bCs/>
          <w:sz w:val="24"/>
          <w:szCs w:val="24"/>
        </w:rPr>
        <w:t>Glue Accelerometer to the Feather MO</w:t>
      </w:r>
    </w:p>
    <w:p w14:paraId="785DCE75" w14:textId="77777777" w:rsidR="006D056D" w:rsidRDefault="006D056D" w:rsidP="006D056D">
      <w:pPr>
        <w:pStyle w:val="ListParagraph"/>
        <w:numPr>
          <w:ilvl w:val="1"/>
          <w:numId w:val="2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AC7AD9">
        <w:rPr>
          <w:rFonts w:ascii="Times New Roman" w:hAnsi="Times New Roman" w:cs="Times New Roman"/>
          <w:sz w:val="24"/>
          <w:szCs w:val="24"/>
        </w:rPr>
        <w:t>Locate the sensor orientation icon on the ACC board and confirm it is in line with the text on the Feather M0 (e.g. the “USB” text is a good indicator).</w:t>
      </w:r>
    </w:p>
    <w:p w14:paraId="41C66214" w14:textId="77777777" w:rsidR="006D056D" w:rsidRPr="00AC7AD9" w:rsidRDefault="006D056D" w:rsidP="006D056D">
      <w:pPr>
        <w:pStyle w:val="ListParagraph"/>
        <w:numPr>
          <w:ilvl w:val="1"/>
          <w:numId w:val="2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Glue in place.</w:t>
      </w:r>
    </w:p>
    <w:p w14:paraId="72AD719A" w14:textId="77777777" w:rsidR="006D056D" w:rsidRDefault="006D056D" w:rsidP="006D056D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2EC2712" w14:textId="77777777" w:rsidR="006D056D" w:rsidRDefault="006D056D" w:rsidP="006D056D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26DE5">
        <w:rPr>
          <w:rFonts w:ascii="Times New Roman" w:hAnsi="Times New Roman" w:cs="Times New Roman"/>
          <w:b/>
          <w:bCs/>
          <w:sz w:val="24"/>
          <w:szCs w:val="24"/>
        </w:rPr>
        <w:t xml:space="preserve">APPENDIX </w:t>
      </w:r>
      <w:r>
        <w:rPr>
          <w:rFonts w:ascii="Times New Roman" w:hAnsi="Times New Roman" w:cs="Times New Roman"/>
          <w:b/>
          <w:bCs/>
          <w:sz w:val="24"/>
          <w:szCs w:val="24"/>
        </w:rPr>
        <w:t>B</w:t>
      </w:r>
    </w:p>
    <w:p w14:paraId="38A39669" w14:textId="77777777" w:rsidR="006D056D" w:rsidRPr="00FA2ACB" w:rsidRDefault="006D056D" w:rsidP="006D056D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Tapered Wings Logger (TWLogger) Software and User Interface</w:t>
      </w:r>
    </w:p>
    <w:p w14:paraId="76CE0ED0" w14:textId="77777777" w:rsidR="006D056D" w:rsidRDefault="006D056D" w:rsidP="006D056D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Downloads</w:t>
      </w:r>
    </w:p>
    <w:p w14:paraId="5A1B3C25" w14:textId="77777777" w:rsidR="006D056D" w:rsidRDefault="006D056D" w:rsidP="006D056D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SD Formatter</w:t>
      </w:r>
    </w:p>
    <w:p w14:paraId="61DF3793" w14:textId="77777777" w:rsidR="006D056D" w:rsidRDefault="006D056D" w:rsidP="006D056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hyperlink r:id="rId14" w:history="1">
        <w:r>
          <w:rPr>
            <w:rStyle w:val="Hyperlink"/>
            <w:rFonts w:ascii="Times New Roman" w:hAnsi="Times New Roman" w:cs="Times New Roman"/>
            <w:color w:val="1155CC"/>
            <w:sz w:val="24"/>
            <w:szCs w:val="24"/>
          </w:rPr>
          <w:t>https://www.sdcard.org/downloads/formatter_4/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63DDF7" w14:textId="77777777" w:rsidR="006D056D" w:rsidRDefault="006D056D" w:rsidP="006D056D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Arduino</w:t>
      </w:r>
    </w:p>
    <w:p w14:paraId="51472538" w14:textId="77777777" w:rsidR="006D056D" w:rsidRDefault="006D056D" w:rsidP="006D056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hyperlink r:id="rId15" w:history="1">
        <w:r>
          <w:rPr>
            <w:rStyle w:val="Hyperlink"/>
            <w:rFonts w:ascii="Times New Roman" w:hAnsi="Times New Roman" w:cs="Times New Roman"/>
            <w:color w:val="1155CC"/>
            <w:sz w:val="24"/>
            <w:szCs w:val="24"/>
          </w:rPr>
          <w:t>https://www.arduino.cc/en/main/software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16BC30A" w14:textId="77777777" w:rsidR="006D056D" w:rsidRDefault="006D056D" w:rsidP="006D056D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 Studio</w:t>
      </w:r>
    </w:p>
    <w:p w14:paraId="0E262D7A" w14:textId="77777777" w:rsidR="006D056D" w:rsidRDefault="006D056D" w:rsidP="006D056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hyperlink r:id="rId16" w:history="1">
        <w:r>
          <w:rPr>
            <w:rStyle w:val="Hyperlink"/>
            <w:rFonts w:ascii="Times New Roman" w:hAnsi="Times New Roman" w:cs="Times New Roman"/>
            <w:color w:val="1155CC"/>
            <w:sz w:val="24"/>
            <w:szCs w:val="24"/>
          </w:rPr>
          <w:t>https://www.rstudio.com/products/rstudio/download/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9AB68CD" w14:textId="77777777" w:rsidR="006D056D" w:rsidRDefault="006D056D" w:rsidP="006D056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FE06540" w14:textId="77777777" w:rsidR="006D056D" w:rsidRDefault="006D056D" w:rsidP="006D056D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SD Formatter</w:t>
      </w:r>
    </w:p>
    <w:p w14:paraId="0E992DDB" w14:textId="77777777" w:rsidR="006D056D" w:rsidRDefault="006D056D" w:rsidP="006D056D">
      <w:pPr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 and format SD card prior to using with TWLogger</w:t>
      </w:r>
    </w:p>
    <w:p w14:paraId="2580E9BA" w14:textId="77777777" w:rsidR="006D056D" w:rsidRPr="00FA2ACB" w:rsidRDefault="006D056D" w:rsidP="006D056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5D933CC4" w14:textId="77777777" w:rsidR="006D056D" w:rsidRDefault="006D056D" w:rsidP="006D056D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Arduino</w:t>
      </w:r>
    </w:p>
    <w:p w14:paraId="748F0DE1" w14:textId="77777777" w:rsidR="006D056D" w:rsidRDefault="006D056D" w:rsidP="006D056D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 Arduino software</w:t>
      </w:r>
    </w:p>
    <w:p w14:paraId="2F147969" w14:textId="77777777" w:rsidR="006D056D" w:rsidRDefault="006D056D" w:rsidP="006D056D">
      <w:pPr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Follow setup instructions on Adafruit website: </w:t>
      </w:r>
      <w:hyperlink r:id="rId17" w:history="1">
        <w:r>
          <w:rPr>
            <w:rStyle w:val="Hyperlink"/>
            <w:rFonts w:ascii="Times New Roman" w:hAnsi="Times New Roman" w:cs="Times New Roman"/>
            <w:color w:val="1155CC"/>
            <w:sz w:val="24"/>
            <w:szCs w:val="24"/>
          </w:rPr>
          <w:t>https://learn.adafruit.com/adafruit-feather-m0-adalogger/using-with-arduino-ide</w:t>
        </w:r>
      </w:hyperlink>
    </w:p>
    <w:p w14:paraId="3F82709C" w14:textId="77777777" w:rsidR="006D056D" w:rsidRDefault="006D056D" w:rsidP="006D056D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Plug TWLogger into computer</w:t>
      </w:r>
    </w:p>
    <w:p w14:paraId="0A26E4BF" w14:textId="77777777" w:rsidR="006D056D" w:rsidRDefault="006D056D" w:rsidP="006D056D">
      <w:pPr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yellow"/>
        </w:rPr>
        <w:t>Confirm battery is plugged into TWLogger and confirm SD card is inserted</w:t>
      </w:r>
    </w:p>
    <w:p w14:paraId="11221F39" w14:textId="77777777" w:rsidR="006D056D" w:rsidRDefault="006D056D" w:rsidP="006D056D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TWLogger Arduino software found here: </w:t>
      </w:r>
    </w:p>
    <w:p w14:paraId="65148B25" w14:textId="77777777" w:rsidR="006D056D" w:rsidRDefault="006D056D" w:rsidP="006D056D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hyperlink r:id="rId18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https://github.com/harrington-et-al/TWLogger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2B088B" w14:textId="77777777" w:rsidR="006D056D" w:rsidRDefault="006D056D" w:rsidP="006D056D">
      <w:pPr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of 24 June 2019, version to use is SensorLoggerV3.2.1_GPS_LSM303</w:t>
      </w:r>
    </w:p>
    <w:p w14:paraId="6DF3B13B" w14:textId="77777777" w:rsidR="006D056D" w:rsidRDefault="006D056D" w:rsidP="006D056D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Confirm computer recognizes and can communicate with TWLogger</w:t>
      </w:r>
    </w:p>
    <w:p w14:paraId="38E3247D" w14:textId="77777777" w:rsidR="006D056D" w:rsidRDefault="006D056D" w:rsidP="006D056D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CFB9338" w14:textId="77777777" w:rsidR="006D056D" w:rsidRPr="009574BA" w:rsidRDefault="006D056D" w:rsidP="006D056D">
      <w:pPr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5408" behindDoc="0" locked="0" layoutInCell="1" allowOverlap="1" wp14:anchorId="1C1479ED" wp14:editId="58962E98">
            <wp:simplePos x="0" y="0"/>
            <wp:positionH relativeFrom="column">
              <wp:posOffset>249555</wp:posOffset>
            </wp:positionH>
            <wp:positionV relativeFrom="paragraph">
              <wp:posOffset>496570</wp:posOffset>
            </wp:positionV>
            <wp:extent cx="5274310" cy="2827655"/>
            <wp:effectExtent l="0" t="0" r="2540" b="0"/>
            <wp:wrapTopAndBottom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7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Arial Unicode MS" w:hAnsi="Times New Roman" w:cs="Times New Roman"/>
          <w:sz w:val="24"/>
          <w:szCs w:val="24"/>
        </w:rPr>
        <w:t>Tools → Port → [select COM port that lists Feather M0 as connected] (Fig. B1)</w:t>
      </w:r>
    </w:p>
    <w:p w14:paraId="5A4BB3F1" w14:textId="77777777" w:rsidR="006D056D" w:rsidRDefault="006D056D" w:rsidP="006D056D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Fig. B1. </w:t>
      </w:r>
      <w:r w:rsidRPr="00EB5A9A">
        <w:rPr>
          <w:rFonts w:ascii="Times New Roman" w:hAnsi="Times New Roman" w:cs="Times New Roman"/>
          <w:sz w:val="24"/>
          <w:szCs w:val="24"/>
        </w:rPr>
        <w:t>Confirm COM port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5431445" w14:textId="77777777" w:rsidR="006D056D" w:rsidRDefault="006D056D" w:rsidP="006D056D">
      <w:pPr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Feather M0 isn’t listed, try two options:</w:t>
      </w:r>
    </w:p>
    <w:p w14:paraId="196D6E3D" w14:textId="77777777" w:rsidR="006D056D" w:rsidRDefault="006D056D" w:rsidP="006D056D">
      <w:pPr>
        <w:numPr>
          <w:ilvl w:val="2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Confirm you properly followed Adafruit setup instructions (step 1 above) </w:t>
      </w:r>
    </w:p>
    <w:p w14:paraId="162AE577" w14:textId="77777777" w:rsidR="006D056D" w:rsidRPr="00EB5A9A" w:rsidRDefault="006D056D" w:rsidP="006D056D">
      <w:pPr>
        <w:numPr>
          <w:ilvl w:val="2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6432" behindDoc="0" locked="0" layoutInCell="1" allowOverlap="1" wp14:anchorId="14867196" wp14:editId="04C03E58">
            <wp:simplePos x="0" y="0"/>
            <wp:positionH relativeFrom="column">
              <wp:posOffset>249555</wp:posOffset>
            </wp:positionH>
            <wp:positionV relativeFrom="paragraph">
              <wp:posOffset>427355</wp:posOffset>
            </wp:positionV>
            <wp:extent cx="5267960" cy="2823210"/>
            <wp:effectExtent l="0" t="0" r="8890" b="0"/>
            <wp:wrapTopAndBottom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823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Arial Unicode MS" w:hAnsi="Times New Roman" w:cs="Times New Roman"/>
          <w:sz w:val="24"/>
          <w:szCs w:val="24"/>
        </w:rPr>
        <w:t>After confirming proper setup, go to File → Examples → Basics → Blink (Fig. B2)</w:t>
      </w:r>
    </w:p>
    <w:p w14:paraId="06B1CEC4" w14:textId="77777777" w:rsidR="006D056D" w:rsidRDefault="006D056D" w:rsidP="006D056D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B5A9A">
        <w:rPr>
          <w:rFonts w:ascii="Times New Roman" w:hAnsi="Times New Roman" w:cs="Times New Roman"/>
          <w:sz w:val="24"/>
          <w:szCs w:val="24"/>
        </w:rPr>
        <w:t>Fig. B2. Open Blink.</w:t>
      </w:r>
    </w:p>
    <w:p w14:paraId="6E55E215" w14:textId="77777777" w:rsidR="006D056D" w:rsidRPr="00EB5A9A" w:rsidRDefault="006D056D" w:rsidP="006D056D">
      <w:pPr>
        <w:numPr>
          <w:ilvl w:val="2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7456" behindDoc="0" locked="0" layoutInCell="1" allowOverlap="1" wp14:anchorId="5E2467F2" wp14:editId="35B48EAC">
            <wp:simplePos x="0" y="0"/>
            <wp:positionH relativeFrom="column">
              <wp:posOffset>241300</wp:posOffset>
            </wp:positionH>
            <wp:positionV relativeFrom="paragraph">
              <wp:posOffset>457200</wp:posOffset>
            </wp:positionV>
            <wp:extent cx="5293360" cy="2839720"/>
            <wp:effectExtent l="0" t="0" r="254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360" cy="2839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Arial Unicode MS" w:hAnsi="Times New Roman" w:cs="Times New Roman"/>
          <w:sz w:val="24"/>
          <w:szCs w:val="24"/>
        </w:rPr>
        <w:t>Open Blink and click upload (on the toolbar below menu options, click the right-hand arrow that is 2</w:t>
      </w:r>
      <w:r>
        <w:rPr>
          <w:rFonts w:ascii="Times New Roman" w:eastAsia="Arial Unicode MS" w:hAnsi="Times New Roman" w:cs="Times New Roman"/>
          <w:sz w:val="24"/>
          <w:szCs w:val="24"/>
          <w:vertAlign w:val="superscript"/>
        </w:rPr>
        <w:t>nd</w:t>
      </w:r>
      <w:r>
        <w:rPr>
          <w:rFonts w:ascii="Times New Roman" w:eastAsia="Arial Unicode MS" w:hAnsi="Times New Roman" w:cs="Times New Roman"/>
          <w:sz w:val="24"/>
          <w:szCs w:val="24"/>
        </w:rPr>
        <w:t xml:space="preserve"> icon from left) (Fig. B3)</w:t>
      </w:r>
    </w:p>
    <w:p w14:paraId="6FCF3843" w14:textId="77777777" w:rsidR="006D056D" w:rsidRDefault="006D056D" w:rsidP="006D056D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Arial Unicode MS" w:hAnsi="Times New Roman" w:cs="Times New Roman"/>
          <w:sz w:val="24"/>
          <w:szCs w:val="24"/>
        </w:rPr>
        <w:t>Fig. B3 Upload Blink.</w:t>
      </w:r>
    </w:p>
    <w:p w14:paraId="7BAE4D42" w14:textId="77777777" w:rsidR="006D056D" w:rsidRDefault="006D056D" w:rsidP="006D056D">
      <w:pPr>
        <w:numPr>
          <w:ilvl w:val="2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Arial Unicode MS" w:hAnsi="Times New Roman" w:cs="Times New Roman"/>
          <w:sz w:val="24"/>
          <w:szCs w:val="24"/>
          <w:highlight w:val="yellow"/>
        </w:rPr>
        <w:t>Note: Timing is important in this step.</w:t>
      </w:r>
      <w:r>
        <w:rPr>
          <w:rFonts w:ascii="Times New Roman" w:eastAsia="Arial Unicode MS" w:hAnsi="Times New Roman" w:cs="Times New Roman"/>
          <w:sz w:val="24"/>
          <w:szCs w:val="24"/>
        </w:rPr>
        <w:t xml:space="preserve"> Watch progress report (bottom left, orange writing on black area of program screen). After it switches from “Compiling Sketch” to “Uploading” quickly double click reset button on TWLogger. </w:t>
      </w:r>
    </w:p>
    <w:p w14:paraId="68D6E4F8" w14:textId="77777777" w:rsidR="006D056D" w:rsidRDefault="006D056D" w:rsidP="006D056D">
      <w:pPr>
        <w:numPr>
          <w:ilvl w:val="2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check if Feather M0 is listed as available on a COM port</w:t>
      </w:r>
    </w:p>
    <w:p w14:paraId="171AF203" w14:textId="77777777" w:rsidR="006D056D" w:rsidRDefault="006D056D" w:rsidP="006D056D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After correct COM port is selected, press upload </w:t>
      </w:r>
      <w:r>
        <w:rPr>
          <w:rFonts w:ascii="Times New Roman" w:eastAsia="Arial Unicode MS" w:hAnsi="Times New Roman" w:cs="Times New Roman"/>
          <w:sz w:val="24"/>
          <w:szCs w:val="24"/>
        </w:rPr>
        <w:t>(on the toolbar below menu options, click the right-hand arrow that is 2</w:t>
      </w:r>
      <w:r>
        <w:rPr>
          <w:rFonts w:ascii="Times New Roman" w:eastAsia="Arial Unicode MS" w:hAnsi="Times New Roman" w:cs="Times New Roman"/>
          <w:sz w:val="24"/>
          <w:szCs w:val="24"/>
          <w:vertAlign w:val="superscript"/>
        </w:rPr>
        <w:t>nd</w:t>
      </w:r>
      <w:r>
        <w:rPr>
          <w:rFonts w:ascii="Times New Roman" w:eastAsia="Arial Unicode MS" w:hAnsi="Times New Roman" w:cs="Times New Roman"/>
          <w:sz w:val="24"/>
          <w:szCs w:val="24"/>
        </w:rPr>
        <w:t xml:space="preserve"> icon from left)</w:t>
      </w:r>
      <w:r>
        <w:rPr>
          <w:rFonts w:ascii="Times New Roman" w:hAnsi="Times New Roman" w:cs="Times New Roman"/>
          <w:sz w:val="24"/>
          <w:szCs w:val="24"/>
        </w:rPr>
        <w:t xml:space="preserve"> to upload TWLogger software.</w:t>
      </w:r>
    </w:p>
    <w:p w14:paraId="7FC3107D" w14:textId="77777777" w:rsidR="006D056D" w:rsidRPr="009574BA" w:rsidRDefault="006D056D" w:rsidP="006D056D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8480" behindDoc="0" locked="0" layoutInCell="1" allowOverlap="1" wp14:anchorId="6AD23B91" wp14:editId="1E4416C6">
            <wp:simplePos x="0" y="0"/>
            <wp:positionH relativeFrom="column">
              <wp:posOffset>257175</wp:posOffset>
            </wp:positionH>
            <wp:positionV relativeFrom="paragraph">
              <wp:posOffset>426085</wp:posOffset>
            </wp:positionV>
            <wp:extent cx="5167630" cy="2781300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2781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Arial Unicode MS" w:hAnsi="Times New Roman" w:cs="Times New Roman"/>
          <w:sz w:val="24"/>
          <w:szCs w:val="24"/>
        </w:rPr>
        <w:t xml:space="preserve">Immediately after progress bar </w:t>
      </w:r>
      <w:proofErr w:type="gramStart"/>
      <w:r>
        <w:rPr>
          <w:rFonts w:ascii="Times New Roman" w:eastAsia="Arial Unicode MS" w:hAnsi="Times New Roman" w:cs="Times New Roman"/>
          <w:sz w:val="24"/>
          <w:szCs w:val="24"/>
        </w:rPr>
        <w:t>says</w:t>
      </w:r>
      <w:proofErr w:type="gramEnd"/>
      <w:r>
        <w:rPr>
          <w:rFonts w:ascii="Times New Roman" w:eastAsia="Arial Unicode MS" w:hAnsi="Times New Roman" w:cs="Times New Roman"/>
          <w:sz w:val="24"/>
          <w:szCs w:val="24"/>
        </w:rPr>
        <w:t xml:space="preserve"> “Done Uploading” (bottom left, orange writing on black area of program screen), go to Tools → Serial Monitor (Fig. B4)</w:t>
      </w:r>
    </w:p>
    <w:p w14:paraId="795C7C79" w14:textId="77777777" w:rsidR="006D056D" w:rsidRDefault="006D056D" w:rsidP="006D056D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Arial Unicode MS" w:hAnsi="Times New Roman" w:cs="Times New Roman"/>
          <w:sz w:val="24"/>
          <w:szCs w:val="24"/>
        </w:rPr>
        <w:t xml:space="preserve">Fig. B4. </w:t>
      </w:r>
      <w:r w:rsidRPr="00801328">
        <w:rPr>
          <w:rFonts w:ascii="Times New Roman" w:eastAsia="Arial Unicode MS" w:hAnsi="Times New Roman" w:cs="Times New Roman"/>
          <w:sz w:val="24"/>
          <w:szCs w:val="24"/>
        </w:rPr>
        <w:t xml:space="preserve">Open serial </w:t>
      </w:r>
      <w:proofErr w:type="gramStart"/>
      <w:r w:rsidRPr="00801328">
        <w:rPr>
          <w:rFonts w:ascii="Times New Roman" w:eastAsia="Arial Unicode MS" w:hAnsi="Times New Roman" w:cs="Times New Roman"/>
          <w:sz w:val="24"/>
          <w:szCs w:val="24"/>
        </w:rPr>
        <w:t>monitor</w:t>
      </w:r>
      <w:proofErr w:type="gramEnd"/>
      <w:r w:rsidRPr="00801328">
        <w:rPr>
          <w:rFonts w:ascii="Times New Roman" w:eastAsia="Arial Unicode MS" w:hAnsi="Times New Roman" w:cs="Times New Roman"/>
          <w:sz w:val="24"/>
          <w:szCs w:val="24"/>
        </w:rPr>
        <w:t xml:space="preserve"> programming menu.</w:t>
      </w:r>
    </w:p>
    <w:p w14:paraId="6C2031E7" w14:textId="77777777" w:rsidR="006D056D" w:rsidRDefault="006D056D" w:rsidP="006D056D">
      <w:pPr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Complete programming prompts by entering the number into the text bar </w:t>
      </w:r>
    </w:p>
    <w:p w14:paraId="2A27662D" w14:textId="77777777" w:rsidR="006D056D" w:rsidRPr="00ED2E41" w:rsidRDefault="006D056D" w:rsidP="006D056D">
      <w:pPr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the parameter you would like to define, then press enter. When prompted, enter preferred settings (Table B1; Fig. B5). </w:t>
      </w:r>
    </w:p>
    <w:tbl>
      <w:tblPr>
        <w:tblStyle w:val="TableGrid"/>
        <w:tblpPr w:leftFromText="180" w:rightFromText="180" w:vertAnchor="text" w:horzAnchor="page" w:tblpX="1849" w:tblpY="292"/>
        <w:tblW w:w="9900" w:type="dxa"/>
        <w:tblLook w:val="04A0" w:firstRow="1" w:lastRow="0" w:firstColumn="1" w:lastColumn="0" w:noHBand="0" w:noVBand="1"/>
      </w:tblPr>
      <w:tblGrid>
        <w:gridCol w:w="2250"/>
        <w:gridCol w:w="3240"/>
        <w:gridCol w:w="4410"/>
      </w:tblGrid>
      <w:tr w:rsidR="006D056D" w14:paraId="0FD105DC" w14:textId="77777777" w:rsidTr="00B24212">
        <w:trPr>
          <w:trHeight w:val="158"/>
        </w:trPr>
        <w:tc>
          <w:tcPr>
            <w:tcW w:w="2250" w:type="dxa"/>
            <w:tcBorders>
              <w:top w:val="single" w:sz="4" w:space="0" w:color="000000" w:themeColor="text1"/>
              <w:left w:val="nil"/>
              <w:bottom w:val="double" w:sz="4" w:space="0" w:color="000000" w:themeColor="text1"/>
              <w:right w:val="single" w:sz="4" w:space="0" w:color="000000" w:themeColor="text1"/>
            </w:tcBorders>
            <w:hideMark/>
          </w:tcPr>
          <w:p w14:paraId="44879E8B" w14:textId="77777777" w:rsidR="006D056D" w:rsidRDefault="006D056D" w:rsidP="00B24212">
            <w:pPr>
              <w:textAlignment w:val="baseline"/>
              <w:rPr>
                <w:rFonts w:ascii="Times New Roman" w:eastAsia="Times New Roman" w:hAnsi="Times New Roman" w:cs="Times New Roman"/>
                <w:iCs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 w:val="16"/>
                <w:szCs w:val="16"/>
              </w:rPr>
              <w:t>Settings Prompt</w:t>
            </w:r>
          </w:p>
        </w:tc>
        <w:tc>
          <w:tcPr>
            <w:tcW w:w="3240" w:type="dxa"/>
            <w:tcBorders>
              <w:top w:val="single" w:sz="4" w:space="0" w:color="000000" w:themeColor="text1"/>
              <w:left w:val="single" w:sz="4" w:space="0" w:color="000000" w:themeColor="text1"/>
              <w:bottom w:val="double" w:sz="4" w:space="0" w:color="000000" w:themeColor="text1"/>
              <w:right w:val="nil"/>
            </w:tcBorders>
            <w:hideMark/>
          </w:tcPr>
          <w:p w14:paraId="21DA1E4E" w14:textId="77777777" w:rsidR="006D056D" w:rsidRDefault="006D056D" w:rsidP="00B24212">
            <w:pPr>
              <w:textAlignment w:val="baseline"/>
              <w:rPr>
                <w:rFonts w:ascii="Times New Roman" w:eastAsia="Times New Roman" w:hAnsi="Times New Roman" w:cs="Times New Roman"/>
                <w:iCs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 w:val="16"/>
                <w:szCs w:val="16"/>
              </w:rPr>
              <w:t>Parameter Options</w:t>
            </w:r>
          </w:p>
        </w:tc>
        <w:tc>
          <w:tcPr>
            <w:tcW w:w="4410" w:type="dxa"/>
            <w:tcBorders>
              <w:top w:val="single" w:sz="4" w:space="0" w:color="000000" w:themeColor="text1"/>
              <w:left w:val="single" w:sz="4" w:space="0" w:color="000000" w:themeColor="text1"/>
              <w:bottom w:val="double" w:sz="4" w:space="0" w:color="000000" w:themeColor="text1"/>
              <w:right w:val="nil"/>
            </w:tcBorders>
            <w:hideMark/>
          </w:tcPr>
          <w:p w14:paraId="47C947B7" w14:textId="77777777" w:rsidR="006D056D" w:rsidRDefault="006D056D" w:rsidP="00B24212">
            <w:pPr>
              <w:textAlignment w:val="baseline"/>
              <w:rPr>
                <w:rFonts w:ascii="Times New Roman" w:eastAsia="Times New Roman" w:hAnsi="Times New Roman" w:cs="Times New Roman"/>
                <w:iCs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 w:val="16"/>
                <w:szCs w:val="16"/>
              </w:rPr>
              <w:t>Description</w:t>
            </w:r>
          </w:p>
        </w:tc>
      </w:tr>
      <w:tr w:rsidR="006D056D" w14:paraId="351AB930" w14:textId="77777777" w:rsidTr="00B24212">
        <w:trPr>
          <w:trHeight w:val="158"/>
        </w:trPr>
        <w:tc>
          <w:tcPr>
            <w:tcW w:w="2250" w:type="dxa"/>
            <w:tcBorders>
              <w:top w:val="doub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0DA7C3F" w14:textId="77777777" w:rsidR="006D056D" w:rsidRDefault="006D056D" w:rsidP="00B24212">
            <w:pPr>
              <w:textAlignment w:val="baseline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Enter Tag Number</w:t>
            </w:r>
          </w:p>
        </w:tc>
        <w:tc>
          <w:tcPr>
            <w:tcW w:w="3240" w:type="dxa"/>
            <w:tcBorders>
              <w:top w:val="doub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8DD66FC" w14:textId="77777777" w:rsidR="006D056D" w:rsidRDefault="006D056D" w:rsidP="00B24212">
            <w:pPr>
              <w:textAlignment w:val="baseline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1-99</w:t>
            </w:r>
          </w:p>
        </w:tc>
        <w:tc>
          <w:tcPr>
            <w:tcW w:w="4410" w:type="dxa"/>
            <w:tcBorders>
              <w:top w:val="doub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20C4B32E" w14:textId="77777777" w:rsidR="006D056D" w:rsidRDefault="006D056D" w:rsidP="00B24212">
            <w:pPr>
              <w:textAlignment w:val="baseline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User enters tag number which sets initialization file name</w:t>
            </w:r>
          </w:p>
        </w:tc>
      </w:tr>
      <w:tr w:rsidR="006D056D" w14:paraId="2B2081EE" w14:textId="77777777" w:rsidTr="00B24212">
        <w:trPr>
          <w:trHeight w:val="158"/>
        </w:trPr>
        <w:tc>
          <w:tcPr>
            <w:tcW w:w="2250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D3F393B" w14:textId="77777777" w:rsidR="006D056D" w:rsidRDefault="006D056D" w:rsidP="00B24212">
            <w:pPr>
              <w:textAlignment w:val="baseline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Set Date and Time (GMT)</w:t>
            </w:r>
          </w:p>
        </w:tc>
        <w:tc>
          <w:tcPr>
            <w:tcW w:w="32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D83819F" w14:textId="77777777" w:rsidR="006D056D" w:rsidRDefault="006D056D" w:rsidP="00B24212">
            <w:pPr>
              <w:textAlignment w:val="baseline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YYYY-m-d H:M:S</w:t>
            </w:r>
          </w:p>
        </w:tc>
        <w:tc>
          <w:tcPr>
            <w:tcW w:w="44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9108DE6" w14:textId="77777777" w:rsidR="006D056D" w:rsidRDefault="006D056D" w:rsidP="00B24212">
            <w:pPr>
              <w:textAlignment w:val="baseline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User syncs the date and time to a GPS </w:t>
            </w:r>
          </w:p>
        </w:tc>
      </w:tr>
      <w:tr w:rsidR="006D056D" w14:paraId="77B4DD75" w14:textId="77777777" w:rsidTr="00B24212">
        <w:trPr>
          <w:trHeight w:val="158"/>
        </w:trPr>
        <w:tc>
          <w:tcPr>
            <w:tcW w:w="2250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92544FB" w14:textId="77777777" w:rsidR="006D056D" w:rsidRDefault="006D056D" w:rsidP="00B24212">
            <w:pPr>
              <w:textAlignment w:val="baseline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Display Time</w:t>
            </w:r>
          </w:p>
        </w:tc>
        <w:tc>
          <w:tcPr>
            <w:tcW w:w="32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5D40988" w14:textId="77777777" w:rsidR="006D056D" w:rsidRDefault="006D056D" w:rsidP="00B24212">
            <w:pPr>
              <w:textAlignment w:val="baseline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44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27E70A8" w14:textId="77777777" w:rsidR="006D056D" w:rsidRDefault="006D056D" w:rsidP="00B24212">
            <w:pPr>
              <w:textAlignment w:val="baseline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Displays the clock to confirm sync with external source</w:t>
            </w:r>
          </w:p>
        </w:tc>
      </w:tr>
      <w:tr w:rsidR="006D056D" w14:paraId="0E4480F6" w14:textId="77777777" w:rsidTr="00B24212">
        <w:trPr>
          <w:trHeight w:val="158"/>
        </w:trPr>
        <w:tc>
          <w:tcPr>
            <w:tcW w:w="2250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0A0B83A" w14:textId="77777777" w:rsidR="006D056D" w:rsidRDefault="006D056D" w:rsidP="00B24212">
            <w:pPr>
              <w:textAlignment w:val="baseline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Set Sampling Rate</w:t>
            </w:r>
          </w:p>
        </w:tc>
        <w:tc>
          <w:tcPr>
            <w:tcW w:w="32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0C88A78" w14:textId="77777777" w:rsidR="006D056D" w:rsidRDefault="006D056D" w:rsidP="00B24212">
            <w:pPr>
              <w:textAlignment w:val="baseline"/>
              <w:rPr>
                <w:rFonts w:ascii="Times New Roman" w:eastAsia="Times New Roman" w:hAnsi="Times New Roman" w:cs="Times New Roman"/>
                <w:iCs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 w:val="16"/>
                <w:szCs w:val="16"/>
              </w:rPr>
              <w:t>5 Hz, 10 Hz, 25 Hz, 40 Hz, 50 Hz</w:t>
            </w:r>
          </w:p>
        </w:tc>
        <w:tc>
          <w:tcPr>
            <w:tcW w:w="44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875121C" w14:textId="77777777" w:rsidR="006D056D" w:rsidRDefault="006D056D" w:rsidP="00B24212">
            <w:pPr>
              <w:textAlignment w:val="baseline"/>
              <w:rPr>
                <w:rFonts w:ascii="Times New Roman" w:eastAsia="Times New Roman" w:hAnsi="Times New Roman" w:cs="Times New Roman"/>
                <w:iCs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 w:val="16"/>
                <w:szCs w:val="16"/>
              </w:rPr>
              <w:t>User sets the sampling rate</w:t>
            </w:r>
          </w:p>
        </w:tc>
      </w:tr>
      <w:tr w:rsidR="006D056D" w14:paraId="22019576" w14:textId="77777777" w:rsidTr="00B24212">
        <w:trPr>
          <w:trHeight w:val="162"/>
        </w:trPr>
        <w:tc>
          <w:tcPr>
            <w:tcW w:w="2250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5140719" w14:textId="77777777" w:rsidR="006D056D" w:rsidRDefault="006D056D" w:rsidP="00B24212">
            <w:pPr>
              <w:textAlignment w:val="baseline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Set Local Time Zone Offset</w:t>
            </w:r>
          </w:p>
        </w:tc>
        <w:tc>
          <w:tcPr>
            <w:tcW w:w="32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C6150F5" w14:textId="77777777" w:rsidR="006D056D" w:rsidRDefault="006D056D" w:rsidP="00B24212">
            <w:pPr>
              <w:textAlignment w:val="baseline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+/- GMT, hour 0-12</w:t>
            </w:r>
          </w:p>
        </w:tc>
        <w:tc>
          <w:tcPr>
            <w:tcW w:w="44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C6B78AE" w14:textId="77777777" w:rsidR="006D056D" w:rsidRDefault="006D056D" w:rsidP="00B24212">
            <w:pPr>
              <w:textAlignment w:val="baseline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User defines local offset from GMT</w:t>
            </w:r>
          </w:p>
        </w:tc>
      </w:tr>
      <w:tr w:rsidR="006D056D" w14:paraId="0BD26720" w14:textId="77777777" w:rsidTr="00B24212">
        <w:trPr>
          <w:trHeight w:val="158"/>
        </w:trPr>
        <w:tc>
          <w:tcPr>
            <w:tcW w:w="2250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1CF9913" w14:textId="77777777" w:rsidR="006D056D" w:rsidRDefault="006D056D" w:rsidP="00B24212">
            <w:pPr>
              <w:textAlignment w:val="baseline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Check GPS Fix</w:t>
            </w:r>
          </w:p>
        </w:tc>
        <w:tc>
          <w:tcPr>
            <w:tcW w:w="32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4303324" w14:textId="77777777" w:rsidR="006D056D" w:rsidRDefault="006D056D" w:rsidP="00B24212">
            <w:pPr>
              <w:textAlignment w:val="baseline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44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8269942" w14:textId="77777777" w:rsidR="006D056D" w:rsidRDefault="006D056D" w:rsidP="00B24212">
            <w:pPr>
              <w:textAlignment w:val="baseline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Displays scrolling status of GPS fix</w:t>
            </w:r>
          </w:p>
        </w:tc>
      </w:tr>
      <w:tr w:rsidR="006D056D" w14:paraId="394624FD" w14:textId="77777777" w:rsidTr="00B24212">
        <w:trPr>
          <w:trHeight w:val="789"/>
        </w:trPr>
        <w:tc>
          <w:tcPr>
            <w:tcW w:w="2250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CAEA8D" w14:textId="77777777" w:rsidR="006D056D" w:rsidRDefault="006D056D" w:rsidP="00B24212">
            <w:pPr>
              <w:textAlignment w:val="baseline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Set GPS Parameters</w:t>
            </w:r>
          </w:p>
        </w:tc>
        <w:tc>
          <w:tcPr>
            <w:tcW w:w="32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094F858" w14:textId="77777777" w:rsidR="006D056D" w:rsidRDefault="006D056D" w:rsidP="00B24212">
            <w:pPr>
              <w:textAlignment w:val="baseline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Sampling Rate (s) - default is 120 (1-600)</w:t>
            </w:r>
          </w:p>
          <w:p w14:paraId="6E0808A1" w14:textId="77777777" w:rsidR="006D056D" w:rsidRDefault="006D056D" w:rsidP="00B24212">
            <w:pPr>
              <w:textAlignment w:val="baseline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Timeout (s) - default is 60 (20-90)</w:t>
            </w:r>
          </w:p>
          <w:p w14:paraId="453FFF53" w14:textId="77777777" w:rsidR="006D056D" w:rsidRDefault="006D056D" w:rsidP="00B24212">
            <w:pPr>
              <w:textAlignment w:val="baseline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Read Delay (s) - default is 8 (1-30)</w:t>
            </w:r>
          </w:p>
          <w:p w14:paraId="4332FBAD" w14:textId="77777777" w:rsidR="006D056D" w:rsidRDefault="006D056D" w:rsidP="00B24212">
            <w:pPr>
              <w:textAlignment w:val="baseline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Samples per interval - default is 1 (1-30)</w:t>
            </w:r>
          </w:p>
          <w:p w14:paraId="15EE049A" w14:textId="77777777" w:rsidR="006D056D" w:rsidRDefault="006D056D" w:rsidP="00B24212">
            <w:pPr>
              <w:textAlignment w:val="baseline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Smart Delay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) - default is 10 (1-20)</w:t>
            </w:r>
          </w:p>
        </w:tc>
        <w:tc>
          <w:tcPr>
            <w:tcW w:w="44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673338DF" w14:textId="77777777" w:rsidR="006D056D" w:rsidRDefault="006D056D" w:rsidP="00B24212">
            <w:pPr>
              <w:textAlignment w:val="baseline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User selects interval between GPS data acquisition</w:t>
            </w:r>
          </w:p>
          <w:p w14:paraId="3319B44E" w14:textId="77777777" w:rsidR="006D056D" w:rsidRDefault="006D056D" w:rsidP="00B24212">
            <w:pPr>
              <w:textAlignment w:val="baseline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User selects interval to wait for a fix before sleeping</w:t>
            </w:r>
          </w:p>
          <w:p w14:paraId="7C26E063" w14:textId="77777777" w:rsidR="006D056D" w:rsidRDefault="006D056D" w:rsidP="00B24212">
            <w:pPr>
              <w:textAlignment w:val="baseline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User selects interval to wait before trying to log (allows for a fix)</w:t>
            </w:r>
          </w:p>
          <w:p w14:paraId="7A7B1DD0" w14:textId="77777777" w:rsidR="006D056D" w:rsidRDefault="006D056D" w:rsidP="00B24212">
            <w:pPr>
              <w:textAlignment w:val="baseline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  <w:p w14:paraId="6033AB79" w14:textId="77777777" w:rsidR="006D056D" w:rsidRDefault="006D056D" w:rsidP="00B24212">
            <w:pPr>
              <w:textAlignment w:val="baseline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Interval to spend encoding GPS data between other instructions</w:t>
            </w:r>
          </w:p>
        </w:tc>
      </w:tr>
      <w:tr w:rsidR="006D056D" w14:paraId="7C4AAD6D" w14:textId="77777777" w:rsidTr="00B24212">
        <w:trPr>
          <w:trHeight w:val="158"/>
        </w:trPr>
        <w:tc>
          <w:tcPr>
            <w:tcW w:w="2250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305C431" w14:textId="77777777" w:rsidR="006D056D" w:rsidRDefault="006D056D" w:rsidP="00B24212">
            <w:pPr>
              <w:textAlignment w:val="baseline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Start Logging</w:t>
            </w:r>
          </w:p>
        </w:tc>
        <w:tc>
          <w:tcPr>
            <w:tcW w:w="32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F44742E" w14:textId="77777777" w:rsidR="006D056D" w:rsidRDefault="006D056D" w:rsidP="00B24212">
            <w:pPr>
              <w:textAlignment w:val="baseline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-</w:t>
            </w:r>
          </w:p>
        </w:tc>
        <w:tc>
          <w:tcPr>
            <w:tcW w:w="44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2029BD2A" w14:textId="77777777" w:rsidR="006D056D" w:rsidRDefault="006D056D" w:rsidP="00B24212">
            <w:pPr>
              <w:textAlignment w:val="baseline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User selects start logging to initialize the tag</w:t>
            </w:r>
          </w:p>
        </w:tc>
      </w:tr>
    </w:tbl>
    <w:p w14:paraId="57EC1F24" w14:textId="77777777" w:rsidR="006D056D" w:rsidRPr="00AD6274" w:rsidRDefault="006D056D" w:rsidP="006D056D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9504" behindDoc="0" locked="0" layoutInCell="1" allowOverlap="1" wp14:anchorId="352A6F64" wp14:editId="3800116A">
            <wp:simplePos x="0" y="0"/>
            <wp:positionH relativeFrom="column">
              <wp:posOffset>287020</wp:posOffset>
            </wp:positionH>
            <wp:positionV relativeFrom="paragraph">
              <wp:posOffset>1927225</wp:posOffset>
            </wp:positionV>
            <wp:extent cx="5175885" cy="2774950"/>
            <wp:effectExtent l="0" t="0" r="5715" b="635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2774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Table B1.  </w:t>
      </w:r>
      <w:r w:rsidRPr="00AD62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User-defined parameters available in the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TWL</w:t>
      </w:r>
      <w:r w:rsidRPr="00AD6274">
        <w:rPr>
          <w:rFonts w:ascii="Times New Roman" w:eastAsia="Times New Roman" w:hAnsi="Times New Roman" w:cs="Times New Roman"/>
          <w:color w:val="000000"/>
          <w:sz w:val="24"/>
          <w:szCs w:val="24"/>
        </w:rPr>
        <w:t>ogger setup state.</w:t>
      </w:r>
    </w:p>
    <w:p w14:paraId="18737B54" w14:textId="77777777" w:rsidR="006D056D" w:rsidRDefault="006D056D" w:rsidP="006D056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Fig. B5. S</w:t>
      </w:r>
      <w:r w:rsidRPr="00801328">
        <w:rPr>
          <w:rFonts w:ascii="Times New Roman" w:hAnsi="Times New Roman" w:cs="Times New Roman"/>
          <w:sz w:val="24"/>
          <w:szCs w:val="24"/>
        </w:rPr>
        <w:t>erial monitor parameter options.</w:t>
      </w:r>
    </w:p>
    <w:p w14:paraId="214EF16D" w14:textId="77777777" w:rsidR="006D056D" w:rsidRDefault="006D056D" w:rsidP="006D056D">
      <w:pPr>
        <w:numPr>
          <w:ilvl w:val="2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Troubleshooting: If Serial Monitor screen is blank, press spacebar and then press enter. The prompts should appear.</w:t>
      </w:r>
    </w:p>
    <w:p w14:paraId="6C90A701" w14:textId="77777777" w:rsidR="006D056D" w:rsidRDefault="006D056D" w:rsidP="006D056D">
      <w:pPr>
        <w:numPr>
          <w:ilvl w:val="2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Date: This will default to the date the software was uploaded.</w:t>
      </w:r>
    </w:p>
    <w:p w14:paraId="0463CB5A" w14:textId="77777777" w:rsidR="006D056D" w:rsidRDefault="006D056D" w:rsidP="006D056D">
      <w:pPr>
        <w:numPr>
          <w:ilvl w:val="2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t>Time: Always program in UTC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37CE416" w14:textId="77777777" w:rsidR="006D056D" w:rsidRDefault="006D056D" w:rsidP="006D056D">
      <w:pPr>
        <w:numPr>
          <w:ilvl w:val="2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GPS: To check GPS </w:t>
      </w:r>
      <w:proofErr w:type="gramStart"/>
      <w:r>
        <w:rPr>
          <w:rFonts w:ascii="Times New Roman" w:hAnsi="Times New Roman" w:cs="Times New Roman"/>
          <w:sz w:val="24"/>
          <w:szCs w:val="24"/>
        </w:rPr>
        <w:t>is able 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properly establish satellite connections,  </w:t>
      </w:r>
    </w:p>
    <w:p w14:paraId="6946CFCB" w14:textId="77777777" w:rsidR="006D056D" w:rsidRDefault="006D056D" w:rsidP="006D056D">
      <w:pPr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begin logging, enter parameter number 9 in the serial monitor text bar and press enter. Logger will begin logging.</w:t>
      </w:r>
    </w:p>
    <w:p w14:paraId="5C9E9A9A" w14:textId="77777777" w:rsidR="006D056D" w:rsidRPr="007529FC" w:rsidRDefault="006D056D" w:rsidP="006D056D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Unplug TWLogger --- TWLogger is logging! </w:t>
      </w:r>
    </w:p>
    <w:p w14:paraId="4B9DE973" w14:textId="77777777" w:rsidR="006D056D" w:rsidRDefault="006D056D" w:rsidP="006D056D">
      <w:pPr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7529FC">
        <w:rPr>
          <w:rFonts w:ascii="Times New Roman" w:hAnsi="Times New Roman" w:cs="Times New Roman"/>
          <w:bCs/>
          <w:sz w:val="24"/>
          <w:szCs w:val="24"/>
        </w:rPr>
        <w:t>A red LED pulse will confirm the device is logging properly. The microprocessor will blink at top of each minute and the GPS will blink at 1-Hz while it is attempting a fix.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0411C303" w14:textId="77777777" w:rsidR="006D056D" w:rsidRDefault="006D056D" w:rsidP="006D056D">
      <w:pPr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If the microprocessor LED is flashing rapidly, it means there is an error. The most likely cause the inability to read or write to the SD card.</w:t>
      </w:r>
    </w:p>
    <w:p w14:paraId="38730296" w14:textId="77777777" w:rsidR="006D056D" w:rsidRPr="009574BA" w:rsidRDefault="006D056D" w:rsidP="006D056D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2F370CAF" w14:textId="77777777" w:rsidR="006D056D" w:rsidRDefault="006D056D" w:rsidP="006D056D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R Studio</w:t>
      </w:r>
    </w:p>
    <w:p w14:paraId="6DEE6765" w14:textId="77777777" w:rsidR="006D056D" w:rsidRDefault="006D056D" w:rsidP="006D056D">
      <w:pPr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tagtools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packages</w:t>
      </w:r>
    </w:p>
    <w:p w14:paraId="6E017504" w14:textId="77777777" w:rsidR="006D056D" w:rsidRDefault="006D056D" w:rsidP="006D056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A2AC7">
        <w:rPr>
          <w:rFonts w:ascii="Times New Roman" w:hAnsi="Times New Roman" w:cs="Times New Roman"/>
          <w:sz w:val="24"/>
          <w:szCs w:val="24"/>
        </w:rPr>
        <w:t>http://www.animaltags.org/doku.php?id=tagwiki:info:people</w:t>
      </w:r>
    </w:p>
    <w:p w14:paraId="44CB37C7" w14:textId="41E9EE43" w:rsidR="002F16B7" w:rsidRPr="006D056D" w:rsidRDefault="006D056D" w:rsidP="006D056D">
      <w:pPr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See </w:t>
      </w:r>
      <w:hyperlink r:id="rId24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http://github.com/Harrington-et-al/TWLogger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 documented analysis toolkit.</w:t>
      </w:r>
    </w:p>
    <w:sectPr w:rsidR="002F16B7" w:rsidRPr="006D056D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80DC5A" w14:textId="77777777" w:rsidR="006C50DE" w:rsidRDefault="006C50DE" w:rsidP="006D056D">
      <w:pPr>
        <w:spacing w:after="0" w:line="240" w:lineRule="auto"/>
      </w:pPr>
      <w:r>
        <w:separator/>
      </w:r>
    </w:p>
  </w:endnote>
  <w:endnote w:type="continuationSeparator" w:id="0">
    <w:p w14:paraId="57AB0EFD" w14:textId="77777777" w:rsidR="006C50DE" w:rsidRDefault="006C50DE" w:rsidP="006D05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3FC587" w14:textId="77777777" w:rsidR="006C50DE" w:rsidRDefault="006C50DE" w:rsidP="006D056D">
      <w:pPr>
        <w:spacing w:after="0" w:line="240" w:lineRule="auto"/>
      </w:pPr>
      <w:r>
        <w:separator/>
      </w:r>
    </w:p>
  </w:footnote>
  <w:footnote w:type="continuationSeparator" w:id="0">
    <w:p w14:paraId="188BFBE1" w14:textId="77777777" w:rsidR="006C50DE" w:rsidRDefault="006C50DE" w:rsidP="006D05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6411740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9C2B506" w14:textId="1B8F4B33" w:rsidR="006D056D" w:rsidRDefault="006D056D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1635805" w14:textId="77777777" w:rsidR="006D056D" w:rsidRDefault="006D056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B0C59"/>
    <w:multiLevelType w:val="multilevel"/>
    <w:tmpl w:val="D01AF87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0B5B4E7D"/>
    <w:multiLevelType w:val="multilevel"/>
    <w:tmpl w:val="D3F871F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0CC75F11"/>
    <w:multiLevelType w:val="multilevel"/>
    <w:tmpl w:val="A26A6D4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49FD42F1"/>
    <w:multiLevelType w:val="hybridMultilevel"/>
    <w:tmpl w:val="9948E974"/>
    <w:lvl w:ilvl="0" w:tplc="3EA0D6F0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2F792D"/>
    <w:multiLevelType w:val="hybridMultilevel"/>
    <w:tmpl w:val="1120641E"/>
    <w:lvl w:ilvl="0" w:tplc="E0EEB10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u w:val="none"/>
      </w:rPr>
    </w:lvl>
    <w:lvl w:ilvl="1" w:tplc="6128B8CC">
      <w:start w:val="1"/>
      <w:numFmt w:val="lowerLetter"/>
      <w:lvlText w:val="%2."/>
      <w:lvlJc w:val="left"/>
      <w:pPr>
        <w:ind w:left="1440" w:hanging="360"/>
      </w:pPr>
      <w:rPr>
        <w:b w:val="0"/>
        <w:bCs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5F2052"/>
    <w:multiLevelType w:val="multilevel"/>
    <w:tmpl w:val="43B6F91E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b w:val="0"/>
        <w:bCs/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3"/>
  </w:num>
  <w:num w:numId="2">
    <w:abstractNumId w:val="4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56D"/>
    <w:rsid w:val="004E757C"/>
    <w:rsid w:val="006C50DE"/>
    <w:rsid w:val="006D056D"/>
    <w:rsid w:val="00C07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858689"/>
  <w15:chartTrackingRefBased/>
  <w15:docId w15:val="{E4E58F7C-7660-46A4-916A-3009BA9AE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05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6D056D"/>
    <w:pPr>
      <w:spacing w:after="0" w:line="240" w:lineRule="auto"/>
    </w:pPr>
    <w:rPr>
      <w:rFonts w:eastAsiaTheme="minorEastAsia"/>
      <w:sz w:val="24"/>
      <w:szCs w:val="24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6D056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D056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D05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056D"/>
  </w:style>
  <w:style w:type="paragraph" w:styleId="Footer">
    <w:name w:val="footer"/>
    <w:basedOn w:val="Normal"/>
    <w:link w:val="FooterChar"/>
    <w:uiPriority w:val="99"/>
    <w:unhideWhenUsed/>
    <w:rsid w:val="006D05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05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tiff"/><Relationship Id="rId18" Type="http://schemas.openxmlformats.org/officeDocument/2006/relationships/hyperlink" Target="https://github.com/harrington-et-al/TWLogger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7" Type="http://schemas.openxmlformats.org/officeDocument/2006/relationships/image" Target="media/image1.jpeg"/><Relationship Id="rId12" Type="http://schemas.openxmlformats.org/officeDocument/2006/relationships/image" Target="media/image5.tiff"/><Relationship Id="rId17" Type="http://schemas.openxmlformats.org/officeDocument/2006/relationships/hyperlink" Target="https://learn.adafruit.com/adafruit-feather-m0-adalogger/using-with-arduino-ide" TargetMode="External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www.rstudio.com/products/rstudio/download/" TargetMode="External"/><Relationship Id="rId20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tiff"/><Relationship Id="rId24" Type="http://schemas.openxmlformats.org/officeDocument/2006/relationships/hyperlink" Target="http://github.com/Harrington-et-al/TWLoggerS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arduino.cc/en/main/software" TargetMode="External"/><Relationship Id="rId23" Type="http://schemas.openxmlformats.org/officeDocument/2006/relationships/image" Target="media/image11.jpeg"/><Relationship Id="rId10" Type="http://schemas.openxmlformats.org/officeDocument/2006/relationships/image" Target="media/image3.tiff"/><Relationship Id="rId19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hyperlink" Target="http://www.adafruit.com" TargetMode="External"/><Relationship Id="rId14" Type="http://schemas.openxmlformats.org/officeDocument/2006/relationships/hyperlink" Target="https://www.sdcard.org/downloads/formatter_4/" TargetMode="External"/><Relationship Id="rId22" Type="http://schemas.openxmlformats.org/officeDocument/2006/relationships/image" Target="media/image10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1002</Words>
  <Characters>5713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Katie Harrington</dc:creator>
  <cp:keywords/>
  <dc:description/>
  <cp:lastModifiedBy>Katie Harrington</cp:lastModifiedBy>
  <cp:revision>1</cp:revision>
  <dcterms:created xsi:type="dcterms:W3CDTF">2019-07-25T13:26:00Z</dcterms:created>
  <dcterms:modified xsi:type="dcterms:W3CDTF">2019-07-25T13:27:00Z</dcterms:modified>
</cp:coreProperties>
</file>