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E4DA" w14:textId="41B895F1" w:rsidR="00275AAF" w:rsidRPr="00275AAF" w:rsidRDefault="00275AAF" w:rsidP="00275AAF">
      <w:pPr>
        <w:ind w:firstLine="720"/>
        <w:jc w:val="both"/>
      </w:pPr>
      <w:r w:rsidRPr="00275AAF">
        <w:t>Justin Hickman</w:t>
      </w:r>
    </w:p>
    <w:p w14:paraId="4A4713F8" w14:textId="680EA62E" w:rsidR="00275AAF" w:rsidRPr="00275AAF" w:rsidRDefault="00275AAF" w:rsidP="00275AAF">
      <w:pPr>
        <w:ind w:firstLine="720"/>
        <w:jc w:val="both"/>
      </w:pPr>
      <w:r w:rsidRPr="00275AAF">
        <w:t>CS360 Mobile Architect and Programming</w:t>
      </w:r>
    </w:p>
    <w:p w14:paraId="40844CE2" w14:textId="65D7229A" w:rsidR="00275AAF" w:rsidRPr="00275AAF" w:rsidRDefault="00275AAF" w:rsidP="00275AAF">
      <w:pPr>
        <w:ind w:firstLine="720"/>
        <w:jc w:val="both"/>
      </w:pPr>
      <w:r w:rsidRPr="00275AAF">
        <w:t>Professor Wilson</w:t>
      </w:r>
    </w:p>
    <w:p w14:paraId="793AE435" w14:textId="5EC375FE" w:rsidR="00275AAF" w:rsidRPr="00275AAF" w:rsidRDefault="00275AAF" w:rsidP="00275AAF">
      <w:pPr>
        <w:ind w:firstLine="720"/>
        <w:jc w:val="both"/>
      </w:pPr>
      <w:r w:rsidRPr="00275AAF">
        <w:t>10/23/2026</w:t>
      </w:r>
    </w:p>
    <w:p w14:paraId="70577598" w14:textId="77777777" w:rsidR="00275AAF" w:rsidRPr="00275AAF" w:rsidRDefault="00275AAF" w:rsidP="00275AAF">
      <w:pPr>
        <w:ind w:firstLine="720"/>
        <w:jc w:val="both"/>
      </w:pPr>
    </w:p>
    <w:p w14:paraId="54371112" w14:textId="1DBF8531" w:rsidR="00275AAF" w:rsidRPr="00275AAF" w:rsidRDefault="00275AAF" w:rsidP="00275AAF">
      <w:pPr>
        <w:ind w:firstLine="720"/>
        <w:jc w:val="center"/>
      </w:pPr>
      <w:proofErr w:type="spellStart"/>
      <w:r w:rsidRPr="00275AAF">
        <w:t>GigTracker</w:t>
      </w:r>
      <w:proofErr w:type="spellEnd"/>
      <w:r w:rsidRPr="00275AAF">
        <w:t xml:space="preserve"> Launch Plan</w:t>
      </w:r>
    </w:p>
    <w:p w14:paraId="370750BE" w14:textId="77777777" w:rsidR="00275AAF" w:rsidRPr="00275AAF" w:rsidRDefault="00275AAF" w:rsidP="00275AAF">
      <w:pPr>
        <w:ind w:firstLine="720"/>
        <w:jc w:val="both"/>
      </w:pPr>
    </w:p>
    <w:p w14:paraId="111C150D" w14:textId="7F51105E" w:rsidR="00BD3200" w:rsidRPr="00275AAF" w:rsidRDefault="00000000">
      <w:pPr>
        <w:ind w:firstLine="720"/>
      </w:pPr>
      <w:r w:rsidRPr="00275AAF">
        <w:t xml:space="preserve">This plan outlines what </w:t>
      </w:r>
      <w:proofErr w:type="spellStart"/>
      <w:r w:rsidRPr="00275AAF">
        <w:t>GigTracker</w:t>
      </w:r>
      <w:proofErr w:type="spellEnd"/>
      <w:r w:rsidRPr="00275AAF">
        <w:t xml:space="preserve"> needs to move from a finished build to a published app. It covers the store listing, supported Android versions, permissions, pricing, and the steps required to reach the people who will use it.</w:t>
      </w:r>
    </w:p>
    <w:p w14:paraId="7D6046BF" w14:textId="77777777" w:rsidR="00BD3200" w:rsidRPr="00275AAF" w:rsidRDefault="00000000">
      <w:pPr>
        <w:pStyle w:val="Heading1"/>
        <w:rPr>
          <w:b w:val="0"/>
          <w:bCs w:val="0"/>
        </w:rPr>
      </w:pPr>
      <w:r w:rsidRPr="00275AAF">
        <w:rPr>
          <w:b w:val="0"/>
          <w:bCs w:val="0"/>
        </w:rPr>
        <w:t>App Description and Icon</w:t>
      </w:r>
    </w:p>
    <w:p w14:paraId="71870D79" w14:textId="77777777" w:rsidR="00BD3200" w:rsidRPr="00275AAF" w:rsidRDefault="00000000">
      <w:pPr>
        <w:ind w:firstLine="720"/>
      </w:pPr>
      <w:proofErr w:type="spellStart"/>
      <w:r w:rsidRPr="00275AAF">
        <w:t>GigTracker</w:t>
      </w:r>
      <w:proofErr w:type="spellEnd"/>
      <w:r w:rsidRPr="00275AAF">
        <w:t xml:space="preserve"> is a concert tracker for fans who want every upcoming show in one place. Users create a private login, add the artist, venue, and date of each event, update a date when a show is rescheduled, and delete events they no longer plan to attend. When </w:t>
      </w:r>
      <w:proofErr w:type="gramStart"/>
      <w:r w:rsidRPr="00275AAF">
        <w:t>a show</w:t>
      </w:r>
      <w:proofErr w:type="gramEnd"/>
      <w:r w:rsidRPr="00275AAF">
        <w:t xml:space="preserve"> is three days away, the app can text the user a reminder. The store listing will open with that benefit: “Never miss a show. Track your concerts and get a text before each one.” It will then list the key features: secure login, an editable event grid, optional SMS reminders, and a dark, high-contrast design that is easy to read. The icon will use the app’s charcoal and green palette, showing a green ticket stub with a small music note on a charcoal background. It stays recognizable at small sizes, matches the in-app theme, and does not imitate any existing brand.</w:t>
      </w:r>
    </w:p>
    <w:p w14:paraId="651CDBC2" w14:textId="77777777" w:rsidR="00BD3200" w:rsidRPr="00275AAF" w:rsidRDefault="00000000">
      <w:pPr>
        <w:pStyle w:val="Heading1"/>
        <w:rPr>
          <w:b w:val="0"/>
          <w:bCs w:val="0"/>
        </w:rPr>
      </w:pPr>
      <w:r w:rsidRPr="00275AAF">
        <w:rPr>
          <w:b w:val="0"/>
          <w:bCs w:val="0"/>
        </w:rPr>
        <w:t>Supported Android Versions</w:t>
      </w:r>
    </w:p>
    <w:p w14:paraId="1F27849C" w14:textId="77777777" w:rsidR="00BD3200" w:rsidRPr="00275AAF" w:rsidRDefault="00000000">
      <w:pPr>
        <w:ind w:firstLine="720"/>
      </w:pPr>
      <w:r w:rsidRPr="00275AAF">
        <w:t xml:space="preserve">The minimum SDK will be API 24 (Android 7.0), which keeps the app available on older phones while still supporting the runtime permission model the app relies on. The target SDK </w:t>
      </w:r>
      <w:r w:rsidRPr="00275AAF">
        <w:lastRenderedPageBreak/>
        <w:t xml:space="preserve">will be Android 16 (API 36), the level Google Play requires for new apps and updates beginning August 31, 2026, so the app is built and tested against the current version. Newer versions add real development work. Edge-to-edge screens are now enforced, so </w:t>
      </w:r>
      <w:proofErr w:type="spellStart"/>
      <w:r w:rsidRPr="00275AAF">
        <w:t>GigTracker</w:t>
      </w:r>
      <w:proofErr w:type="spellEnd"/>
      <w:r w:rsidRPr="00275AAF">
        <w:t xml:space="preserve"> applies window insets to keep content clear of the system bars. Permission rules are stricter, and notification behavior changed in Android 13. The app will be tested on emulators for the oldest and newest supported versions, plus at least one physical phone.</w:t>
      </w:r>
    </w:p>
    <w:p w14:paraId="4A171410" w14:textId="77777777" w:rsidR="00BD3200" w:rsidRPr="00275AAF" w:rsidRDefault="00000000">
      <w:pPr>
        <w:pStyle w:val="Heading1"/>
        <w:rPr>
          <w:b w:val="0"/>
          <w:bCs w:val="0"/>
        </w:rPr>
      </w:pPr>
      <w:r w:rsidRPr="00275AAF">
        <w:rPr>
          <w:b w:val="0"/>
          <w:bCs w:val="0"/>
        </w:rPr>
        <w:t>Permissions</w:t>
      </w:r>
    </w:p>
    <w:p w14:paraId="726976E9" w14:textId="77777777" w:rsidR="00BD3200" w:rsidRPr="00275AAF" w:rsidRDefault="00000000">
      <w:pPr>
        <w:ind w:firstLine="720"/>
      </w:pPr>
      <w:proofErr w:type="spellStart"/>
      <w:r w:rsidRPr="00275AAF">
        <w:t>GigTracker</w:t>
      </w:r>
      <w:proofErr w:type="spellEnd"/>
      <w:r w:rsidRPr="00275AAF">
        <w:t xml:space="preserve"> requests a single permission, SEND_SMS, and only for the reminder feature. The manifest also declares the telephony feature as not required, so devices without SMS hardware can still install the app. The permission is requested at runtime after a screen explains why it is needed. If the user denies it, login, the event grid, and every editing feature continue to work and only the texts are turned off. The app asks for nothing else, including contacts, location, microphone, storage, or internet access, because no feature needs them. One launch risk is that Google Play limits SEND_SMS to default messaging apps and a small set of approved exceptions, which requires a Permissions Declaration Form. If Google declines the request, the fallback is to replace texts with local push notifications, which only need the notification permission on Android 13 and newer.</w:t>
      </w:r>
    </w:p>
    <w:p w14:paraId="5303C553" w14:textId="77777777" w:rsidR="00BD3200" w:rsidRPr="00275AAF" w:rsidRDefault="00000000">
      <w:pPr>
        <w:pStyle w:val="Heading1"/>
        <w:rPr>
          <w:b w:val="0"/>
          <w:bCs w:val="0"/>
        </w:rPr>
      </w:pPr>
      <w:r w:rsidRPr="00275AAF">
        <w:rPr>
          <w:b w:val="0"/>
          <w:bCs w:val="0"/>
        </w:rPr>
        <w:t>Monetization</w:t>
      </w:r>
    </w:p>
    <w:p w14:paraId="52B5E495" w14:textId="77777777" w:rsidR="00BD3200" w:rsidRPr="00275AAF" w:rsidRDefault="00000000">
      <w:pPr>
        <w:ind w:firstLine="720"/>
      </w:pPr>
      <w:proofErr w:type="spellStart"/>
      <w:r w:rsidRPr="00275AAF">
        <w:t>GigTracker</w:t>
      </w:r>
      <w:proofErr w:type="spellEnd"/>
      <w:r w:rsidRPr="00275AAF">
        <w:t xml:space="preserve"> will be a paid app with a one-time price of $1.99 and no ads. Ads would require internet access and an advertising ID, which conflicts with the minimal-permission, privacy-first design, and they would clutter the simple dark interface. Because all data is stored on the device, there are no server costs to cover with recurring revenue, so a single low payment </w:t>
      </w:r>
      <w:r w:rsidRPr="00275AAF">
        <w:lastRenderedPageBreak/>
        <w:t>is a fair match. If downloads are slow, a free version limited to ten events with a one-time unlock is the backup plan.</w:t>
      </w:r>
    </w:p>
    <w:p w14:paraId="270F0365" w14:textId="77777777" w:rsidR="00BD3200" w:rsidRPr="00275AAF" w:rsidRDefault="00000000">
      <w:pPr>
        <w:pStyle w:val="Heading1"/>
        <w:rPr>
          <w:b w:val="0"/>
          <w:bCs w:val="0"/>
        </w:rPr>
      </w:pPr>
      <w:r w:rsidRPr="00275AAF">
        <w:rPr>
          <w:b w:val="0"/>
          <w:bCs w:val="0"/>
        </w:rPr>
        <w:t>Reaching Intended Users</w:t>
      </w:r>
    </w:p>
    <w:p w14:paraId="0601F650" w14:textId="77777777" w:rsidR="00BD3200" w:rsidRPr="00275AAF" w:rsidRDefault="00000000">
      <w:pPr>
        <w:ind w:firstLine="720"/>
      </w:pPr>
      <w:r w:rsidRPr="00275AAF">
        <w:t xml:space="preserve">The target users are concert-goers aged 18 to 35 who buy tickets months ahead and lose track of the dates. </w:t>
      </w:r>
      <w:proofErr w:type="spellStart"/>
      <w:r w:rsidRPr="00275AAF">
        <w:t>GigTracker</w:t>
      </w:r>
      <w:proofErr w:type="spellEnd"/>
      <w:r w:rsidRPr="00275AAF">
        <w:t xml:space="preserve"> will reach them through app store search, using keywords such as concert tracker, show reminders, and ticket organizer. Short screen-recording clips on social media will show the reminder text arriving. Posts in local music and fan communities will invite early testers, and their feedback and ratings will shape the first updates. Responding to every review in the first month will show new users that the app is actively supported.</w:t>
      </w:r>
    </w:p>
    <w:p w14:paraId="14530C85" w14:textId="77777777" w:rsidR="00BD3200" w:rsidRPr="00275AAF" w:rsidRDefault="00000000">
      <w:pPr>
        <w:pStyle w:val="Heading1"/>
        <w:rPr>
          <w:b w:val="0"/>
          <w:bCs w:val="0"/>
        </w:rPr>
      </w:pPr>
      <w:r w:rsidRPr="00275AAF">
        <w:rPr>
          <w:b w:val="0"/>
          <w:bCs w:val="0"/>
        </w:rPr>
        <w:t>Release Steps</w:t>
      </w:r>
    </w:p>
    <w:p w14:paraId="5113F94C" w14:textId="77777777" w:rsidR="00BD3200" w:rsidRPr="00275AAF" w:rsidRDefault="00000000">
      <w:pPr>
        <w:ind w:firstLine="720"/>
      </w:pPr>
      <w:r w:rsidRPr="00275AAF">
        <w:t xml:space="preserve">Before launch, the team will finish testing, then build a signed Android App Bundle and create a Google Play developer account, which has a one-time registration fee. A short privacy policy will explain that data stays on the device and that the phone number is used only to send reminders. Screenshots of the login, grid, and SMS screens will go in the listing. The app will run through internal and closed testing before a production release, and reviews and crash reports in the Play Console will guide updates such as </w:t>
      </w:r>
      <w:proofErr w:type="spellStart"/>
      <w:r w:rsidRPr="00275AAF">
        <w:t>sorting</w:t>
      </w:r>
      <w:proofErr w:type="spellEnd"/>
      <w:r w:rsidRPr="00275AAF">
        <w:t xml:space="preserve"> events by date.</w:t>
      </w:r>
    </w:p>
    <w:p w14:paraId="064FAE2E" w14:textId="77777777" w:rsidR="00BD3200" w:rsidRPr="00275AAF" w:rsidRDefault="00000000">
      <w:pPr>
        <w:pStyle w:val="Heading1"/>
        <w:rPr>
          <w:b w:val="0"/>
          <w:bCs w:val="0"/>
        </w:rPr>
      </w:pPr>
      <w:r w:rsidRPr="00275AAF">
        <w:rPr>
          <w:b w:val="0"/>
          <w:bCs w:val="0"/>
        </w:rPr>
        <w:t>Conclusion</w:t>
      </w:r>
    </w:p>
    <w:p w14:paraId="39D9DED2" w14:textId="77777777" w:rsidR="00BD3200" w:rsidRPr="00275AAF" w:rsidRDefault="00000000">
      <w:pPr>
        <w:ind w:firstLine="720"/>
      </w:pPr>
      <w:proofErr w:type="spellStart"/>
      <w:r w:rsidRPr="00275AAF">
        <w:t>GigTracker</w:t>
      </w:r>
      <w:proofErr w:type="spellEnd"/>
      <w:r w:rsidRPr="00275AAF">
        <w:t xml:space="preserve"> is ready for launch planning with a clear audience, a focused feature set, and a minimal permission footprint. The largest open risk is Google Play’s SMS restriction, so the team will submit the declaration form early and keep push notifications ready as a fallback. With a one-time </w:t>
      </w:r>
      <w:proofErr w:type="gramStart"/>
      <w:r w:rsidRPr="00275AAF">
        <w:t>price</w:t>
      </w:r>
      <w:proofErr w:type="gramEnd"/>
      <w:r w:rsidRPr="00275AAF">
        <w:t>, a privacy-first design, and steady attention to early reviews, the app can grow from a small first release into a dependable tool for concert fans.</w:t>
      </w:r>
    </w:p>
    <w:sectPr w:rsidR="00BD3200" w:rsidRPr="00275A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EB2"/>
    <w:multiLevelType w:val="hybridMultilevel"/>
    <w:tmpl w:val="FAC4DFA6"/>
    <w:lvl w:ilvl="0" w:tplc="75108BBE">
      <w:start w:val="1"/>
      <w:numFmt w:val="bullet"/>
      <w:lvlText w:val="●"/>
      <w:lvlJc w:val="left"/>
      <w:pPr>
        <w:ind w:left="720" w:hanging="360"/>
      </w:pPr>
    </w:lvl>
    <w:lvl w:ilvl="1" w:tplc="671E6210">
      <w:start w:val="1"/>
      <w:numFmt w:val="bullet"/>
      <w:lvlText w:val="○"/>
      <w:lvlJc w:val="left"/>
      <w:pPr>
        <w:ind w:left="1440" w:hanging="360"/>
      </w:pPr>
    </w:lvl>
    <w:lvl w:ilvl="2" w:tplc="8B84C3B0">
      <w:start w:val="1"/>
      <w:numFmt w:val="bullet"/>
      <w:lvlText w:val="■"/>
      <w:lvlJc w:val="left"/>
      <w:pPr>
        <w:ind w:left="2160" w:hanging="360"/>
      </w:pPr>
    </w:lvl>
    <w:lvl w:ilvl="3" w:tplc="C6A8941E">
      <w:start w:val="1"/>
      <w:numFmt w:val="bullet"/>
      <w:lvlText w:val="●"/>
      <w:lvlJc w:val="left"/>
      <w:pPr>
        <w:ind w:left="2880" w:hanging="360"/>
      </w:pPr>
    </w:lvl>
    <w:lvl w:ilvl="4" w:tplc="B956ACD4">
      <w:start w:val="1"/>
      <w:numFmt w:val="bullet"/>
      <w:lvlText w:val="○"/>
      <w:lvlJc w:val="left"/>
      <w:pPr>
        <w:ind w:left="3600" w:hanging="360"/>
      </w:pPr>
    </w:lvl>
    <w:lvl w:ilvl="5" w:tplc="DA244F6E">
      <w:start w:val="1"/>
      <w:numFmt w:val="bullet"/>
      <w:lvlText w:val="■"/>
      <w:lvlJc w:val="left"/>
      <w:pPr>
        <w:ind w:left="4320" w:hanging="360"/>
      </w:pPr>
    </w:lvl>
    <w:lvl w:ilvl="6" w:tplc="A3C06568">
      <w:start w:val="1"/>
      <w:numFmt w:val="bullet"/>
      <w:lvlText w:val="●"/>
      <w:lvlJc w:val="left"/>
      <w:pPr>
        <w:ind w:left="5040" w:hanging="360"/>
      </w:pPr>
    </w:lvl>
    <w:lvl w:ilvl="7" w:tplc="BD40F2F0">
      <w:start w:val="1"/>
      <w:numFmt w:val="bullet"/>
      <w:lvlText w:val="●"/>
      <w:lvlJc w:val="left"/>
      <w:pPr>
        <w:ind w:left="5760" w:hanging="360"/>
      </w:pPr>
    </w:lvl>
    <w:lvl w:ilvl="8" w:tplc="A40A9FFA">
      <w:start w:val="1"/>
      <w:numFmt w:val="bullet"/>
      <w:lvlText w:val="●"/>
      <w:lvlJc w:val="left"/>
      <w:pPr>
        <w:ind w:left="6480" w:hanging="360"/>
      </w:pPr>
    </w:lvl>
  </w:abstractNum>
  <w:num w:numId="1" w16cid:durableId="429666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200"/>
    <w:rsid w:val="00275AAF"/>
    <w:rsid w:val="00342A45"/>
    <w:rsid w:val="00BD3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8751"/>
  <w15:docId w15:val="{CDF3A271-644C-4DB3-8899-ADBBDF90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Hickman, Justin</cp:lastModifiedBy>
  <cp:revision>1</cp:revision>
  <dcterms:created xsi:type="dcterms:W3CDTF">2026-10-25T01:48:00Z</dcterms:created>
  <dcterms:modified xsi:type="dcterms:W3CDTF">2026-10-25T16:42:00Z</dcterms:modified>
</cp:coreProperties>
</file>