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s5d0sqpqcr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Outline: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Context: 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Coral reefs across the planet are dying in mass due to ocean temperature warming, resulting in biodiversity loss, economic loss, and ecological disruption.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Cause of death is from coral bleaching, a process that occurs when corals spit out their internal algal after being confronted with heat waves </w:t>
      </w:r>
      <w:r w:rsidDel="00000000" w:rsidR="00000000" w:rsidRPr="00000000">
        <w:rPr>
          <w:rtl w:val="0"/>
        </w:rPr>
        <w:t xml:space="preserve">(leads to a lack of energy and them dying and crumbling away)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Algae is spit out when put under stress due to high temperatures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(heat resistant algae ensure survivability of the coral)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Dr. Stephen Palumbi has been developing a new low-cost method to test coral heat resistance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Coral containing the unusual </w:t>
      </w:r>
      <w:r w:rsidDel="00000000" w:rsidR="00000000" w:rsidRPr="00000000">
        <w:rPr>
          <w:b w:val="1"/>
          <w:bCs w:val="1"/>
          <w:rtl w:val="0"/>
        </w:rPr>
        <w:t xml:space="preserve">algal symbionts</w:t>
      </w:r>
      <w:r w:rsidDel="00000000" w:rsidR="00000000" w:rsidRPr="00000000">
        <w:rPr>
          <w:rtl w:val="0"/>
        </w:rPr>
        <w:t xml:space="preserve"> are more </w:t>
      </w:r>
      <w:r w:rsidDel="00000000" w:rsidR="00000000" w:rsidRPr="00000000">
        <w:rPr>
          <w:b w:val="1"/>
          <w:bCs w:val="1"/>
          <w:rtl w:val="0"/>
        </w:rPr>
        <w:t xml:space="preserve">thermally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tolerant</w:t>
      </w:r>
      <w:r w:rsidDel="00000000" w:rsidR="00000000" w:rsidRPr="00000000">
        <w:rPr>
          <w:rtl w:val="0"/>
        </w:rPr>
        <w:t xml:space="preserve"> and are commonly associated with higher-temperature environments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They are typically more abundant on reefs that have already been affected by climate change (previously devastated reefs has coral that is more resistant to thermal stress)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Survival of coral depends on the </w:t>
      </w:r>
      <w:r w:rsidDel="00000000" w:rsidR="00000000" w:rsidRPr="00000000">
        <w:rPr>
          <w:b w:val="1"/>
          <w:bCs w:val="1"/>
          <w:rtl w:val="0"/>
        </w:rPr>
        <w:t xml:space="preserve">thermal resistance of the algae it is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Coral planting is not a universally beloved process; some scientists express ethical objections to excessive human interference with natural ecosystems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Possibility of unintended consequences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How can heat-resistant coral farming in Jakarta be scaled through sustainable funding mechanisms while balancing ecological preservation, economic viability, and sociocultural considerations?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Preliminary Plan &amp; Data Needed for Each: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Viability &amp; Industry Buy-In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Look into how coral restoration benefits Indonesia’s overall Economy</w:t>
      </w:r>
    </w:p>
    <w:p w:rsidR="00000000" w:rsidDel="00000000" w:rsidP="00000000" w:rsidRDefault="00000000" w:rsidRPr="00000000" w14:paraId="00000013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Quantify losses they may experience if they don’t invest in restoration</w:t>
      </w:r>
    </w:p>
    <w:p w:rsidR="00000000" w:rsidDel="00000000" w:rsidP="00000000" w:rsidRDefault="00000000" w:rsidRPr="00000000" w14:paraId="00000014">
      <w:pPr>
        <w:numPr>
          <w:ilvl w:val="3"/>
          <w:numId w:val="12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Losses mainly stem from these main categories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(tourism, fisheries, coastal protection, biodiversity, carbon sequestration)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See what incentives can be created for these industries in an effort to encourage long-term funding from them </w:t>
      </w:r>
    </w:p>
    <w:p w:rsidR="00000000" w:rsidDel="00000000" w:rsidP="00000000" w:rsidRDefault="00000000" w:rsidRPr="00000000" w14:paraId="00000016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Hospitality &amp; Tourism Industry: Percentage of this industry in support for coral reef conservation in Indonesia </w:t>
      </w:r>
    </w:p>
    <w:p w:rsidR="00000000" w:rsidDel="00000000" w:rsidP="00000000" w:rsidRDefault="00000000" w:rsidRPr="00000000" w14:paraId="00000017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Look into existing partnerships between businesses within the tourism industry and marine sustainability programs </w:t>
      </w:r>
    </w:p>
    <w:p w:rsidR="00000000" w:rsidDel="00000000" w:rsidP="00000000" w:rsidRDefault="00000000" w:rsidRPr="00000000" w14:paraId="00000018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Gauge interest from tourism, hospitality, or fishery industry</w:t>
      </w:r>
    </w:p>
    <w:p w:rsidR="00000000" w:rsidDel="00000000" w:rsidP="00000000" w:rsidRDefault="00000000" w:rsidRPr="00000000" w14:paraId="00000019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Incentives coral reef restoration projects have for various industries (i.e. tourism, hospitality, or fishery) — Are these industries more proactive when given financial incentives? Governmental &amp; Policy Incentives? Sustainability &amp; Environmental Incentives? Corporate Social Responsibility Incentives? Community &amp; Societal Incentives </w:t>
      </w:r>
    </w:p>
    <w:p w:rsidR="00000000" w:rsidDel="00000000" w:rsidP="00000000" w:rsidRDefault="00000000" w:rsidRPr="00000000" w14:paraId="0000001A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For the fishery industry: the main species harvested and how dependent this industry is on coral reefs </w:t>
      </w:r>
    </w:p>
    <w:p w:rsidR="00000000" w:rsidDel="00000000" w:rsidP="00000000" w:rsidRDefault="00000000" w:rsidRPr="00000000" w14:paraId="0000001B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Economic contribution of local fisheries to Indonesia’s economy </w:t>
      </w:r>
    </w:p>
    <w:p w:rsidR="00000000" w:rsidDel="00000000" w:rsidP="00000000" w:rsidRDefault="00000000" w:rsidRPr="00000000" w14:paraId="0000001C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Trends within the industry like on the fish stock or if overfishing may be an issue </w:t>
      </w:r>
    </w:p>
    <w:p w:rsidR="00000000" w:rsidDel="00000000" w:rsidP="00000000" w:rsidRDefault="00000000" w:rsidRPr="00000000" w14:paraId="0000001D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Any existing reef-to-fishery sustainability programs 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Examine viability of government subsidization of these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Gauge government officials’ attitudes toward coral restoration efforts (any government grants or sustainability programs)</w:t>
      </w:r>
    </w:p>
    <w:p w:rsidR="00000000" w:rsidDel="00000000" w:rsidP="00000000" w:rsidRDefault="00000000" w:rsidRPr="00000000" w14:paraId="00000020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Research grants for environmental initiatives 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Examine possible modeled interventions that can also be adopted in conjunction with coral farming to shift the status of coral reefs</w:t>
      </w:r>
    </w:p>
    <w:p w:rsidR="00000000" w:rsidDel="00000000" w:rsidP="00000000" w:rsidRDefault="00000000" w:rsidRPr="00000000" w14:paraId="00000022">
      <w:pPr>
        <w:numPr>
          <w:ilvl w:val="2"/>
          <w:numId w:val="12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Possible interventions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(constructed wetlands, no-take zone, afforestation, vegetative filter strip)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Funding Mechanisms Beyond Research Grants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to appeal to financial stakeholders and convince them to invest now for benefits they may not realize until decades later</w:t>
      </w:r>
    </w:p>
    <w:p w:rsidR="00000000" w:rsidDel="00000000" w:rsidP="00000000" w:rsidRDefault="00000000" w:rsidRPr="00000000" w14:paraId="00000025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How to communicate with them to effectively convey this message and incentivize participation</w:t>
      </w:r>
    </w:p>
    <w:p w:rsidR="00000000" w:rsidDel="00000000" w:rsidP="00000000" w:rsidRDefault="00000000" w:rsidRPr="00000000" w14:paraId="00000026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Coral-based pledges for corporations?</w:t>
      </w:r>
    </w:p>
    <w:p w:rsidR="00000000" w:rsidDel="00000000" w:rsidP="00000000" w:rsidRDefault="00000000" w:rsidRPr="00000000" w14:paraId="00000027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Associations? 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Find sustainable financial models (i.e. carbon credits, corporate social responsibility (CSR)) that can support long-term funding for coral restoration </w:t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Eligibility &amp; Regulations: Government policies &amp; organization in Indonesia that issue or support sustainability programs </w:t>
      </w:r>
    </w:p>
    <w:p w:rsidR="00000000" w:rsidDel="00000000" w:rsidP="00000000" w:rsidRDefault="00000000" w:rsidRPr="00000000" w14:paraId="0000002A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Feasibility: Methodologies for measuring coral reefs values, barriers to entry for coral projects within governmental or organizational sustainability programs </w:t>
      </w:r>
    </w:p>
    <w:p w:rsidR="00000000" w:rsidDel="00000000" w:rsidP="00000000" w:rsidRDefault="00000000" w:rsidRPr="00000000" w14:paraId="0000002B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Potential Investors: Companies who already are part of sustainability programs in Indonesia, Number of NGOs or financial institutions who fund sustainability initiatives 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to appeal to non-profit organizations and attract community-based funding (crowdfunding)?</w:t>
      </w:r>
    </w:p>
    <w:p w:rsidR="00000000" w:rsidDel="00000000" w:rsidP="00000000" w:rsidRDefault="00000000" w:rsidRPr="00000000" w14:paraId="0000002D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How to communicate the necessity of a sustainable environment for coral?</w:t>
      </w:r>
    </w:p>
    <w:p w:rsidR="00000000" w:rsidDel="00000000" w:rsidP="00000000" w:rsidRDefault="00000000" w:rsidRPr="00000000" w14:paraId="0000002E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Explain the importance of the research at hand and explain the potential benefits to entice financial support</w:t>
      </w:r>
    </w:p>
    <w:p w:rsidR="00000000" w:rsidDel="00000000" w:rsidP="00000000" w:rsidRDefault="00000000" w:rsidRPr="00000000" w14:paraId="0000002F">
      <w:pPr>
        <w:numPr>
          <w:ilvl w:val="3"/>
          <w:numId w:val="12"/>
        </w:numPr>
        <w:ind w:left="2880" w:hanging="360"/>
      </w:pPr>
      <w:r w:rsidDel="00000000" w:rsidR="00000000" w:rsidRPr="00000000">
        <w:rPr>
          <w:rtl w:val="0"/>
        </w:rPr>
        <w:t xml:space="preserve">Examine potential marketing strategies to entice the common consumer to financially support the project</w:t>
      </w:r>
    </w:p>
    <w:p w:rsidR="00000000" w:rsidDel="00000000" w:rsidP="00000000" w:rsidRDefault="00000000" w:rsidRPr="00000000" w14:paraId="00000030">
      <w:pPr>
        <w:numPr>
          <w:ilvl w:val="4"/>
          <w:numId w:val="12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Many consumers benefit from the presence the coral reef but are unaware from its economic impact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Sociocultural &amp; Religious Considerations for Project Expansion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Indonesia’s predominantly Muslim population is influenced by the public’s perception and engagement in coral farming </w:t>
      </w:r>
    </w:p>
    <w:p w:rsidR="00000000" w:rsidDel="00000000" w:rsidP="00000000" w:rsidRDefault="00000000" w:rsidRPr="00000000" w14:paraId="00000033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How does the average citizen perceive environmental intervention?</w:t>
      </w:r>
    </w:p>
    <w:p w:rsidR="00000000" w:rsidDel="00000000" w:rsidP="00000000" w:rsidRDefault="00000000" w:rsidRPr="00000000" w14:paraId="00000034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How much of the scientific community in Indonesia is Muslim?</w:t>
      </w:r>
    </w:p>
    <w:p w:rsidR="00000000" w:rsidDel="00000000" w:rsidP="00000000" w:rsidRDefault="00000000" w:rsidRPr="00000000" w14:paraId="00000035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What percentage of Indoensians are actively practicing Muslims?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Any Islamic environment principles that can be leveraged to support conservation efforts? </w:t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Qaran-based teachings about caring for the planet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How to appeal to Islamic leadership to increase awareness among the general population?</w:t>
      </w:r>
    </w:p>
    <w:p w:rsidR="00000000" w:rsidDel="00000000" w:rsidP="00000000" w:rsidRDefault="00000000" w:rsidRPr="00000000" w14:paraId="00000039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Research the typical Islamic leadership structure in Indonesia––one central leader or many local ones? </w:t>
      </w:r>
    </w:p>
    <w:p w:rsidR="00000000" w:rsidDel="00000000" w:rsidP="00000000" w:rsidRDefault="00000000" w:rsidRPr="00000000" w14:paraId="0000003A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Who are the most powerful or influential Muslim leaders in Indonesia?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Could Islamic objections to geoengineering could interfere with these coral reef restoration efforts?</w:t>
      </w:r>
    </w:p>
    <w:p w:rsidR="00000000" w:rsidDel="00000000" w:rsidP="00000000" w:rsidRDefault="00000000" w:rsidRPr="00000000" w14:paraId="0000003C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How passionate are anti geoengineering voices within Indonesia? </w:t>
      </w:r>
    </w:p>
    <w:p w:rsidR="00000000" w:rsidDel="00000000" w:rsidP="00000000" w:rsidRDefault="00000000" w:rsidRPr="00000000" w14:paraId="0000003D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Are these objections meaningful to everyday Muslims? Or just a small circle of Muslims scholars?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To what extent are everyday people in Indonesia cognizant of the environmental risks caused by the current state of coral reefs?</w:t>
      </w:r>
    </w:p>
    <w:p w:rsidR="00000000" w:rsidDel="00000000" w:rsidP="00000000" w:rsidRDefault="00000000" w:rsidRPr="00000000" w14:paraId="0000003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Analyze Indonesian literature about this issue</w:t>
      </w:r>
    </w:p>
    <w:p w:rsidR="00000000" w:rsidDel="00000000" w:rsidP="00000000" w:rsidRDefault="00000000" w:rsidRPr="00000000" w14:paraId="00000040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Examine discourse about this issue on Indonesian social media platforms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Link between economic power and religious power in Indonesia</w:t>
      </w:r>
    </w:p>
    <w:p w:rsidR="00000000" w:rsidDel="00000000" w:rsidP="00000000" w:rsidRDefault="00000000" w:rsidRPr="00000000" w14:paraId="00000042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Funding sources for mosques and Muslim organizations</w:t>
      </w:r>
    </w:p>
    <w:p w:rsidR="00000000" w:rsidDel="00000000" w:rsidP="00000000" w:rsidRDefault="00000000" w:rsidRPr="00000000" w14:paraId="00000043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Relationship between religious organizations and government officials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Set up a conference with Dr. Austin Shelton, the director for the University of Guam’s Center for Island Sustainability &amp; Sea Grant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Dr. Shelton’s expertise in island sustainability, marine conservation, &amp; climate resilience makes him an ideal advisor for understanding how to best scale heat-resistant coral farming in Jakarta. Through his work as a director for University of Guam’s Center for Island Sustainability, he has extensive experience in securing funding through government grants, private partnerships, </w:t>
      </w:r>
      <w:r w:rsidDel="00000000" w:rsidR="00000000" w:rsidRPr="00000000">
        <w:rPr>
          <w:rtl w:val="0"/>
        </w:rPr>
        <w:t xml:space="preserve">align with</w:t>
      </w:r>
      <w:r w:rsidDel="00000000" w:rsidR="00000000" w:rsidRPr="00000000">
        <w:rPr>
          <w:rtl w:val="0"/>
        </w:rPr>
        <w:t xml:space="preserve"> community engagement. Additionally, his work in reviving island ecosystems and integrating conservation with policy aligns directly with our project’s goals and can provide us with valuable insights in scaling heat-resistant coral restoration in Jakarta.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Research existing initiatives that allow/encourage the hospitality industry to contribute to restoration efforts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Analyze quantity and size of hospitality companies in Indonesia (concentrated into a few major players or distributed among many small companies)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Research current state of possible alternative funding sources in Indonesia––hedging, climate-based securities, reef bonds etc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g32zevm2t8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9088" cy="363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6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Main Issue = </w:t>
      </w:r>
      <w:r w:rsidDel="00000000" w:rsidR="00000000" w:rsidRPr="00000000">
        <w:rPr>
          <w:rtl w:val="0"/>
        </w:rPr>
        <w:t xml:space="preserve">lack of consistent resources towards the project,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Also possible lack of interest from the common people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Ecological and economic impact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How to value the preservation of the ecology</w:t>
      </w:r>
    </w:p>
    <w:p w:rsidR="00000000" w:rsidDel="00000000" w:rsidP="00000000" w:rsidRDefault="00000000" w:rsidRPr="00000000" w14:paraId="0000005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Compare to the economic cost of restoration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Scientists main focus is preservation of coral and maintaining equilibrium of the ecosystem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Lack of Long-term monitoring of coral restoration projects 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Idea: How to scale funding for the Climate Resistant Coral Farming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Context and project background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Preliminary plan for solving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u w:val="single"/>
          <w:rtl w:val="0"/>
        </w:rPr>
        <w:t xml:space="preserve">Sub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Research hospitality industry and how the existence of the coral industry prove to be financially beneficial 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How to convince hospitality industry to invest now for long term gain 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Diversification of funding beyond research grants 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How will predominantly Islam population affect long term project scaling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How to appeal to Islamic stakeholders for funding, promotion, community support, etc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Possible increase in awareness for the common people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Avenue to increase human resources / workforce for project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Problem of the commons (everyone benefits but no one particularly has interest in maintenance)</w:t>
      </w:r>
    </w:p>
    <w:p w:rsidR="00000000" w:rsidDel="00000000" w:rsidP="00000000" w:rsidRDefault="00000000" w:rsidRPr="00000000" w14:paraId="0000006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How to quantify its value and who pays for its maintenance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Possible employment opportunities for the people</w:t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Figure out exactly how to pay for the employment</w:t>
      </w:r>
    </w:p>
    <w:p w:rsidR="00000000" w:rsidDel="00000000" w:rsidP="00000000" w:rsidRDefault="00000000" w:rsidRPr="00000000" w14:paraId="0000006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Figure out costs for these job opportunities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2620"/>
        <w:gridCol w:w="2620"/>
        <w:gridCol w:w="2620"/>
        <w:tblGridChange w:id="0">
          <w:tblGrid>
            <w:gridCol w:w="1500"/>
            <w:gridCol w:w="2620"/>
            <w:gridCol w:w="2620"/>
            <w:gridCol w:w="2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Anica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Riley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Economic Viability and Industry Buy-in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Funding Mechanisms Beyond Research Grants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Sociocultural &amp; Religious Considerations for Project Expansion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needed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ym9hjq2n9v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dasu meeting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https://allencoralatlas.org/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Augment this so if someone scrolls over it, we can recommend 6 potential ways to do this part - is it worthwhile 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Considerations: modes of farming, proximity to eco-resorts, proximity to villages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Not just farming - also need to monitor</w:t>
      </w:r>
    </w:p>
    <w:p w:rsidR="00000000" w:rsidDel="00000000" w:rsidP="00000000" w:rsidRDefault="00000000" w:rsidRPr="00000000" w14:paraId="0000008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IoT monitoring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the business model for eco-resorts; which areas would be appealing to those interested in eco-tourism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Where is there density, how can they collaborate in dense areas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Distance affects costs - e.g. easier if the village is closer. Look from fishermen’s perspective - what would be appropriate compensation based on distance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 near polluting body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Ship ocean routes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https://www.marinetraffic.com/en/ais/home/centerx:118.6/centery:-5.5/zoom:5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Reefs should not be deeper than 1-7 meters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Find a spot, figure out economic attractiveness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Part 1 : Revenue (who will pay for it) vs production model (how)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Part 2: how to do analysis algorithmically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90% of restoration efforts fail bc using wrong economics and no follow through (monitoring)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resilient are the coral actually?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much can each fisherman plant?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we look at trends in CR to see which ones are currently rh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are the factors that constitute a healthy coral reef / make a region ecologically viable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llencoralatlas.org/" TargetMode="External"/><Relationship Id="rId8" Type="http://schemas.openxmlformats.org/officeDocument/2006/relationships/hyperlink" Target="https://www.marinetraffic.com/en/ais/home/centerx:118.6/centery:-5.5/zoom: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